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AF3FA" w14:textId="77777777" w:rsidR="00752BC3" w:rsidRPr="001578CE" w:rsidRDefault="00752BC3" w:rsidP="00752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8CE">
        <w:rPr>
          <w:rFonts w:ascii="Times New Roman" w:hAnsi="Times New Roman" w:cs="Times New Roman"/>
          <w:b/>
          <w:bCs/>
          <w:sz w:val="28"/>
          <w:szCs w:val="28"/>
        </w:rPr>
        <w:t xml:space="preserve">«Дидактические игры на липучках – как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обучения </w:t>
      </w:r>
      <w:r w:rsidRPr="001578CE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bCs/>
          <w:sz w:val="28"/>
          <w:szCs w:val="28"/>
        </w:rPr>
        <w:t>ош</w:t>
      </w:r>
      <w:r w:rsidRPr="001578CE">
        <w:rPr>
          <w:rFonts w:ascii="Times New Roman" w:hAnsi="Times New Roman" w:cs="Times New Roman"/>
          <w:b/>
          <w:bCs/>
          <w:sz w:val="28"/>
          <w:szCs w:val="28"/>
        </w:rPr>
        <w:t>кольников»</w:t>
      </w:r>
    </w:p>
    <w:p w14:paraId="07AE6AA2" w14:textId="77777777" w:rsidR="00752BC3" w:rsidRPr="001578CE" w:rsidRDefault="00752BC3" w:rsidP="00752BC3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578C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Полноценное развитие личности ребёнка возможно, при формировании в дошкольном детстве познавательной активности и творческих способностей ребёнка в процессе разнообразных видов деятельности.</w:t>
      </w:r>
    </w:p>
    <w:p w14:paraId="493D6DCB" w14:textId="77777777" w:rsidR="00752BC3" w:rsidRPr="001578CE" w:rsidRDefault="00752BC3" w:rsidP="00752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8CE">
        <w:rPr>
          <w:rFonts w:ascii="Times New Roman" w:hAnsi="Times New Roman" w:cs="Times New Roman"/>
          <w:b/>
          <w:bCs/>
          <w:sz w:val="28"/>
          <w:szCs w:val="28"/>
        </w:rPr>
        <w:t>Актуальность игр на липучках:</w:t>
      </w:r>
    </w:p>
    <w:p w14:paraId="54A9E445" w14:textId="77777777" w:rsidR="00752BC3" w:rsidRPr="001578CE" w:rsidRDefault="00752BC3" w:rsidP="00752BC3">
      <w:pPr>
        <w:jc w:val="both"/>
        <w:rPr>
          <w:rFonts w:ascii="Times New Roman" w:hAnsi="Times New Roman" w:cs="Times New Roman"/>
          <w:sz w:val="28"/>
          <w:szCs w:val="28"/>
        </w:rPr>
      </w:pPr>
      <w:r w:rsidRPr="001578CE">
        <w:rPr>
          <w:rFonts w:ascii="Times New Roman" w:hAnsi="Times New Roman" w:cs="Times New Roman"/>
          <w:sz w:val="28"/>
          <w:szCs w:val="28"/>
        </w:rPr>
        <w:t>Сегодня в помощь, как родителям, так и специалистам продаётся множество полезных пособий и игрушек. Но все мы знаем, что особую ценность представляет игра, сделанная своими руками. В такие игры вкладывается душа и любовь к своему делу, поэтому они получаются такими красочными и дружелюбными, что очень важно для дошкольников.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578CE">
        <w:rPr>
          <w:rFonts w:ascii="Times New Roman" w:hAnsi="Times New Roman" w:cs="Times New Roman"/>
          <w:sz w:val="28"/>
          <w:szCs w:val="28"/>
        </w:rPr>
        <w:t>Одной из разновидностей дидактических игр являются </w:t>
      </w:r>
      <w:r w:rsidRPr="001578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«Игры на липучках»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578CE">
        <w:rPr>
          <w:rFonts w:ascii="Times New Roman" w:hAnsi="Times New Roman" w:cs="Times New Roman"/>
          <w:sz w:val="28"/>
          <w:szCs w:val="28"/>
        </w:rPr>
        <w:t>Эти игры можно использовать практически во всех видах деятельности: в процессе организованной образовательной деятельности, совместной деятельности педагога с детьми, самостоятельной деятельности детей, при   организации индивидуальной работы с ребёнком</w:t>
      </w:r>
      <w:r w:rsidRPr="001578CE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578CE">
        <w:rPr>
          <w:rFonts w:ascii="Times New Roman" w:hAnsi="Times New Roman" w:cs="Times New Roman"/>
          <w:sz w:val="28"/>
          <w:szCs w:val="28"/>
        </w:rPr>
        <w:t>В этих играх объекты крепятся к карточкам с помощь всем известных липучек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78CE">
        <w:rPr>
          <w:rFonts w:ascii="Times New Roman" w:hAnsi="Times New Roman" w:cs="Times New Roman"/>
          <w:sz w:val="28"/>
          <w:szCs w:val="28"/>
        </w:rPr>
        <w:t xml:space="preserve"> Ребенок должен найти, какие объекты прикрепить к определенной карточке, и точно соединить липучки, чтобы фигурка крепко держалась на картинке.  </w:t>
      </w:r>
    </w:p>
    <w:p w14:paraId="14A70C54" w14:textId="77777777" w:rsidR="00752BC3" w:rsidRPr="00B25FFB" w:rsidRDefault="00752BC3" w:rsidP="00752B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5FFB">
        <w:rPr>
          <w:rFonts w:ascii="Times New Roman" w:hAnsi="Times New Roman" w:cs="Times New Roman"/>
          <w:b/>
          <w:bCs/>
          <w:sz w:val="28"/>
          <w:szCs w:val="28"/>
        </w:rPr>
        <w:t>Преимущества развивающих игр на липучках:</w:t>
      </w:r>
    </w:p>
    <w:p w14:paraId="67909D26" w14:textId="77777777" w:rsidR="00752BC3" w:rsidRPr="001578CE" w:rsidRDefault="00752BC3" w:rsidP="00752BC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78CE">
        <w:rPr>
          <w:rFonts w:ascii="Times New Roman" w:hAnsi="Times New Roman" w:cs="Times New Roman"/>
          <w:sz w:val="28"/>
          <w:szCs w:val="28"/>
        </w:rPr>
        <w:t>первое и самое главное – детям это нравится. Дети могут часами с увлечением прилеплять и снова отлеплять яркие картинки. Процесс приклеивания завораживает, а интерес – в разы повышает результативность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E9A235" w14:textId="77777777" w:rsidR="00752BC3" w:rsidRPr="001578CE" w:rsidRDefault="00752BC3" w:rsidP="00752BC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78CE">
        <w:rPr>
          <w:rFonts w:ascii="Times New Roman" w:hAnsi="Times New Roman" w:cs="Times New Roman"/>
          <w:sz w:val="28"/>
          <w:szCs w:val="28"/>
        </w:rPr>
        <w:t>наглядность, реалистичность, красочность – помогает привлекать внимание и удерживать его на протяжении всего занятия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009834" w14:textId="77777777" w:rsidR="00752BC3" w:rsidRPr="001578CE" w:rsidRDefault="00752BC3" w:rsidP="00752BC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разнообразие вариантов игр;</w:t>
      </w:r>
    </w:p>
    <w:p w14:paraId="10DBF1A3" w14:textId="77777777" w:rsidR="00752BC3" w:rsidRPr="001578CE" w:rsidRDefault="00752BC3" w:rsidP="00752BC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78CE">
        <w:rPr>
          <w:rFonts w:ascii="Times New Roman" w:hAnsi="Times New Roman" w:cs="Times New Roman"/>
          <w:sz w:val="28"/>
          <w:szCs w:val="28"/>
        </w:rPr>
        <w:t>развитие моторики, сенсорики, речи, математических представлений и ознакомление с окружающим миром, развитие познавательных процессов и эмоциональной сферы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D1BFAC" w14:textId="77777777" w:rsidR="00752BC3" w:rsidRPr="001578CE" w:rsidRDefault="00752BC3" w:rsidP="00752BC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1578CE">
        <w:rPr>
          <w:rFonts w:ascii="Times New Roman" w:hAnsi="Times New Roman" w:cs="Times New Roman"/>
          <w:sz w:val="28"/>
          <w:szCs w:val="28"/>
        </w:rPr>
        <w:t>аминированные картинки не размокают от влаги, не мнутся и не пачкаются, довольно прочные и приятные на ощупь.</w:t>
      </w:r>
    </w:p>
    <w:p w14:paraId="69B311EF" w14:textId="5CAA3718" w:rsidR="00752BC3" w:rsidRPr="001578CE" w:rsidRDefault="00752BC3" w:rsidP="00752B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96AE23" w14:textId="77777777" w:rsidR="00962147" w:rsidRDefault="00962147"/>
    <w:sectPr w:rsidR="0096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B6D12"/>
    <w:multiLevelType w:val="multilevel"/>
    <w:tmpl w:val="296C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656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A57"/>
    <w:rsid w:val="00752BC3"/>
    <w:rsid w:val="00962147"/>
    <w:rsid w:val="00974B1F"/>
    <w:rsid w:val="00A2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2C23"/>
  <w15:chartTrackingRefBased/>
  <w15:docId w15:val="{E002B93A-18BD-43B6-A24F-CD82DF21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2024-11-25T14:53:00Z</dcterms:created>
  <dcterms:modified xsi:type="dcterms:W3CDTF">2024-11-25T14:54:00Z</dcterms:modified>
</cp:coreProperties>
</file>