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3E1" w:rsidRPr="006E23E1" w:rsidRDefault="006E23E1" w:rsidP="006E23E1">
      <w:pPr>
        <w:pStyle w:val="a3"/>
        <w:ind w:firstLine="709"/>
        <w:jc w:val="center"/>
        <w:rPr>
          <w:rFonts w:ascii="Times New Roman" w:hAnsi="Times New Roman" w:cs="Times New Roman"/>
          <w:b/>
          <w:sz w:val="28"/>
          <w:szCs w:val="24"/>
        </w:rPr>
      </w:pPr>
      <w:r w:rsidRPr="006E23E1">
        <w:rPr>
          <w:rFonts w:ascii="Times New Roman" w:hAnsi="Times New Roman" w:cs="Times New Roman"/>
          <w:b/>
          <w:sz w:val="28"/>
          <w:szCs w:val="24"/>
        </w:rPr>
        <w:t>Муниципальное бюджетное общеобразовательное учреждение</w:t>
      </w:r>
    </w:p>
    <w:p w:rsidR="006E23E1" w:rsidRPr="006E23E1" w:rsidRDefault="006E23E1" w:rsidP="0035476F">
      <w:pPr>
        <w:pStyle w:val="a3"/>
        <w:jc w:val="center"/>
        <w:rPr>
          <w:rFonts w:ascii="Times New Roman" w:hAnsi="Times New Roman" w:cs="Times New Roman"/>
          <w:b/>
          <w:sz w:val="28"/>
          <w:szCs w:val="24"/>
        </w:rPr>
      </w:pPr>
      <w:r w:rsidRPr="006E23E1">
        <w:rPr>
          <w:rFonts w:ascii="Times New Roman" w:hAnsi="Times New Roman" w:cs="Times New Roman"/>
          <w:b/>
          <w:sz w:val="28"/>
          <w:szCs w:val="24"/>
        </w:rPr>
        <w:t>«Средняя общеобразовательная школа № 54»</w:t>
      </w:r>
    </w:p>
    <w:p w:rsidR="006E23E1" w:rsidRPr="006E23E1" w:rsidRDefault="00AD2491" w:rsidP="0035476F">
      <w:pPr>
        <w:pStyle w:val="a3"/>
        <w:jc w:val="center"/>
        <w:rPr>
          <w:rFonts w:ascii="Times New Roman" w:hAnsi="Times New Roman" w:cs="Times New Roman"/>
          <w:b/>
          <w:sz w:val="28"/>
          <w:szCs w:val="24"/>
        </w:rPr>
      </w:pPr>
      <w:r>
        <w:rPr>
          <w:rFonts w:ascii="Times New Roman" w:hAnsi="Times New Roman" w:cs="Times New Roman"/>
          <w:b/>
          <w:sz w:val="28"/>
          <w:szCs w:val="24"/>
        </w:rPr>
        <w:t>г</w:t>
      </w:r>
      <w:r w:rsidR="006E23E1" w:rsidRPr="006E23E1">
        <w:rPr>
          <w:rFonts w:ascii="Times New Roman" w:hAnsi="Times New Roman" w:cs="Times New Roman"/>
          <w:b/>
          <w:sz w:val="28"/>
          <w:szCs w:val="24"/>
        </w:rPr>
        <w:t xml:space="preserve">. Барнаул, Алтайский край </w:t>
      </w:r>
    </w:p>
    <w:p w:rsidR="006E23E1" w:rsidRPr="006E23E1" w:rsidRDefault="006E23E1" w:rsidP="0035476F">
      <w:pPr>
        <w:pStyle w:val="a3"/>
        <w:jc w:val="center"/>
        <w:rPr>
          <w:rFonts w:ascii="Times New Roman" w:hAnsi="Times New Roman" w:cs="Times New Roman"/>
          <w:b/>
          <w:sz w:val="28"/>
          <w:szCs w:val="24"/>
        </w:rPr>
      </w:pPr>
    </w:p>
    <w:p w:rsidR="00C07DB8" w:rsidRPr="006E23E1" w:rsidRDefault="00C07DB8" w:rsidP="0035476F">
      <w:pPr>
        <w:pStyle w:val="a3"/>
        <w:jc w:val="center"/>
        <w:rPr>
          <w:rFonts w:ascii="Times New Roman" w:hAnsi="Times New Roman" w:cs="Times New Roman"/>
          <w:b/>
          <w:sz w:val="28"/>
          <w:szCs w:val="24"/>
        </w:rPr>
      </w:pPr>
      <w:r w:rsidRPr="006E23E1">
        <w:rPr>
          <w:rFonts w:ascii="Times New Roman" w:hAnsi="Times New Roman" w:cs="Times New Roman"/>
          <w:b/>
          <w:sz w:val="28"/>
          <w:szCs w:val="24"/>
        </w:rPr>
        <w:t>Участие в регионально</w:t>
      </w:r>
      <w:r w:rsidR="00AD2491">
        <w:rPr>
          <w:rFonts w:ascii="Times New Roman" w:hAnsi="Times New Roman" w:cs="Times New Roman"/>
          <w:b/>
          <w:sz w:val="28"/>
          <w:szCs w:val="24"/>
        </w:rPr>
        <w:t>м проекте «Я считаю» - способ формирования положительного социального опыта старшеклассников</w:t>
      </w:r>
      <w:r w:rsidRPr="006E23E1">
        <w:rPr>
          <w:rFonts w:ascii="Times New Roman" w:hAnsi="Times New Roman" w:cs="Times New Roman"/>
          <w:b/>
          <w:sz w:val="28"/>
          <w:szCs w:val="24"/>
        </w:rPr>
        <w:t xml:space="preserve"> </w:t>
      </w:r>
    </w:p>
    <w:p w:rsidR="00C07DB8" w:rsidRPr="006E23E1" w:rsidRDefault="00CE72BD" w:rsidP="0052425F">
      <w:pPr>
        <w:spacing w:before="100" w:beforeAutospacing="1" w:after="100" w:afterAutospacing="1" w:line="240" w:lineRule="auto"/>
        <w:ind w:firstLine="708"/>
        <w:jc w:val="both"/>
        <w:rPr>
          <w:rFonts w:ascii="Times New Roman" w:eastAsia="Times New Roman" w:hAnsi="Times New Roman" w:cs="Times New Roman"/>
          <w:sz w:val="28"/>
          <w:szCs w:val="24"/>
          <w:lang w:eastAsia="ru-RU"/>
        </w:rPr>
      </w:pPr>
      <w:r w:rsidRPr="006E23E1">
        <w:rPr>
          <w:rFonts w:ascii="Times New Roman" w:hAnsi="Times New Roman" w:cs="Times New Roman"/>
          <w:sz w:val="28"/>
          <w:szCs w:val="24"/>
        </w:rPr>
        <w:t>Региональный конкурс школьных инициатив «Я считаю»</w:t>
      </w:r>
      <w:r w:rsidR="00C07DB8" w:rsidRPr="006E23E1">
        <w:rPr>
          <w:rFonts w:ascii="Times New Roman" w:hAnsi="Times New Roman" w:cs="Times New Roman"/>
          <w:sz w:val="28"/>
          <w:szCs w:val="24"/>
        </w:rPr>
        <w:t xml:space="preserve"> </w:t>
      </w:r>
      <w:r w:rsidRPr="006E23E1">
        <w:rPr>
          <w:rFonts w:ascii="Times New Roman" w:hAnsi="Times New Roman" w:cs="Times New Roman"/>
          <w:sz w:val="28"/>
          <w:szCs w:val="24"/>
        </w:rPr>
        <w:t>проводится в Алтайском крае шестой год подряд</w:t>
      </w:r>
      <w:r w:rsidR="00C07DB8" w:rsidRPr="006E23E1">
        <w:rPr>
          <w:rFonts w:ascii="Times New Roman" w:hAnsi="Times New Roman" w:cs="Times New Roman"/>
          <w:sz w:val="28"/>
          <w:szCs w:val="24"/>
        </w:rPr>
        <w:t xml:space="preserve">. </w:t>
      </w:r>
      <w:r w:rsidR="00C07DB8" w:rsidRPr="006E23E1">
        <w:rPr>
          <w:rFonts w:ascii="Times New Roman" w:eastAsia="Times New Roman" w:hAnsi="Times New Roman" w:cs="Times New Roman"/>
          <w:sz w:val="28"/>
          <w:szCs w:val="24"/>
          <w:lang w:eastAsia="ru-RU"/>
        </w:rPr>
        <w:t xml:space="preserve">Организатор конкурса – Министерство образования и науки Алтайского края. Конкурс проводится в соответствии с постановлением Правительства Алтайского края от 22.03.2019 № 95 «Об утверждении порядка предоставления грантов на поддержку школьных инициатив» (далее – «постановление Правительства Алтайского края от 22.03.2019 № 95»). Грант предоставляется в рамках реализации государственной программы Алтайского края «Развитие образования в Алтайском крае», утвержденной постановлением Правительства Алтайского края от 13.12.2019 № 494. Максимальный размер гранта на поддержку одного школьного    проекта – 400 тыс. рублей </w:t>
      </w:r>
    </w:p>
    <w:p w:rsidR="00C07DB8" w:rsidRPr="006E23E1" w:rsidRDefault="00C07DB8" w:rsidP="0052425F">
      <w:pPr>
        <w:spacing w:before="100" w:beforeAutospacing="1" w:after="100" w:afterAutospacing="1" w:line="240" w:lineRule="auto"/>
        <w:ind w:firstLine="708"/>
        <w:jc w:val="both"/>
        <w:rPr>
          <w:rFonts w:ascii="Times New Roman" w:eastAsia="Times New Roman" w:hAnsi="Times New Roman" w:cs="Times New Roman"/>
          <w:sz w:val="28"/>
          <w:szCs w:val="24"/>
          <w:lang w:eastAsia="ru-RU"/>
        </w:rPr>
      </w:pPr>
      <w:r w:rsidRPr="006E23E1">
        <w:rPr>
          <w:rFonts w:ascii="Times New Roman" w:eastAsia="Times New Roman" w:hAnsi="Times New Roman" w:cs="Times New Roman"/>
          <w:sz w:val="28"/>
          <w:szCs w:val="24"/>
          <w:lang w:eastAsia="ru-RU"/>
        </w:rPr>
        <w:t>Результатом предоставления гранта является реализация школьной инициативы, направленной на повышение качества учебно-воспитательного процесса, реализацию новых идей по обустройству школьной инфраструктуры, повышение финансовой и бюджетной грамотности, а также гражданской активности учащихся старших классов.</w:t>
      </w:r>
    </w:p>
    <w:p w:rsidR="00E00162" w:rsidRPr="006E23E1" w:rsidRDefault="00C07DB8" w:rsidP="0052425F">
      <w:pPr>
        <w:pStyle w:val="a3"/>
        <w:ind w:firstLine="708"/>
        <w:jc w:val="both"/>
        <w:rPr>
          <w:rFonts w:ascii="Times New Roman" w:hAnsi="Times New Roman" w:cs="Times New Roman"/>
          <w:sz w:val="28"/>
          <w:szCs w:val="24"/>
          <w:lang w:eastAsia="ru-RU"/>
        </w:rPr>
      </w:pPr>
      <w:r w:rsidRPr="006E23E1">
        <w:rPr>
          <w:rFonts w:ascii="Times New Roman" w:hAnsi="Times New Roman" w:cs="Times New Roman"/>
          <w:sz w:val="28"/>
          <w:szCs w:val="24"/>
          <w:lang w:eastAsia="ru-RU"/>
        </w:rPr>
        <w:t>Конкурс этот особенный, он проводится практически в течение всего учебного года и состоит из нескольких этапов: выдвижение и обсуждение проектов старшеклассниками</w:t>
      </w:r>
      <w:r w:rsidR="00E00162" w:rsidRPr="006E23E1">
        <w:rPr>
          <w:rFonts w:ascii="Times New Roman" w:hAnsi="Times New Roman" w:cs="Times New Roman"/>
          <w:sz w:val="28"/>
          <w:szCs w:val="24"/>
          <w:lang w:eastAsia="ru-RU"/>
        </w:rPr>
        <w:t>, защита и презентация проектов, школьное голосование за один из проектов, детальная разработка сметы проекта, поиск путей его реализации. Вся работа отражается на специальной интерактивной платформе конкурса, каждый из этапов оценивается экспертами. Для участников конкурса есть обязательные условия: наличие органа школьного ученического самоуправления, освещение хода подготовки и реализации проекта в средствах массовой информации, привлечение к реализации проекта социальных партнеров.</w:t>
      </w:r>
      <w:r w:rsidR="0052425F" w:rsidRPr="006E23E1">
        <w:rPr>
          <w:rFonts w:ascii="Times New Roman" w:hAnsi="Times New Roman" w:cs="Times New Roman"/>
          <w:sz w:val="28"/>
          <w:szCs w:val="24"/>
          <w:lang w:eastAsia="ru-RU"/>
        </w:rPr>
        <w:t xml:space="preserve"> Конкурс мотивирует участников на реализацию знаний из различных предметов, полученных в процессе обучения.</w:t>
      </w:r>
    </w:p>
    <w:p w:rsidR="00C07DB8" w:rsidRPr="006E23E1" w:rsidRDefault="00C07DB8" w:rsidP="0052425F">
      <w:pPr>
        <w:pStyle w:val="a3"/>
        <w:ind w:firstLine="708"/>
        <w:jc w:val="both"/>
        <w:rPr>
          <w:rFonts w:ascii="Times New Roman" w:hAnsi="Times New Roman" w:cs="Times New Roman"/>
          <w:sz w:val="28"/>
          <w:szCs w:val="24"/>
          <w:lang w:eastAsia="ru-RU"/>
        </w:rPr>
      </w:pPr>
      <w:r w:rsidRPr="006E23E1">
        <w:rPr>
          <w:rFonts w:ascii="Times New Roman" w:hAnsi="Times New Roman" w:cs="Times New Roman"/>
          <w:sz w:val="28"/>
          <w:szCs w:val="24"/>
        </w:rPr>
        <w:t>Старшеклассники барнаульской школы № 54 принимают участие в региональном конкурсе школьных инициатив «Я считаю»</w:t>
      </w:r>
      <w:r w:rsidR="00E00162" w:rsidRPr="006E23E1">
        <w:rPr>
          <w:rFonts w:ascii="Times New Roman" w:hAnsi="Times New Roman" w:cs="Times New Roman"/>
          <w:sz w:val="28"/>
          <w:szCs w:val="24"/>
        </w:rPr>
        <w:t xml:space="preserve"> не в первый раз. Два года назад благодаря полученному гра</w:t>
      </w:r>
      <w:r w:rsidR="00CE72BD" w:rsidRPr="006E23E1">
        <w:rPr>
          <w:rFonts w:ascii="Times New Roman" w:hAnsi="Times New Roman" w:cs="Times New Roman"/>
          <w:sz w:val="28"/>
          <w:szCs w:val="24"/>
        </w:rPr>
        <w:t>нту в школе оборудован гардероб, в этом году – спортивные раздевалки для мальчиков и девочек.</w:t>
      </w:r>
      <w:r w:rsidR="00E00162" w:rsidRPr="006E23E1">
        <w:rPr>
          <w:rFonts w:ascii="Times New Roman" w:hAnsi="Times New Roman" w:cs="Times New Roman"/>
          <w:sz w:val="28"/>
          <w:szCs w:val="24"/>
        </w:rPr>
        <w:t xml:space="preserve"> С каждым годом конкурентов и претендентов на получение гранта становится все больше, чтобы выиграть, нужно приложить больше усилий, проявить свои лучшие </w:t>
      </w:r>
      <w:r w:rsidR="006E23E1" w:rsidRPr="006E23E1">
        <w:rPr>
          <w:rFonts w:ascii="Times New Roman" w:hAnsi="Times New Roman" w:cs="Times New Roman"/>
          <w:sz w:val="28"/>
          <w:szCs w:val="24"/>
        </w:rPr>
        <w:t>качества</w:t>
      </w:r>
      <w:r w:rsidR="006E23E1">
        <w:rPr>
          <w:rFonts w:ascii="Times New Roman" w:hAnsi="Times New Roman" w:cs="Times New Roman"/>
          <w:sz w:val="28"/>
          <w:szCs w:val="24"/>
        </w:rPr>
        <w:t>.</w:t>
      </w:r>
      <w:r w:rsidR="006E23E1" w:rsidRPr="006E23E1">
        <w:rPr>
          <w:rFonts w:ascii="Times New Roman" w:hAnsi="Times New Roman" w:cs="Times New Roman"/>
          <w:sz w:val="28"/>
          <w:szCs w:val="24"/>
        </w:rPr>
        <w:t xml:space="preserve"> Сейчас</w:t>
      </w:r>
      <w:r w:rsidR="0052425F" w:rsidRPr="006E23E1">
        <w:rPr>
          <w:rFonts w:ascii="Times New Roman" w:hAnsi="Times New Roman" w:cs="Times New Roman"/>
          <w:sz w:val="28"/>
          <w:szCs w:val="24"/>
        </w:rPr>
        <w:t xml:space="preserve"> </w:t>
      </w:r>
      <w:r w:rsidR="00E00162" w:rsidRPr="006E23E1">
        <w:rPr>
          <w:rFonts w:ascii="Times New Roman" w:hAnsi="Times New Roman" w:cs="Times New Roman"/>
          <w:sz w:val="28"/>
          <w:szCs w:val="24"/>
        </w:rPr>
        <w:t xml:space="preserve">для участников конкурса </w:t>
      </w:r>
      <w:r w:rsidR="006E23E1" w:rsidRPr="006E23E1">
        <w:rPr>
          <w:rFonts w:ascii="Times New Roman" w:hAnsi="Times New Roman" w:cs="Times New Roman"/>
          <w:sz w:val="28"/>
          <w:szCs w:val="24"/>
        </w:rPr>
        <w:t>завершается 2</w:t>
      </w:r>
      <w:r w:rsidRPr="006E23E1">
        <w:rPr>
          <w:rFonts w:ascii="Times New Roman" w:hAnsi="Times New Roman" w:cs="Times New Roman"/>
          <w:sz w:val="28"/>
          <w:szCs w:val="24"/>
        </w:rPr>
        <w:t xml:space="preserve"> этап: </w:t>
      </w:r>
      <w:r w:rsidR="006E23E1" w:rsidRPr="006E23E1">
        <w:rPr>
          <w:rFonts w:ascii="Times New Roman" w:hAnsi="Times New Roman" w:cs="Times New Roman"/>
          <w:sz w:val="28"/>
          <w:szCs w:val="24"/>
        </w:rPr>
        <w:t>ознакомились с</w:t>
      </w:r>
      <w:r w:rsidRPr="006E23E1">
        <w:rPr>
          <w:rFonts w:ascii="Times New Roman" w:hAnsi="Times New Roman" w:cs="Times New Roman"/>
          <w:sz w:val="28"/>
          <w:szCs w:val="24"/>
        </w:rPr>
        <w:t xml:space="preserve"> информацией о конкурсе, обсудили </w:t>
      </w:r>
      <w:r w:rsidR="006E23E1" w:rsidRPr="006E23E1">
        <w:rPr>
          <w:rFonts w:ascii="Times New Roman" w:hAnsi="Times New Roman" w:cs="Times New Roman"/>
          <w:sz w:val="28"/>
          <w:szCs w:val="24"/>
        </w:rPr>
        <w:t>идеи и</w:t>
      </w:r>
      <w:r w:rsidRPr="006E23E1">
        <w:rPr>
          <w:rFonts w:ascii="Times New Roman" w:hAnsi="Times New Roman" w:cs="Times New Roman"/>
          <w:sz w:val="28"/>
          <w:szCs w:val="24"/>
        </w:rPr>
        <w:t xml:space="preserve"> ожидаемые результаты проектов, проекты рассмотрела комиссия, в которую входят представители органов государственно-общественного управления: совета учащихся, совета родителей, администрации школы</w:t>
      </w:r>
      <w:r w:rsidR="0052425F" w:rsidRPr="006E23E1">
        <w:rPr>
          <w:rFonts w:ascii="Times New Roman" w:hAnsi="Times New Roman" w:cs="Times New Roman"/>
          <w:sz w:val="28"/>
          <w:szCs w:val="24"/>
        </w:rPr>
        <w:t xml:space="preserve">.  Впереди - </w:t>
      </w:r>
      <w:r w:rsidRPr="006E23E1">
        <w:rPr>
          <w:rFonts w:ascii="Times New Roman" w:hAnsi="Times New Roman" w:cs="Times New Roman"/>
          <w:sz w:val="28"/>
          <w:szCs w:val="24"/>
        </w:rPr>
        <w:t xml:space="preserve"> детальная разработка </w:t>
      </w:r>
      <w:r w:rsidR="00CE72BD" w:rsidRPr="006E23E1">
        <w:rPr>
          <w:rFonts w:ascii="Times New Roman" w:hAnsi="Times New Roman" w:cs="Times New Roman"/>
          <w:sz w:val="28"/>
          <w:szCs w:val="24"/>
        </w:rPr>
        <w:t>каждого проекта, его презентация</w:t>
      </w:r>
      <w:r w:rsidR="0035476F" w:rsidRPr="006E23E1">
        <w:rPr>
          <w:rFonts w:ascii="Times New Roman" w:hAnsi="Times New Roman" w:cs="Times New Roman"/>
          <w:sz w:val="28"/>
          <w:szCs w:val="24"/>
        </w:rPr>
        <w:t>, выбор самого интересного проекта</w:t>
      </w:r>
      <w:r w:rsidRPr="006E23E1">
        <w:rPr>
          <w:rFonts w:ascii="Times New Roman" w:hAnsi="Times New Roman" w:cs="Times New Roman"/>
          <w:sz w:val="28"/>
          <w:szCs w:val="24"/>
        </w:rPr>
        <w:t xml:space="preserve">.  </w:t>
      </w:r>
      <w:r w:rsidR="0035476F" w:rsidRPr="006E23E1">
        <w:rPr>
          <w:rFonts w:ascii="Times New Roman" w:hAnsi="Times New Roman" w:cs="Times New Roman"/>
          <w:sz w:val="28"/>
          <w:szCs w:val="24"/>
        </w:rPr>
        <w:t xml:space="preserve">На каждом этапе важную роль играет подготовительная работа, которая требует не столько </w:t>
      </w:r>
      <w:r w:rsidR="0035476F" w:rsidRPr="006E23E1">
        <w:rPr>
          <w:rFonts w:ascii="Times New Roman" w:hAnsi="Times New Roman" w:cs="Times New Roman"/>
          <w:sz w:val="28"/>
          <w:szCs w:val="24"/>
        </w:rPr>
        <w:lastRenderedPageBreak/>
        <w:t xml:space="preserve">демонстрации знаний по отдельным предметам, сколько умений и навыков реализации знаний в жизни. Таким образом, ребятам предоставляется возможность реализовать себя в конкретной деятельности. Еще один важный аспект конкурса – проект реализуется в совместной деятельности педагогов, учащихся и родителей, что способствует приобретению участниками образовательных отношений навыков совместного взаимодействия на общественное благо.  </w:t>
      </w:r>
    </w:p>
    <w:p w:rsidR="00C07DB8" w:rsidRDefault="0052425F" w:rsidP="0052425F">
      <w:pPr>
        <w:pStyle w:val="a3"/>
        <w:ind w:firstLine="708"/>
        <w:jc w:val="both"/>
        <w:rPr>
          <w:rFonts w:ascii="Times New Roman" w:hAnsi="Times New Roman" w:cs="Times New Roman"/>
          <w:sz w:val="28"/>
          <w:szCs w:val="24"/>
        </w:rPr>
      </w:pPr>
      <w:r w:rsidRPr="006E23E1">
        <w:rPr>
          <w:rFonts w:ascii="Times New Roman" w:hAnsi="Times New Roman" w:cs="Times New Roman"/>
          <w:sz w:val="28"/>
          <w:szCs w:val="24"/>
        </w:rPr>
        <w:t xml:space="preserve"> Совет старшеклассников надеется на победу, ведь о</w:t>
      </w:r>
      <w:r w:rsidR="00C07DB8" w:rsidRPr="006E23E1">
        <w:rPr>
          <w:rFonts w:ascii="Times New Roman" w:hAnsi="Times New Roman" w:cs="Times New Roman"/>
          <w:sz w:val="28"/>
          <w:szCs w:val="24"/>
        </w:rPr>
        <w:t>п</w:t>
      </w:r>
      <w:r w:rsidR="006E23E1">
        <w:rPr>
          <w:rFonts w:ascii="Times New Roman" w:hAnsi="Times New Roman" w:cs="Times New Roman"/>
          <w:sz w:val="28"/>
          <w:szCs w:val="24"/>
        </w:rPr>
        <w:t>ыт участия в грантовых конкурсах</w:t>
      </w:r>
      <w:r w:rsidR="00C07DB8" w:rsidRPr="006E23E1">
        <w:rPr>
          <w:rFonts w:ascii="Times New Roman" w:hAnsi="Times New Roman" w:cs="Times New Roman"/>
          <w:sz w:val="28"/>
          <w:szCs w:val="24"/>
        </w:rPr>
        <w:t xml:space="preserve"> у школы есть. </w:t>
      </w:r>
      <w:r w:rsidRPr="006E23E1">
        <w:rPr>
          <w:rFonts w:ascii="Times New Roman" w:hAnsi="Times New Roman" w:cs="Times New Roman"/>
          <w:sz w:val="28"/>
          <w:szCs w:val="24"/>
        </w:rPr>
        <w:t xml:space="preserve"> В 2019 году школьники получили грант Российского движения школьников «Добро не уходит на каникулы» и реализовали 12 проектов, в 2020 г школа выиграла Грант губернатора Алтайского края, итогом которого стал проект «Центр психолого-педагогического сопровождения образовательного процесса «Территория роста», в</w:t>
      </w:r>
      <w:r w:rsidR="00C07DB8" w:rsidRPr="006E23E1">
        <w:rPr>
          <w:rFonts w:ascii="Times New Roman" w:hAnsi="Times New Roman" w:cs="Times New Roman"/>
          <w:sz w:val="28"/>
          <w:szCs w:val="24"/>
        </w:rPr>
        <w:t xml:space="preserve"> 2023 году реализован инициативный проект «Школьная спортивная площадка». </w:t>
      </w:r>
      <w:r w:rsidR="00CE72BD" w:rsidRPr="006E23E1">
        <w:rPr>
          <w:rFonts w:ascii="Times New Roman" w:hAnsi="Times New Roman" w:cs="Times New Roman"/>
          <w:sz w:val="28"/>
          <w:szCs w:val="24"/>
        </w:rPr>
        <w:t>Дважды школа становилась победителем конкурса «Я считаю».</w:t>
      </w:r>
    </w:p>
    <w:p w:rsidR="006E23E1" w:rsidRPr="006E23E1" w:rsidRDefault="006E23E1" w:rsidP="0052425F">
      <w:pPr>
        <w:pStyle w:val="a3"/>
        <w:ind w:firstLine="708"/>
        <w:jc w:val="both"/>
        <w:rPr>
          <w:rFonts w:ascii="Times New Roman" w:hAnsi="Times New Roman" w:cs="Times New Roman"/>
          <w:sz w:val="28"/>
          <w:szCs w:val="24"/>
        </w:rPr>
      </w:pPr>
    </w:p>
    <w:p w:rsidR="00C07DB8" w:rsidRDefault="006E23E1" w:rsidP="006E23E1">
      <w:pPr>
        <w:pStyle w:val="a3"/>
        <w:jc w:val="center"/>
        <w:rPr>
          <w:rFonts w:ascii="Times New Roman" w:hAnsi="Times New Roman" w:cs="Times New Roman"/>
          <w:sz w:val="24"/>
          <w:szCs w:val="24"/>
        </w:rPr>
      </w:pPr>
      <w:r w:rsidRPr="006E23E1">
        <w:rPr>
          <w:rFonts w:ascii="Times New Roman" w:hAnsi="Times New Roman" w:cs="Times New Roman"/>
          <w:noProof/>
          <w:sz w:val="24"/>
          <w:szCs w:val="24"/>
          <w:lang w:eastAsia="ru-RU"/>
        </w:rPr>
        <w:drawing>
          <wp:inline distT="0" distB="0" distL="0" distR="0">
            <wp:extent cx="4069080" cy="3052286"/>
            <wp:effectExtent l="0" t="0" r="7620" b="0"/>
            <wp:docPr id="2" name="Рисунок 2" descr="D:\Я считаю 2 этап\523785165031459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Я считаю 2 этап\523785165031459513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07097" cy="3080803"/>
                    </a:xfrm>
                    <a:prstGeom prst="rect">
                      <a:avLst/>
                    </a:prstGeom>
                    <a:noFill/>
                    <a:ln>
                      <a:noFill/>
                    </a:ln>
                  </pic:spPr>
                </pic:pic>
              </a:graphicData>
            </a:graphic>
          </wp:inline>
        </w:drawing>
      </w:r>
      <w:r w:rsidRPr="006E23E1">
        <w:rPr>
          <w:rFonts w:ascii="Times New Roman" w:hAnsi="Times New Roman" w:cs="Times New Roman"/>
          <w:noProof/>
          <w:sz w:val="24"/>
          <w:szCs w:val="24"/>
          <w:lang w:eastAsia="ru-RU"/>
        </w:rPr>
        <w:drawing>
          <wp:inline distT="0" distB="0" distL="0" distR="0">
            <wp:extent cx="5619855" cy="3192780"/>
            <wp:effectExtent l="0" t="0" r="0" b="7620"/>
            <wp:docPr id="1" name="Рисунок 1" descr="D:\Я считаю 2 этап\523785165031459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Я считаю 2 этап\52378516503145951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1198" cy="3244674"/>
                    </a:xfrm>
                    <a:prstGeom prst="rect">
                      <a:avLst/>
                    </a:prstGeom>
                    <a:noFill/>
                    <a:ln>
                      <a:noFill/>
                    </a:ln>
                  </pic:spPr>
                </pic:pic>
              </a:graphicData>
            </a:graphic>
          </wp:inline>
        </w:drawing>
      </w:r>
    </w:p>
    <w:p w:rsidR="006E23E1" w:rsidRDefault="006E23E1" w:rsidP="006E23E1">
      <w:pPr>
        <w:pStyle w:val="a3"/>
        <w:jc w:val="center"/>
        <w:rPr>
          <w:rFonts w:ascii="Times New Roman" w:hAnsi="Times New Roman" w:cs="Times New Roman"/>
          <w:sz w:val="24"/>
          <w:szCs w:val="24"/>
        </w:rPr>
      </w:pPr>
    </w:p>
    <w:p w:rsidR="006E23E1" w:rsidRDefault="006E23E1" w:rsidP="006E23E1">
      <w:pPr>
        <w:pStyle w:val="a3"/>
        <w:ind w:hanging="709"/>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 xml:space="preserve">           </w:t>
      </w:r>
      <w:r w:rsidRPr="006E23E1">
        <w:rPr>
          <w:rFonts w:ascii="Times New Roman" w:hAnsi="Times New Roman" w:cs="Times New Roman"/>
          <w:noProof/>
          <w:sz w:val="24"/>
          <w:szCs w:val="24"/>
          <w:lang w:eastAsia="ru-RU"/>
        </w:rPr>
        <w:drawing>
          <wp:inline distT="0" distB="0" distL="0" distR="0">
            <wp:extent cx="6195060" cy="4647019"/>
            <wp:effectExtent l="0" t="0" r="0" b="1270"/>
            <wp:docPr id="3" name="Рисунок 3" descr="D:\Я считаю 2 этап\523785165031459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Я считаю 2 этап\52378516503145951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8797" cy="4657324"/>
                    </a:xfrm>
                    <a:prstGeom prst="rect">
                      <a:avLst/>
                    </a:prstGeom>
                    <a:noFill/>
                    <a:ln>
                      <a:noFill/>
                    </a:ln>
                  </pic:spPr>
                </pic:pic>
              </a:graphicData>
            </a:graphic>
          </wp:inline>
        </w:drawing>
      </w:r>
      <w:r w:rsidRPr="006E23E1">
        <w:rPr>
          <w:rFonts w:ascii="Times New Roman" w:hAnsi="Times New Roman" w:cs="Times New Roman"/>
          <w:noProof/>
          <w:sz w:val="24"/>
          <w:szCs w:val="24"/>
          <w:lang w:eastAsia="ru-RU"/>
        </w:rPr>
        <w:drawing>
          <wp:inline distT="0" distB="0" distL="0" distR="0" wp14:anchorId="1027DD42" wp14:editId="645FEFF6">
            <wp:extent cx="6186170" cy="4228808"/>
            <wp:effectExtent l="0" t="0" r="5080" b="635"/>
            <wp:docPr id="4" name="Рисунок 4" descr="D:\Я считаю 2 этап\523785165031459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Я считаю 2 этап\52378516503145951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4317" cy="4241213"/>
                    </a:xfrm>
                    <a:prstGeom prst="rect">
                      <a:avLst/>
                    </a:prstGeom>
                    <a:noFill/>
                    <a:ln>
                      <a:noFill/>
                    </a:ln>
                  </pic:spPr>
                </pic:pic>
              </a:graphicData>
            </a:graphic>
          </wp:inline>
        </w:drawing>
      </w:r>
    </w:p>
    <w:p w:rsidR="006E23E1" w:rsidRDefault="006E23E1" w:rsidP="006E23E1">
      <w:pPr>
        <w:pStyle w:val="a3"/>
        <w:ind w:hanging="709"/>
        <w:rPr>
          <w:rFonts w:ascii="Times New Roman" w:hAnsi="Times New Roman" w:cs="Times New Roman"/>
          <w:noProof/>
          <w:sz w:val="24"/>
          <w:szCs w:val="24"/>
          <w:lang w:eastAsia="ru-RU"/>
        </w:rPr>
      </w:pPr>
    </w:p>
    <w:p w:rsidR="006E23E1" w:rsidRDefault="006E23E1" w:rsidP="006E23E1">
      <w:pPr>
        <w:pStyle w:val="a3"/>
        <w:ind w:hanging="709"/>
        <w:jc w:val="center"/>
        <w:rPr>
          <w:rFonts w:ascii="Times New Roman" w:hAnsi="Times New Roman" w:cs="Times New Roman"/>
          <w:sz w:val="24"/>
          <w:szCs w:val="24"/>
        </w:rPr>
      </w:pPr>
      <w:r w:rsidRPr="006E23E1">
        <w:rPr>
          <w:rFonts w:ascii="Times New Roman" w:hAnsi="Times New Roman" w:cs="Times New Roman"/>
          <w:noProof/>
          <w:sz w:val="24"/>
          <w:szCs w:val="24"/>
          <w:lang w:eastAsia="ru-RU"/>
        </w:rPr>
        <w:lastRenderedPageBreak/>
        <w:drawing>
          <wp:inline distT="0" distB="0" distL="0" distR="0">
            <wp:extent cx="5158740" cy="3869659"/>
            <wp:effectExtent l="0" t="0" r="3810" b="0"/>
            <wp:docPr id="5" name="Рисунок 5" descr="D:\Я считаю 2 этап\523785165031459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Я считаю 2 этап\52378516503145951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79935" cy="3885557"/>
                    </a:xfrm>
                    <a:prstGeom prst="rect">
                      <a:avLst/>
                    </a:prstGeom>
                    <a:noFill/>
                    <a:ln>
                      <a:noFill/>
                    </a:ln>
                  </pic:spPr>
                </pic:pic>
              </a:graphicData>
            </a:graphic>
          </wp:inline>
        </w:drawing>
      </w:r>
    </w:p>
    <w:p w:rsidR="006E23E1" w:rsidRDefault="006E23E1" w:rsidP="006E23E1">
      <w:pPr>
        <w:pStyle w:val="a3"/>
        <w:ind w:hanging="709"/>
        <w:jc w:val="center"/>
        <w:rPr>
          <w:rFonts w:ascii="Times New Roman" w:hAnsi="Times New Roman" w:cs="Times New Roman"/>
          <w:sz w:val="24"/>
          <w:szCs w:val="24"/>
        </w:rPr>
      </w:pPr>
      <w:r w:rsidRPr="006E23E1">
        <w:rPr>
          <w:rFonts w:ascii="Times New Roman" w:hAnsi="Times New Roman" w:cs="Times New Roman"/>
          <w:noProof/>
          <w:sz w:val="24"/>
          <w:szCs w:val="24"/>
          <w:lang w:eastAsia="ru-RU"/>
        </w:rPr>
        <w:drawing>
          <wp:inline distT="0" distB="0" distL="0" distR="0" wp14:anchorId="6D3D5F94" wp14:editId="66889DDC">
            <wp:extent cx="4259580" cy="3194685"/>
            <wp:effectExtent l="0" t="0" r="7620" b="5715"/>
            <wp:docPr id="6" name="Рисунок 6" descr="D:\Я считаю 2 этап\SMxRGBGRc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Я считаю 2 этап\SMxRGBGRcS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0024" cy="3195018"/>
                    </a:xfrm>
                    <a:prstGeom prst="rect">
                      <a:avLst/>
                    </a:prstGeom>
                    <a:noFill/>
                    <a:ln>
                      <a:noFill/>
                    </a:ln>
                  </pic:spPr>
                </pic:pic>
              </a:graphicData>
            </a:graphic>
          </wp:inline>
        </w:drawing>
      </w:r>
    </w:p>
    <w:p w:rsidR="006E23E1" w:rsidRDefault="006E23E1" w:rsidP="006E23E1">
      <w:pPr>
        <w:pStyle w:val="a3"/>
        <w:ind w:hanging="709"/>
        <w:jc w:val="center"/>
        <w:rPr>
          <w:rFonts w:ascii="Times New Roman" w:hAnsi="Times New Roman" w:cs="Times New Roman"/>
          <w:sz w:val="24"/>
          <w:szCs w:val="24"/>
        </w:rPr>
      </w:pPr>
      <w:r w:rsidRPr="006E23E1">
        <w:rPr>
          <w:rFonts w:ascii="Times New Roman" w:hAnsi="Times New Roman" w:cs="Times New Roman"/>
          <w:noProof/>
          <w:sz w:val="24"/>
          <w:szCs w:val="24"/>
          <w:lang w:eastAsia="ru-RU"/>
        </w:rPr>
        <w:drawing>
          <wp:inline distT="0" distB="0" distL="0" distR="0">
            <wp:extent cx="2905306" cy="2179320"/>
            <wp:effectExtent l="0" t="0" r="9525" b="0"/>
            <wp:docPr id="7" name="Рисунок 7" descr="D:\Я считаю 2 этап\523776065713746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Я считаю 2 этап\5237760657137460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706" cy="2188621"/>
                    </a:xfrm>
                    <a:prstGeom prst="rect">
                      <a:avLst/>
                    </a:prstGeom>
                    <a:noFill/>
                    <a:ln>
                      <a:noFill/>
                    </a:ln>
                  </pic:spPr>
                </pic:pic>
              </a:graphicData>
            </a:graphic>
          </wp:inline>
        </w:drawing>
      </w:r>
      <w:r w:rsidRPr="006E23E1">
        <w:rPr>
          <w:rFonts w:ascii="Times New Roman" w:hAnsi="Times New Roman" w:cs="Times New Roman"/>
          <w:noProof/>
          <w:sz w:val="24"/>
          <w:szCs w:val="24"/>
          <w:lang w:eastAsia="ru-RU"/>
        </w:rPr>
        <w:drawing>
          <wp:inline distT="0" distB="0" distL="0" distR="0">
            <wp:extent cx="2907847" cy="2181225"/>
            <wp:effectExtent l="0" t="0" r="6985" b="0"/>
            <wp:docPr id="8" name="Рисунок 8" descr="D:\Я считаю 2 этап\523776065713746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Я считаю 2 этап\52377606571374607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7918" cy="2188779"/>
                    </a:xfrm>
                    <a:prstGeom prst="rect">
                      <a:avLst/>
                    </a:prstGeom>
                    <a:noFill/>
                    <a:ln>
                      <a:noFill/>
                    </a:ln>
                  </pic:spPr>
                </pic:pic>
              </a:graphicData>
            </a:graphic>
          </wp:inline>
        </w:drawing>
      </w:r>
    </w:p>
    <w:p w:rsidR="00E43736" w:rsidRDefault="00E43736" w:rsidP="006E23E1">
      <w:pPr>
        <w:pStyle w:val="a3"/>
        <w:ind w:hanging="709"/>
        <w:jc w:val="center"/>
        <w:rPr>
          <w:rFonts w:ascii="Times New Roman" w:hAnsi="Times New Roman" w:cs="Times New Roman"/>
          <w:sz w:val="24"/>
          <w:szCs w:val="24"/>
        </w:rPr>
      </w:pPr>
    </w:p>
    <w:p w:rsidR="00E43736" w:rsidRDefault="00E43736" w:rsidP="006E23E1">
      <w:pPr>
        <w:pStyle w:val="a3"/>
        <w:ind w:hanging="709"/>
        <w:jc w:val="center"/>
        <w:rPr>
          <w:rFonts w:ascii="Times New Roman" w:hAnsi="Times New Roman" w:cs="Times New Roman"/>
          <w:sz w:val="24"/>
          <w:szCs w:val="24"/>
        </w:rPr>
      </w:pPr>
      <w:r w:rsidRPr="00E43736">
        <w:rPr>
          <w:rFonts w:ascii="Times New Roman" w:hAnsi="Times New Roman" w:cs="Times New Roman"/>
          <w:noProof/>
          <w:sz w:val="24"/>
          <w:szCs w:val="24"/>
          <w:lang w:eastAsia="ru-RU"/>
        </w:rPr>
        <w:lastRenderedPageBreak/>
        <w:drawing>
          <wp:inline distT="0" distB="0" distL="0" distR="0">
            <wp:extent cx="3805766" cy="2854325"/>
            <wp:effectExtent l="0" t="0" r="4445" b="3175"/>
            <wp:docPr id="9" name="Рисунок 9" descr="E:\МЕРОПРИЯТИЯ\я считаю\IMG_8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ЕРОПРИЯТИЯ\я считаю\IMG_85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6266" cy="2854700"/>
                    </a:xfrm>
                    <a:prstGeom prst="rect">
                      <a:avLst/>
                    </a:prstGeom>
                    <a:noFill/>
                    <a:ln>
                      <a:noFill/>
                    </a:ln>
                  </pic:spPr>
                </pic:pic>
              </a:graphicData>
            </a:graphic>
          </wp:inline>
        </w:drawing>
      </w:r>
    </w:p>
    <w:p w:rsidR="00E43736" w:rsidRDefault="00E43736" w:rsidP="006E23E1">
      <w:pPr>
        <w:pStyle w:val="a3"/>
        <w:ind w:hanging="709"/>
        <w:jc w:val="center"/>
        <w:rPr>
          <w:rFonts w:ascii="Times New Roman" w:hAnsi="Times New Roman" w:cs="Times New Roman"/>
          <w:sz w:val="24"/>
          <w:szCs w:val="24"/>
        </w:rPr>
      </w:pPr>
    </w:p>
    <w:p w:rsidR="00E43736" w:rsidRDefault="00E43736" w:rsidP="00E43736">
      <w:pPr>
        <w:pStyle w:val="a4"/>
        <w:jc w:val="center"/>
      </w:pPr>
      <w:bookmarkStart w:id="0" w:name="_GoBack"/>
      <w:r>
        <w:rPr>
          <w:noProof/>
        </w:rPr>
        <w:drawing>
          <wp:inline distT="0" distB="0" distL="0" distR="0" wp14:anchorId="4905D7AA" wp14:editId="62B527B6">
            <wp:extent cx="5283200" cy="3962400"/>
            <wp:effectExtent l="0" t="0" r="0" b="0"/>
            <wp:docPr id="10" name="Рисунок 10" descr="E:\Я считаю 2 этап\523806894130003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Я считаю 2 этап\52380689413000313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3200" cy="3962400"/>
                    </a:xfrm>
                    <a:prstGeom prst="rect">
                      <a:avLst/>
                    </a:prstGeom>
                    <a:noFill/>
                    <a:ln>
                      <a:noFill/>
                    </a:ln>
                  </pic:spPr>
                </pic:pic>
              </a:graphicData>
            </a:graphic>
          </wp:inline>
        </w:drawing>
      </w:r>
      <w:bookmarkEnd w:id="0"/>
    </w:p>
    <w:p w:rsidR="00E43736" w:rsidRPr="00E00162" w:rsidRDefault="00E43736" w:rsidP="006E23E1">
      <w:pPr>
        <w:pStyle w:val="a3"/>
        <w:ind w:hanging="709"/>
        <w:jc w:val="center"/>
        <w:rPr>
          <w:rFonts w:ascii="Times New Roman" w:hAnsi="Times New Roman" w:cs="Times New Roman"/>
          <w:sz w:val="24"/>
          <w:szCs w:val="24"/>
        </w:rPr>
      </w:pPr>
    </w:p>
    <w:sectPr w:rsidR="00E43736" w:rsidRPr="00E00162" w:rsidSect="006E23E1">
      <w:pgSz w:w="11906" w:h="16838"/>
      <w:pgMar w:top="709"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548"/>
    <w:rsid w:val="001152C7"/>
    <w:rsid w:val="002827BC"/>
    <w:rsid w:val="0035476F"/>
    <w:rsid w:val="0052425F"/>
    <w:rsid w:val="006E23E1"/>
    <w:rsid w:val="00A57548"/>
    <w:rsid w:val="00AD2491"/>
    <w:rsid w:val="00C07DB8"/>
    <w:rsid w:val="00CE72BD"/>
    <w:rsid w:val="00E00162"/>
    <w:rsid w:val="00E437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D5CBE0-3B98-4998-8D65-8953C207A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D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07DB8"/>
    <w:pPr>
      <w:spacing w:after="0" w:line="240" w:lineRule="auto"/>
    </w:pPr>
  </w:style>
  <w:style w:type="paragraph" w:styleId="a4">
    <w:name w:val="Normal (Web)"/>
    <w:basedOn w:val="a"/>
    <w:uiPriority w:val="99"/>
    <w:semiHidden/>
    <w:unhideWhenUsed/>
    <w:rsid w:val="00E4373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383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53CDD-4DA4-4423-8F96-EC377F404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5</Pages>
  <Words>589</Words>
  <Characters>3359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8</cp:revision>
  <dcterms:created xsi:type="dcterms:W3CDTF">2023-12-21T13:29:00Z</dcterms:created>
  <dcterms:modified xsi:type="dcterms:W3CDTF">2024-11-20T16:27:00Z</dcterms:modified>
</cp:coreProperties>
</file>