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BA" w:rsidRDefault="00313EBA" w:rsidP="00313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313EBA" w:rsidRDefault="00313EBA" w:rsidP="00313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внешкольной работы «Подросток»</w:t>
      </w:r>
    </w:p>
    <w:p w:rsidR="00313EBA" w:rsidRDefault="00313EBA" w:rsidP="00313E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Культурно-эстетический отдел</w:t>
      </w:r>
    </w:p>
    <w:p w:rsidR="00224A9C" w:rsidRPr="00224A9C" w:rsidRDefault="00224A9C" w:rsidP="002D5A38">
      <w:pPr>
        <w:pStyle w:val="a9"/>
        <w:rPr>
          <w:color w:val="000000" w:themeColor="text1"/>
          <w:sz w:val="28"/>
          <w:szCs w:val="28"/>
        </w:rPr>
      </w:pPr>
    </w:p>
    <w:p w:rsidR="00581120" w:rsidRPr="00224A9C" w:rsidRDefault="00581120" w:rsidP="002D5A38">
      <w:pPr>
        <w:pStyle w:val="a9"/>
        <w:jc w:val="left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D5A38" w:rsidRDefault="00224A9C" w:rsidP="00224A9C">
      <w:pPr>
        <w:pStyle w:val="a9"/>
        <w:rPr>
          <w:b/>
          <w:color w:val="000000" w:themeColor="text1"/>
          <w:sz w:val="28"/>
          <w:szCs w:val="28"/>
        </w:rPr>
      </w:pPr>
    </w:p>
    <w:p w:rsidR="00224A9C" w:rsidRPr="002D5A38" w:rsidRDefault="002D5A38" w:rsidP="00224A9C">
      <w:pPr>
        <w:pStyle w:val="a9"/>
        <w:rPr>
          <w:b/>
          <w:i/>
          <w:color w:val="000000" w:themeColor="text1"/>
          <w:sz w:val="52"/>
          <w:szCs w:val="52"/>
        </w:rPr>
      </w:pPr>
      <w:r w:rsidRPr="002D5A38">
        <w:rPr>
          <w:b/>
          <w:i/>
          <w:color w:val="000000" w:themeColor="text1"/>
          <w:sz w:val="52"/>
          <w:szCs w:val="52"/>
        </w:rPr>
        <w:t>Мастер-класс</w:t>
      </w:r>
    </w:p>
    <w:p w:rsidR="002D5A38" w:rsidRPr="002D5A38" w:rsidRDefault="002D5A38" w:rsidP="00224A9C">
      <w:pPr>
        <w:pStyle w:val="a9"/>
        <w:rPr>
          <w:b/>
          <w:color w:val="000000" w:themeColor="text1"/>
          <w:sz w:val="52"/>
          <w:szCs w:val="52"/>
        </w:rPr>
      </w:pPr>
      <w:r w:rsidRPr="002D5A38">
        <w:rPr>
          <w:b/>
          <w:i/>
          <w:color w:val="000000" w:themeColor="text1"/>
          <w:sz w:val="52"/>
          <w:szCs w:val="52"/>
        </w:rPr>
        <w:t>по теме</w:t>
      </w:r>
      <w:r>
        <w:rPr>
          <w:b/>
          <w:i/>
          <w:color w:val="000000" w:themeColor="text1"/>
          <w:sz w:val="52"/>
          <w:szCs w:val="52"/>
        </w:rPr>
        <w:t>:</w:t>
      </w:r>
    </w:p>
    <w:p w:rsidR="00224A9C" w:rsidRPr="002D5A38" w:rsidRDefault="00224A9C" w:rsidP="00224A9C">
      <w:pPr>
        <w:pStyle w:val="a9"/>
        <w:rPr>
          <w:b/>
          <w:color w:val="000000" w:themeColor="text1"/>
          <w:sz w:val="56"/>
          <w:szCs w:val="56"/>
        </w:rPr>
      </w:pPr>
    </w:p>
    <w:p w:rsidR="002D5A38" w:rsidRPr="002D5A38" w:rsidRDefault="002D5A38" w:rsidP="002D5A38">
      <w:pPr>
        <w:pStyle w:val="a9"/>
        <w:jc w:val="left"/>
        <w:rPr>
          <w:b/>
          <w:i/>
          <w:color w:val="000000" w:themeColor="text1"/>
          <w:sz w:val="56"/>
          <w:szCs w:val="56"/>
        </w:rPr>
      </w:pPr>
      <w:r w:rsidRPr="002D5A38">
        <w:rPr>
          <w:b/>
          <w:i/>
          <w:color w:val="000000" w:themeColor="text1"/>
          <w:sz w:val="56"/>
          <w:szCs w:val="56"/>
        </w:rPr>
        <w:t>Работа над дикцией и артикуляцией в вокальных</w:t>
      </w:r>
      <w:r>
        <w:rPr>
          <w:b/>
          <w:i/>
          <w:color w:val="000000" w:themeColor="text1"/>
          <w:sz w:val="56"/>
          <w:szCs w:val="56"/>
        </w:rPr>
        <w:t xml:space="preserve"> </w:t>
      </w:r>
      <w:r w:rsidRPr="002D5A38">
        <w:rPr>
          <w:b/>
          <w:i/>
          <w:color w:val="000000" w:themeColor="text1"/>
          <w:sz w:val="56"/>
          <w:szCs w:val="56"/>
        </w:rPr>
        <w:t xml:space="preserve"> </w:t>
      </w:r>
      <w:r>
        <w:rPr>
          <w:b/>
          <w:i/>
          <w:color w:val="000000" w:themeColor="text1"/>
          <w:sz w:val="56"/>
          <w:szCs w:val="56"/>
        </w:rPr>
        <w:t>упражнениях и</w:t>
      </w:r>
      <w:r w:rsidRPr="002D5A38">
        <w:rPr>
          <w:b/>
          <w:i/>
          <w:color w:val="000000" w:themeColor="text1"/>
          <w:sz w:val="56"/>
          <w:szCs w:val="56"/>
        </w:rPr>
        <w:t xml:space="preserve"> музыкальном  произведении с начинающим вокалистом.</w:t>
      </w:r>
    </w:p>
    <w:p w:rsidR="00224A9C" w:rsidRPr="002D5A38" w:rsidRDefault="00224A9C" w:rsidP="00224A9C">
      <w:pPr>
        <w:pStyle w:val="a9"/>
        <w:rPr>
          <w:b/>
          <w:color w:val="000000" w:themeColor="text1"/>
          <w:sz w:val="52"/>
          <w:szCs w:val="52"/>
        </w:rPr>
      </w:pPr>
    </w:p>
    <w:p w:rsidR="00224A9C" w:rsidRPr="002D5A38" w:rsidRDefault="00224A9C" w:rsidP="00224A9C">
      <w:pPr>
        <w:pStyle w:val="a9"/>
        <w:rPr>
          <w:b/>
          <w:color w:val="000000" w:themeColor="text1"/>
          <w:sz w:val="28"/>
          <w:szCs w:val="28"/>
        </w:rPr>
      </w:pPr>
    </w:p>
    <w:p w:rsidR="002D5A38" w:rsidRPr="00224A9C" w:rsidRDefault="002D5A38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D5A38" w:rsidRDefault="00224A9C" w:rsidP="00224A9C">
      <w:pPr>
        <w:pStyle w:val="a9"/>
        <w:rPr>
          <w:color w:val="000000" w:themeColor="text1"/>
          <w:sz w:val="32"/>
          <w:szCs w:val="32"/>
        </w:rPr>
      </w:pPr>
    </w:p>
    <w:tbl>
      <w:tblPr>
        <w:tblW w:w="0" w:type="auto"/>
        <w:tblLook w:val="04A0"/>
      </w:tblPr>
      <w:tblGrid>
        <w:gridCol w:w="4671"/>
        <w:gridCol w:w="4900"/>
      </w:tblGrid>
      <w:tr w:rsidR="00224A9C" w:rsidRPr="002D5A38" w:rsidTr="00701FAE">
        <w:tc>
          <w:tcPr>
            <w:tcW w:w="5093" w:type="dxa"/>
          </w:tcPr>
          <w:p w:rsidR="00224A9C" w:rsidRPr="002D5A38" w:rsidRDefault="00224A9C" w:rsidP="00701FAE">
            <w:pPr>
              <w:pStyle w:val="a9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094" w:type="dxa"/>
          </w:tcPr>
          <w:p w:rsidR="00224A9C" w:rsidRPr="002D5A38" w:rsidRDefault="00224A9C" w:rsidP="00701FAE">
            <w:pPr>
              <w:pStyle w:val="a9"/>
              <w:jc w:val="both"/>
              <w:rPr>
                <w:color w:val="000000" w:themeColor="text1"/>
                <w:sz w:val="32"/>
                <w:szCs w:val="32"/>
              </w:rPr>
            </w:pPr>
            <w:r w:rsidRPr="002D5A38">
              <w:rPr>
                <w:color w:val="000000" w:themeColor="text1"/>
                <w:sz w:val="32"/>
                <w:szCs w:val="32"/>
              </w:rPr>
              <w:t xml:space="preserve">Автор-составитель: </w:t>
            </w:r>
            <w:proofErr w:type="spellStart"/>
            <w:r w:rsidRPr="002D5A38">
              <w:rPr>
                <w:color w:val="000000" w:themeColor="text1"/>
                <w:sz w:val="32"/>
                <w:szCs w:val="32"/>
              </w:rPr>
              <w:t>Щетинкина</w:t>
            </w:r>
            <w:proofErr w:type="spellEnd"/>
            <w:r w:rsidRPr="002D5A38">
              <w:rPr>
                <w:color w:val="000000" w:themeColor="text1"/>
                <w:sz w:val="32"/>
                <w:szCs w:val="32"/>
              </w:rPr>
              <w:t xml:space="preserve"> Ирина Владимировна, </w:t>
            </w:r>
          </w:p>
          <w:p w:rsidR="00224A9C" w:rsidRPr="002D5A38" w:rsidRDefault="00224A9C" w:rsidP="00701FAE">
            <w:pPr>
              <w:pStyle w:val="a9"/>
              <w:jc w:val="both"/>
              <w:rPr>
                <w:color w:val="000000" w:themeColor="text1"/>
                <w:sz w:val="32"/>
                <w:szCs w:val="32"/>
              </w:rPr>
            </w:pPr>
            <w:r w:rsidRPr="002D5A38">
              <w:rPr>
                <w:color w:val="000000" w:themeColor="text1"/>
                <w:sz w:val="32"/>
                <w:szCs w:val="32"/>
              </w:rPr>
              <w:t>педагог дополнительного образования</w:t>
            </w:r>
            <w:r w:rsidR="00343DE7">
              <w:rPr>
                <w:color w:val="000000" w:themeColor="text1"/>
                <w:sz w:val="32"/>
                <w:szCs w:val="32"/>
              </w:rPr>
              <w:t xml:space="preserve"> высшей</w:t>
            </w:r>
            <w:r w:rsidR="0017630D">
              <w:rPr>
                <w:color w:val="000000" w:themeColor="text1"/>
                <w:sz w:val="32"/>
                <w:szCs w:val="32"/>
              </w:rPr>
              <w:t xml:space="preserve"> квалификационной категории.</w:t>
            </w:r>
          </w:p>
          <w:p w:rsidR="00224A9C" w:rsidRPr="002D5A38" w:rsidRDefault="00224A9C" w:rsidP="00701FAE">
            <w:pPr>
              <w:pStyle w:val="a9"/>
              <w:jc w:val="both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24A9C" w:rsidRDefault="00224A9C" w:rsidP="00224A9C">
      <w:pPr>
        <w:pStyle w:val="a9"/>
        <w:rPr>
          <w:color w:val="000000" w:themeColor="text1"/>
          <w:sz w:val="28"/>
          <w:szCs w:val="28"/>
        </w:rPr>
      </w:pPr>
    </w:p>
    <w:p w:rsidR="00224A9C" w:rsidRPr="002D5A38" w:rsidRDefault="000F0C53" w:rsidP="0017630D">
      <w:pPr>
        <w:pStyle w:val="a9"/>
        <w:jc w:val="left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17630D">
        <w:rPr>
          <w:color w:val="000000" w:themeColor="text1"/>
          <w:sz w:val="28"/>
          <w:szCs w:val="28"/>
        </w:rPr>
        <w:t xml:space="preserve">      </w:t>
      </w:r>
      <w:r w:rsidR="002D5A38">
        <w:rPr>
          <w:color w:val="000000" w:themeColor="text1"/>
          <w:sz w:val="32"/>
          <w:szCs w:val="32"/>
        </w:rPr>
        <w:t>Оренбург</w:t>
      </w:r>
      <w:r>
        <w:rPr>
          <w:color w:val="000000" w:themeColor="text1"/>
          <w:sz w:val="32"/>
          <w:szCs w:val="32"/>
        </w:rPr>
        <w:t xml:space="preserve"> </w:t>
      </w:r>
    </w:p>
    <w:p w:rsidR="00224A9C" w:rsidRPr="00224A9C" w:rsidRDefault="00224A9C" w:rsidP="002D5A38">
      <w:pPr>
        <w:pStyle w:val="a9"/>
        <w:jc w:val="left"/>
        <w:rPr>
          <w:color w:val="000000" w:themeColor="text1"/>
          <w:sz w:val="28"/>
          <w:szCs w:val="28"/>
        </w:rPr>
      </w:pP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Тема </w:t>
      </w:r>
      <w:r w:rsidR="005811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</w:t>
      </w: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дикцией и артикуляцией в вокальных упражнениях и музыкальном произведении с начинающим вокалистом.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индивидуальная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Дисциплина: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вокал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 обучения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2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комбинированный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224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артикуляционного аппарата вокалиста по средствам отработки правильного произношения слова во время исполнения музыкального произведения.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Об</w:t>
      </w:r>
      <w:r w:rsid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учающи</w:t>
      </w: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е:</w:t>
      </w:r>
    </w:p>
    <w:p w:rsidR="002431AF" w:rsidRPr="00224A9C" w:rsidRDefault="002431AF" w:rsidP="00224A9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Обучение правильному произношению скороговорок.</w:t>
      </w:r>
    </w:p>
    <w:p w:rsidR="002431AF" w:rsidRPr="00224A9C" w:rsidRDefault="002431AF" w:rsidP="00224A9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Обучение </w:t>
      </w:r>
      <w:proofErr w:type="spellStart"/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пропеванию</w:t>
      </w:r>
      <w:proofErr w:type="spellEnd"/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дикционных оборотов в музыкально-тренировочном материале и при исполнении музыкального произведения.</w:t>
      </w:r>
    </w:p>
    <w:p w:rsidR="002431AF" w:rsidRPr="00224A9C" w:rsidRDefault="002431AF" w:rsidP="00224A9C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Познакомить с понятиями: дикция, артикуляция.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2431AF" w:rsidRPr="00224A9C" w:rsidRDefault="002431AF" w:rsidP="00224A9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Развитие певческого и артикуляционного аппарата. </w:t>
      </w:r>
    </w:p>
    <w:p w:rsidR="002431AF" w:rsidRDefault="002431AF" w:rsidP="00224A9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Формирование навыка фразировки музыкально-вокального произведения с опорой на дикционный оборот.</w:t>
      </w:r>
    </w:p>
    <w:p w:rsidR="00224A9C" w:rsidRPr="00224A9C" w:rsidRDefault="00224A9C" w:rsidP="00224A9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Формирование познавательного интереса.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2431AF" w:rsidRPr="00224A9C" w:rsidRDefault="002431AF" w:rsidP="00224A9C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Формирование речевой культуры.</w:t>
      </w:r>
    </w:p>
    <w:p w:rsidR="00224A9C" w:rsidRDefault="002431AF" w:rsidP="00224A9C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Воспитание осознанного подхода к обучению.</w:t>
      </w:r>
      <w:r w:rsidR="00224A9C"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24A9C" w:rsidRPr="00224A9C" w:rsidRDefault="00224A9C" w:rsidP="00224A9C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Воспитание внимательности и добросовестного отношения к труду.</w:t>
      </w:r>
    </w:p>
    <w:p w:rsidR="002431AF" w:rsidRPr="00224A9C" w:rsidRDefault="002431AF" w:rsidP="00224A9C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Методы обучения: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*наглядный (слуховой и зрительный);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 словесный (рассказ, объяснение, диалог);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* иллюстративный в сочетании с репродуктивным </w:t>
      </w:r>
      <w:proofErr w:type="gramStart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вокальный показ учителем и воспроизведение услышанного учеником).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*эмпирический метод </w:t>
      </w:r>
      <w:proofErr w:type="gramStart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метод практического, опытного поиска понятных для ребенка слов, определений для описания вокальных приемов).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Методические приёмы: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*творческие задания и вопросы, побуждающие мыслительную деятельность;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 побуждение к самоконтролю;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 проговаривание текста песни «нараспев»;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*поощрение (с целью стимуляции их интереса к занятиям) как способ вызвать положительные эмоции.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Оборудование и материалы: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просторное светлое помещение;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фортепиано.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Методическое обеспечение занятия: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плакат по теме «Дикция и артикуляция» или «Строение голосового аппарата».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Структура урока 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I. Организационный момент. (1-2 минуты)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Педагог: Здравствуй! Тема нашего урока – «Дикция и артикуляция в исполнении упражнений и вокального произведения». Сегодня на уроке мы будем работать над развитием артикуляционного аппарата, над четким и правильным произношением слов при исполнении песни.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II. Объяснение темы. (3 -5 мин.)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Дикция – это чёткое, ясное, разборчивое произношение (</w:t>
      </w:r>
      <w:proofErr w:type="spellStart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пропевание</w:t>
      </w:r>
      <w:proofErr w:type="spellEnd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) всех звуков текста. Зависит она от активности губ и языка, правильного дыхания и артикуляции в целом. Человек с хорошей «дикцией» экономно расходует воздух, у него отсутствуют посторонние дополнительные звуки. 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Формирование речи осуществляется артикуляционным аппаратом. К нему относятся губы, язык, челюсти, гортань с голосовыми связками, зубы. ( Показ плаката: строение голосового аппарата).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Работа артикуляционного аппарата (далее — АА) для достижения хорошей дикции называется артикуляцией. Правильная работа АА позволяет сделать звучание голоса красивым. Для этого необходимо не зажимать нижнюю челюсть, а свободно ее опускать, язык должен быть мягким, свободным, мягкое нёбо – «на зевке», гортань опущена. Можно представить, что во рту лежит горячая картошка, либо маленькая слива.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III. Практическая часть.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1.Распевание (15 мин.)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1.1 Дыхательные упражнения.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Дыхательная гимнастика </w:t>
      </w:r>
      <w:proofErr w:type="spellStart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А.Н.Стрельниковой</w:t>
      </w:r>
      <w:proofErr w:type="spellEnd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(см. Приложение 1)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Упражнение на тренировку брюшного пресса: активные движения передней стенки живота (“выпячивание” – при вдохе, “втягивание” – при выдохе). Необходимо следить за тем, чтобы при вдохе не поднимались плечи, не напрягались мышцы шеи.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Надуй шарик. «Надувая шарик» широко развести руки в стороны и сделать глубокий вдох, затем медленно сводить руки, соединяя ладони перед грудью и выдувая воздух – «</w:t>
      </w:r>
      <w:proofErr w:type="spellStart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ссс</w:t>
      </w:r>
      <w:proofErr w:type="spellEnd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». Для правильного вдоха рекомендуются сравнения: «Вдохни так, чтобы воздух дошел до пояса», «вдохни глубоко, с удовольствием, как будто нюхаешь душистый красивый цветок». Взяв дыхание, не следует сразу выдыхать воздух. Необходима небольшая задержка дыхания, затем очень экономный, продолжительный выдох.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Цель – развитие навыка продолжительного певческого дыхания. 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1.2 Артикуляционные упражнения.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Артикуляционная гимнастика («язычок», работа мышц губ). 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Скороговорки: «От топота копыт пыль по полю летит» — на </w:t>
      </w:r>
      <w:proofErr w:type="gramStart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глухое</w:t>
      </w:r>
      <w:proofErr w:type="gramEnd"/>
      <w:r w:rsidRPr="005811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согласные; «На мели лениво лосося ловили» — на работу кончика языка. Проговариваются по 3 раза на одном дыхании. Цель - активизировать артикуляционный аппарат.</w:t>
      </w:r>
    </w:p>
    <w:p w:rsidR="00581120" w:rsidRDefault="00581120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581120" w:rsidRDefault="00581120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2431AF" w:rsidRPr="00224A9C" w:rsidRDefault="002431AF" w:rsidP="0058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1.3 Вокальные упражнения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Формирование высокой позиции звука, округлости гласной, острого интонирования </w:t>
      </w:r>
      <w:proofErr w:type="spellStart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терцового</w:t>
      </w:r>
      <w:proofErr w:type="spellEnd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тона, опорного дыхания. </w:t>
      </w:r>
      <w:r w:rsidRPr="00224A9C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87880" cy="737235"/>
            <wp:effectExtent l="19050" t="0" r="7620" b="0"/>
            <wp:docPr id="3" name="Рисунок 3" descr="Вокальные упражнения на дикцию и артикуля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кальные упражнения на дикцию и артикуляци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Осознанная фразировка, владение опорным дыханием.</w:t>
      </w:r>
      <w:r w:rsidRPr="00224A9C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80865" cy="750570"/>
            <wp:effectExtent l="19050" t="0" r="635" b="0"/>
            <wp:docPr id="4" name="Рисунок 4" descr="Темы открытых уроков по вок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ы открытых уроков по вока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Упражнение на работу кончика языка: вверх по звукам Т53 на слоги «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ля-лё-лю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», вниз —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поступенное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движение от 5 ступени к 1 на слоги «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ля-ли-лё-ли-лю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». 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Песенк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а-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попевка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«Кролики» Горбиной Е.В. (см. Приложение 2)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2. Работа над дикцией и артикуляцией в песне «Долгожданная весна» муз</w:t>
      </w:r>
      <w:proofErr w:type="gramStart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и</w:t>
      </w:r>
      <w:proofErr w:type="gramEnd"/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сл. Д.Трубачева. (15 -17 мин.)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Педагог: Давай вспомним песню «Долгожданная весна», которую мы разучили на предыдущем занятии. (Разучена мелодия на слог)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а) Беседа о настроении песни 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радостная, весенняя, солнечная).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б) Проверка домашнего задания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-Дома тебе нужно было отметить опорные слова в каждой строчке 1-го куплета и припева.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1. Зима, не обижайся – твое времечко прошло,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Хотим мы, чтоб настало весеннее тепло,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Чтобы запели 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птицы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и расцвела сирень,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Чтоб мы гулять могли бы целый день.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Припев: Весною свежий ветер и светлее небеса,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Становятся задорнее и ярче голоса.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Весною столько света, столько солнечной любви,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Весною так прекрасны соловьи!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2. Мы зимы провожаем, встречаем мы весну.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Пусть солнышко согреет и елку и сосну.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 пусть порхают бабочки, и пусть поет скворец,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 раскрывает клювик маленький птенец.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в) прочитать текст, выделяя опорные слова 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сначала в строчках, потом в куплете и в песне), что позволяет прочувствовать смысл фразы, куплета, а после, при пении, использовать правильную интонацию, эмоционально окрасить текст, сделать соответствующую кульминацию. «Пойте мысль!» — говорил Станиславский.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г) прочитать 1 куплет «нараспев» — протягивать гласные и коротко произносить согласные: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«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Зи-ма-не-а-би-жа-йся-тва-ё-вре-м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е)-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чка-пра-шло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Ха-ти-ммы-што-бна-ста-л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о)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ви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(е)-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се-ннее-те-пло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 и т.д.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Особенности произношения в припеве: «становятся» — «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ста-но-вя-ца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», «звонче» — «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звоньче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».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Цель – отработать правильное произношение текста. 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) исполнение 1 куплета и припева сначала в медленном темпе </w:t>
      </w:r>
      <w:proofErr w:type="gram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следить за выполнением предыдущего задания), а затем в темпе песни, обращая внимание на смысловую нагрузку фраз.</w:t>
      </w:r>
    </w:p>
    <w:p w:rsidR="002431AF" w:rsidRPr="00224A9C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224A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IV. Заключительный этап. Подведение итогов. (3 мин.)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Педагог</w:t>
      </w:r>
      <w:proofErr w:type="gramStart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одведём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итоги нашего занятия.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Сегодня мы уделили внимание развитию речевого и голосового аппарата, работали над согласными буквами в скороговорках и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распевках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 над текстом твоей новой песни. Познакомились с новыми понятиями. Назови их.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Формулировка домашнего задания: — К следующему уроку проработай так же 2 куплет, а первый выучи наизусть. (Домашнее задание записывается в дневник)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 До свиданья!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Приложение №1.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       </w:t>
      </w: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Элементы дыхательной гимнастики А.Н. </w:t>
      </w:r>
      <w:proofErr w:type="spellStart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  Предлагаемая методика была разработана педагогом-вокалистом Александрой Николаевной 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  Упражнения этой лечебной дыхательной гимнастики не только восстанавливают дыхание и голос, но и вообще чрезвычайно благотворно воздействует на организм в целом: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восстанавливают нарушенное носовое дыхание,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улучшают дренажную функцию бронхов,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положительно влияют на обменные процессы, играющие важную роль в кровоснабжении, в том числе и лёгочной ткани,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повышают общую сопротивляемость организма, его тонус,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улучшают нервно — психическое состояние организма.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 Упражнения выполняются количество раз, кратное 8, лучше всего “</w:t>
      </w:r>
      <w:proofErr w:type="spellStart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стрельниковская</w:t>
      </w:r>
      <w:proofErr w:type="spellEnd"/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сотня” — 96 раз, но поскольку эта гимнастика — один из видов работы на уроке, то количество движений регламентируется отведённым на этот вид деятельности временем. Вдох должен быть шумным, резким, сравнимым с ударом в ладоши.  Мы делаем по 8 движений  дыхательного упражнения из раздела «Постановка голоса», готовящих голосовой аппарат к дальнейшей работе. Это упражнения: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 </w:t>
      </w: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«Обними плечи»</w:t>
      </w: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(Вдох на сжатии грудной клетки).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Исходное положение: встаньте прямо.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 Важно, чтобы руки двигались параллельно друг другу, а не крест-накрест. Руки должны двигаться параллельно, их положение в течение всего упражнения менять нельзя.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 </w:t>
      </w: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«Насос»</w:t>
      </w: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 Исходное положение: встать прямо, руки опущены.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Слегка наклонитесь вниз, к полу: спина круглая (а не прямая), голова опущена (смотрит вниз, в пол, шею не тянуть и не напрягать, руки опущены вниз). Сделайте короткий шумный вдох в конечной точке поклона («понюхайте пол»). Слегка приподнимитесь, но не выпрямляйтесь полностью – в этот момент абсолютно пассивно уходит через нос или рот.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Снова наклонитесь и одновременно с поклоном сделайте короткий шумный вдох. Затем, выдыхая, слегка выпрямитесь, выпуская воздух через рот или нос. «Шину накачивайте» легко и просто в ритме строевого шага.</w:t>
      </w:r>
    </w:p>
    <w:p w:rsidR="002431AF" w:rsidRPr="00581120" w:rsidRDefault="002431AF" w:rsidP="00243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    </w:t>
      </w:r>
      <w:r w:rsidRPr="005811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«Большой маятник»</w:t>
      </w: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(«Насос» + «Обними плечи»). Исходное положение: встаньте прямо. Слегка наклонитесь к полу (руки тянутся к коленям, но не опускаются ниже них) — вдох. И сразу же без остановки слегка откиньтесь назад (чуть прогнувшись в пояснице), обнимая себя за плечи, — тоже вдох. Выдох пассивно уходит между вдохами — движениями. Итак: поклон полу, руки к коленям – вдох, затем лёгкий прогиб в пояснице – встречное движение рук со слегка откинутой головой (тоже вдох).</w:t>
      </w:r>
    </w:p>
    <w:p w:rsidR="002431AF" w:rsidRPr="00581120" w:rsidRDefault="002431AF" w:rsidP="002431A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</w:p>
    <w:sectPr w:rsidR="002431AF" w:rsidRPr="00581120" w:rsidSect="00D2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A7"/>
    <w:multiLevelType w:val="hybridMultilevel"/>
    <w:tmpl w:val="C80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119"/>
    <w:multiLevelType w:val="hybridMultilevel"/>
    <w:tmpl w:val="2606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6D64"/>
    <w:multiLevelType w:val="multilevel"/>
    <w:tmpl w:val="AD96E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C0403"/>
    <w:multiLevelType w:val="multilevel"/>
    <w:tmpl w:val="08921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43C8A"/>
    <w:multiLevelType w:val="multilevel"/>
    <w:tmpl w:val="623C0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936E7"/>
    <w:multiLevelType w:val="multilevel"/>
    <w:tmpl w:val="EB746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F2A66"/>
    <w:multiLevelType w:val="hybridMultilevel"/>
    <w:tmpl w:val="6770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51691"/>
    <w:multiLevelType w:val="multilevel"/>
    <w:tmpl w:val="BD66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31AF"/>
    <w:rsid w:val="000F0C53"/>
    <w:rsid w:val="0017630D"/>
    <w:rsid w:val="00187538"/>
    <w:rsid w:val="001924A4"/>
    <w:rsid w:val="00224A9C"/>
    <w:rsid w:val="002431AF"/>
    <w:rsid w:val="002D5A38"/>
    <w:rsid w:val="00313EBA"/>
    <w:rsid w:val="00343DE7"/>
    <w:rsid w:val="003B5EFD"/>
    <w:rsid w:val="004F5383"/>
    <w:rsid w:val="00581120"/>
    <w:rsid w:val="00AA57B7"/>
    <w:rsid w:val="00C84E26"/>
    <w:rsid w:val="00D27D9C"/>
    <w:rsid w:val="00DF45F0"/>
    <w:rsid w:val="00F7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9C"/>
  </w:style>
  <w:style w:type="paragraph" w:styleId="1">
    <w:name w:val="heading 1"/>
    <w:basedOn w:val="a"/>
    <w:link w:val="10"/>
    <w:uiPriority w:val="9"/>
    <w:qFormat/>
    <w:rsid w:val="002431AF"/>
    <w:pPr>
      <w:spacing w:after="215" w:line="240" w:lineRule="auto"/>
      <w:outlineLvl w:val="0"/>
    </w:pPr>
    <w:rPr>
      <w:rFonts w:ascii="Times New Roman" w:eastAsia="Times New Roman" w:hAnsi="Times New Roman" w:cs="Times New Roman"/>
      <w:color w:val="444444"/>
      <w:kern w:val="36"/>
      <w:sz w:val="69"/>
      <w:szCs w:val="69"/>
      <w:lang w:eastAsia="ru-RU"/>
    </w:rPr>
  </w:style>
  <w:style w:type="paragraph" w:styleId="4">
    <w:name w:val="heading 4"/>
    <w:basedOn w:val="a"/>
    <w:link w:val="40"/>
    <w:uiPriority w:val="9"/>
    <w:qFormat/>
    <w:rsid w:val="002431AF"/>
    <w:pPr>
      <w:spacing w:after="215" w:line="240" w:lineRule="auto"/>
      <w:outlineLvl w:val="3"/>
    </w:pPr>
    <w:rPr>
      <w:rFonts w:ascii="Times New Roman" w:eastAsia="Times New Roman" w:hAnsi="Times New Roman" w:cs="Times New Roman"/>
      <w:color w:val="444444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1AF"/>
    <w:rPr>
      <w:rFonts w:ascii="Times New Roman" w:eastAsia="Times New Roman" w:hAnsi="Times New Roman" w:cs="Times New Roman"/>
      <w:color w:val="444444"/>
      <w:kern w:val="36"/>
      <w:sz w:val="69"/>
      <w:szCs w:val="6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1AF"/>
    <w:rPr>
      <w:rFonts w:ascii="Times New Roman" w:eastAsia="Times New Roman" w:hAnsi="Times New Roman" w:cs="Times New Roman"/>
      <w:color w:val="444444"/>
      <w:sz w:val="52"/>
      <w:szCs w:val="52"/>
      <w:lang w:eastAsia="ru-RU"/>
    </w:rPr>
  </w:style>
  <w:style w:type="character" w:styleId="a3">
    <w:name w:val="Hyperlink"/>
    <w:basedOn w:val="a0"/>
    <w:uiPriority w:val="99"/>
    <w:semiHidden/>
    <w:unhideWhenUsed/>
    <w:rsid w:val="002431AF"/>
    <w:rPr>
      <w:strike w:val="0"/>
      <w:dstrike w:val="0"/>
      <w:color w:val="495E8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2431AF"/>
  </w:style>
  <w:style w:type="character" w:styleId="a5">
    <w:name w:val="Strong"/>
    <w:basedOn w:val="a0"/>
    <w:uiPriority w:val="22"/>
    <w:qFormat/>
    <w:rsid w:val="002431AF"/>
    <w:rPr>
      <w:b/>
      <w:bCs/>
    </w:rPr>
  </w:style>
  <w:style w:type="character" w:styleId="a6">
    <w:name w:val="Emphasis"/>
    <w:basedOn w:val="a0"/>
    <w:uiPriority w:val="20"/>
    <w:qFormat/>
    <w:rsid w:val="002431A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31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31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31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31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1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24A9C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24A9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224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306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25">
              <w:marLeft w:val="0"/>
              <w:marRight w:val="0"/>
              <w:marTop w:val="4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5838">
              <w:marLeft w:val="0"/>
              <w:marRight w:val="0"/>
              <w:marTop w:val="6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432">
                  <w:marLeft w:val="0"/>
                  <w:marRight w:val="66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3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2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856143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4427">
              <w:marLeft w:val="-62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906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7065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01346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6278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44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556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D35F-0B55-49F6-947C-285765FA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dcterms:created xsi:type="dcterms:W3CDTF">2014-12-01T03:33:00Z</dcterms:created>
  <dcterms:modified xsi:type="dcterms:W3CDTF">2024-10-07T10:10:00Z</dcterms:modified>
</cp:coreProperties>
</file>