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702" w:rsidRDefault="00C22994" w:rsidP="001D5702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</w:rPr>
        <w:t>Филиал муниципального бюджетного общеобразовательного учреждения</w:t>
      </w:r>
    </w:p>
    <w:p w:rsidR="001D5702" w:rsidRDefault="001D5702" w:rsidP="001D57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«Основная общеобразовательная школа</w:t>
      </w:r>
      <w:r w:rsidR="00C22994">
        <w:rPr>
          <w:rFonts w:ascii="Times New Roman" w:hAnsi="Times New Roman"/>
          <w:color w:val="000000"/>
          <w:sz w:val="24"/>
          <w:szCs w:val="24"/>
        </w:rPr>
        <w:t xml:space="preserve"> №2 г. Красноармейск в</w:t>
      </w:r>
      <w:r>
        <w:rPr>
          <w:rFonts w:ascii="Times New Roman" w:hAnsi="Times New Roman"/>
          <w:color w:val="000000"/>
          <w:sz w:val="24"/>
          <w:szCs w:val="24"/>
        </w:rPr>
        <w:t xml:space="preserve"> с. Некрасово</w:t>
      </w:r>
    </w:p>
    <w:p w:rsidR="001D5702" w:rsidRDefault="001D5702" w:rsidP="001D570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Красноармейского района Саратовской области»</w:t>
      </w:r>
    </w:p>
    <w:p w:rsidR="001D5702" w:rsidRDefault="001D5702" w:rsidP="001D5702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22994" w:rsidRDefault="00C22994" w:rsidP="001D5702">
      <w:pPr>
        <w:jc w:val="center"/>
        <w:rPr>
          <w:rFonts w:ascii="Times New Roman" w:hAnsi="Times New Roman"/>
          <w:color w:val="000000"/>
          <w:sz w:val="56"/>
          <w:szCs w:val="56"/>
        </w:rPr>
      </w:pPr>
    </w:p>
    <w:p w:rsidR="00C22994" w:rsidRDefault="00C22994" w:rsidP="001D5702">
      <w:pPr>
        <w:jc w:val="center"/>
        <w:rPr>
          <w:rFonts w:ascii="Times New Roman" w:hAnsi="Times New Roman"/>
          <w:color w:val="000000"/>
          <w:sz w:val="56"/>
          <w:szCs w:val="56"/>
        </w:rPr>
      </w:pPr>
    </w:p>
    <w:p w:rsidR="001D5702" w:rsidRPr="006604DB" w:rsidRDefault="00C22994" w:rsidP="001D5702">
      <w:pPr>
        <w:jc w:val="center"/>
        <w:rPr>
          <w:rFonts w:ascii="Times New Roman" w:hAnsi="Times New Roman"/>
          <w:color w:val="000000"/>
          <w:sz w:val="56"/>
          <w:szCs w:val="56"/>
        </w:rPr>
      </w:pPr>
      <w:r w:rsidRPr="006604DB">
        <w:rPr>
          <w:rFonts w:ascii="Times New Roman" w:hAnsi="Times New Roman"/>
          <w:color w:val="000000"/>
          <w:sz w:val="56"/>
          <w:szCs w:val="56"/>
        </w:rPr>
        <w:t xml:space="preserve"> </w:t>
      </w:r>
      <w:r w:rsidR="001D5702" w:rsidRPr="006604DB">
        <w:rPr>
          <w:rFonts w:ascii="Times New Roman" w:hAnsi="Times New Roman"/>
          <w:color w:val="000000"/>
          <w:sz w:val="56"/>
          <w:szCs w:val="56"/>
        </w:rPr>
        <w:t>«</w:t>
      </w:r>
      <w:r w:rsidR="000C5658">
        <w:rPr>
          <w:rFonts w:ascii="Times New Roman" w:hAnsi="Times New Roman"/>
          <w:color w:val="000000"/>
          <w:sz w:val="56"/>
          <w:szCs w:val="56"/>
        </w:rPr>
        <w:t>Немецкие слова в русском языке</w:t>
      </w:r>
      <w:r w:rsidR="001D5702" w:rsidRPr="006604DB">
        <w:rPr>
          <w:rFonts w:ascii="Times New Roman" w:hAnsi="Times New Roman"/>
          <w:color w:val="000000"/>
          <w:sz w:val="56"/>
          <w:szCs w:val="56"/>
        </w:rPr>
        <w:t>»</w:t>
      </w:r>
    </w:p>
    <w:p w:rsidR="001D5702" w:rsidRDefault="001D5702" w:rsidP="001D5702">
      <w:pPr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:rsidR="001D5702" w:rsidRDefault="001D5702" w:rsidP="001D5702">
      <w:pPr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0F4B57">
        <w:rPr>
          <w:rFonts w:ascii="Times New Roman" w:hAnsi="Times New Roman"/>
          <w:b/>
          <w:color w:val="000000"/>
          <w:sz w:val="40"/>
          <w:szCs w:val="40"/>
        </w:rPr>
        <w:t>Номинация:</w:t>
      </w:r>
      <w:r w:rsidR="00881EFC">
        <w:rPr>
          <w:rFonts w:ascii="Times New Roman" w:hAnsi="Times New Roman"/>
          <w:color w:val="000000"/>
          <w:sz w:val="40"/>
          <w:szCs w:val="40"/>
        </w:rPr>
        <w:t xml:space="preserve"> лучший исследовательский </w:t>
      </w:r>
      <w:r>
        <w:rPr>
          <w:rFonts w:ascii="Times New Roman" w:hAnsi="Times New Roman"/>
          <w:color w:val="000000"/>
          <w:sz w:val="40"/>
          <w:szCs w:val="40"/>
        </w:rPr>
        <w:t xml:space="preserve"> проект </w:t>
      </w:r>
    </w:p>
    <w:p w:rsidR="001D5702" w:rsidRDefault="001D5702" w:rsidP="001D5702">
      <w:pPr>
        <w:rPr>
          <w:rFonts w:ascii="Times New Roman" w:hAnsi="Times New Roman"/>
          <w:color w:val="000000"/>
          <w:sz w:val="40"/>
          <w:szCs w:val="40"/>
        </w:rPr>
      </w:pPr>
    </w:p>
    <w:p w:rsidR="001D5702" w:rsidRDefault="001D5702" w:rsidP="001D5702">
      <w:pPr>
        <w:rPr>
          <w:rFonts w:ascii="Times New Roman" w:hAnsi="Times New Roman"/>
          <w:color w:val="000000"/>
          <w:sz w:val="24"/>
          <w:szCs w:val="24"/>
        </w:rPr>
      </w:pPr>
    </w:p>
    <w:p w:rsidR="001D5702" w:rsidRPr="004943AB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74E66">
        <w:rPr>
          <w:rFonts w:ascii="Times New Roman" w:eastAsia="Calibri" w:hAnsi="Times New Roman" w:cs="Times New Roman"/>
          <w:b/>
          <w:sz w:val="28"/>
          <w:szCs w:val="28"/>
        </w:rPr>
        <w:t>Выполнил</w:t>
      </w:r>
      <w:r w:rsidR="00C2299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1D5702" w:rsidRDefault="00C22994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Медведев Андрей</w:t>
      </w:r>
      <w:r w:rsidR="001D570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D5702" w:rsidRPr="00774E66" w:rsidRDefault="00C22994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учащийся 6</w:t>
      </w:r>
      <w:r w:rsidR="001D5702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1D5702" w:rsidRPr="00774E66" w:rsidRDefault="00C22994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филиал МБОУ «С</w:t>
      </w:r>
      <w:r w:rsidR="001D5702">
        <w:rPr>
          <w:rFonts w:ascii="Times New Roman" w:eastAsia="Calibri" w:hAnsi="Times New Roman" w:cs="Times New Roman"/>
          <w:sz w:val="28"/>
          <w:szCs w:val="28"/>
        </w:rPr>
        <w:t xml:space="preserve">ОШ </w:t>
      </w:r>
      <w:r>
        <w:rPr>
          <w:rFonts w:ascii="Times New Roman" w:eastAsia="Calibri" w:hAnsi="Times New Roman" w:cs="Times New Roman"/>
          <w:sz w:val="28"/>
          <w:szCs w:val="28"/>
        </w:rPr>
        <w:t xml:space="preserve">№2 г. Красноармейск в </w:t>
      </w:r>
      <w:r w:rsidR="001D5702">
        <w:rPr>
          <w:rFonts w:ascii="Times New Roman" w:eastAsia="Calibri" w:hAnsi="Times New Roman" w:cs="Times New Roman"/>
          <w:sz w:val="28"/>
          <w:szCs w:val="28"/>
        </w:rPr>
        <w:t>с.Некрасово</w:t>
      </w:r>
      <w:r w:rsidR="001D5702" w:rsidRPr="00774E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5702" w:rsidRPr="00C078FC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4E66">
        <w:rPr>
          <w:rFonts w:ascii="Times New Roman" w:eastAsia="Calibri" w:hAnsi="Times New Roman" w:cs="Times New Roman"/>
          <w:sz w:val="28"/>
          <w:szCs w:val="28"/>
        </w:rPr>
        <w:t>Красноармейского района Саратовской области»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1D5702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5702" w:rsidRPr="00774E66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Руководитель проекта</w:t>
      </w:r>
    </w:p>
    <w:p w:rsidR="001D5702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Тлевалиева Марина Максотовна, </w:t>
      </w:r>
    </w:p>
    <w:p w:rsidR="001D5702" w:rsidRPr="00774E66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немецкого языка</w:t>
      </w:r>
      <w:r w:rsidRPr="00774E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5702" w:rsidRPr="00774E66" w:rsidRDefault="00C22994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филиал МБОУ «С</w:t>
      </w:r>
      <w:r w:rsidR="001D5702">
        <w:rPr>
          <w:rFonts w:ascii="Times New Roman" w:eastAsia="Calibri" w:hAnsi="Times New Roman" w:cs="Times New Roman"/>
          <w:sz w:val="28"/>
          <w:szCs w:val="28"/>
        </w:rPr>
        <w:t>ОШ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№2 г. Красноармейск в</w:t>
      </w:r>
      <w:r w:rsidR="001D5702">
        <w:rPr>
          <w:rFonts w:ascii="Times New Roman" w:eastAsia="Calibri" w:hAnsi="Times New Roman" w:cs="Times New Roman"/>
          <w:sz w:val="28"/>
          <w:szCs w:val="28"/>
        </w:rPr>
        <w:t xml:space="preserve"> с.Некрасово</w:t>
      </w:r>
      <w:r w:rsidR="001D5702" w:rsidRPr="00774E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5702" w:rsidRPr="00A4730E" w:rsidRDefault="001D5702" w:rsidP="001D570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4E66">
        <w:rPr>
          <w:rFonts w:ascii="Times New Roman" w:eastAsia="Calibri" w:hAnsi="Times New Roman" w:cs="Times New Roman"/>
          <w:sz w:val="28"/>
          <w:szCs w:val="28"/>
        </w:rPr>
        <w:t>Красноармейского района Саратовской области»</w:t>
      </w:r>
    </w:p>
    <w:p w:rsidR="001D5702" w:rsidRDefault="001D5702" w:rsidP="001D5702">
      <w:pPr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D5702" w:rsidRDefault="001D5702" w:rsidP="001D5702">
      <w:pPr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22994" w:rsidRDefault="00C22994" w:rsidP="001D5702">
      <w:pPr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881EFC" w:rsidRDefault="00881EFC" w:rsidP="001D5702">
      <w:pPr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881EFC" w:rsidRDefault="00881EFC" w:rsidP="001D5702">
      <w:pPr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22994" w:rsidRDefault="00C22994" w:rsidP="001D5702">
      <w:pPr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D5702" w:rsidRDefault="001D5702" w:rsidP="001D570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 w:rsidR="00C22994">
        <w:rPr>
          <w:rFonts w:ascii="Times New Roman" w:hAnsi="Times New Roman"/>
          <w:color w:val="000000"/>
          <w:sz w:val="24"/>
          <w:szCs w:val="24"/>
        </w:rPr>
        <w:t xml:space="preserve">             село Некрасово 2024</w:t>
      </w:r>
      <w:r>
        <w:rPr>
          <w:rFonts w:ascii="Times New Roman" w:hAnsi="Times New Roman"/>
          <w:color w:val="000000"/>
          <w:sz w:val="24"/>
          <w:szCs w:val="24"/>
        </w:rPr>
        <w:t xml:space="preserve"> год</w:t>
      </w:r>
    </w:p>
    <w:p w:rsidR="000C5658" w:rsidRDefault="000C5658" w:rsidP="001D5702">
      <w:pPr>
        <w:rPr>
          <w:rFonts w:ascii="Times New Roman" w:hAnsi="Times New Roman"/>
          <w:color w:val="000000"/>
          <w:sz w:val="24"/>
          <w:szCs w:val="24"/>
        </w:rPr>
      </w:pPr>
    </w:p>
    <w:p w:rsidR="000C5658" w:rsidRDefault="000C5658" w:rsidP="001D5702">
      <w:pPr>
        <w:rPr>
          <w:rFonts w:ascii="Times New Roman" w:hAnsi="Times New Roman"/>
          <w:color w:val="000000"/>
          <w:sz w:val="24"/>
          <w:szCs w:val="24"/>
        </w:rPr>
      </w:pPr>
    </w:p>
    <w:p w:rsidR="000C5658" w:rsidRDefault="000C5658" w:rsidP="001D5702">
      <w:pPr>
        <w:rPr>
          <w:rFonts w:ascii="Times New Roman" w:hAnsi="Times New Roman"/>
          <w:color w:val="000000"/>
          <w:sz w:val="24"/>
          <w:szCs w:val="24"/>
        </w:rPr>
      </w:pPr>
    </w:p>
    <w:p w:rsidR="000C5658" w:rsidRDefault="000C5658" w:rsidP="001D5702">
      <w:pPr>
        <w:rPr>
          <w:rFonts w:ascii="Times New Roman" w:hAnsi="Times New Roman"/>
          <w:color w:val="000000"/>
          <w:sz w:val="24"/>
          <w:szCs w:val="24"/>
        </w:rPr>
      </w:pPr>
    </w:p>
    <w:p w:rsidR="005C5546" w:rsidRDefault="005C5546" w:rsidP="005C5546">
      <w:pPr>
        <w:pStyle w:val="c2"/>
        <w:spacing w:before="0" w:beforeAutospacing="0" w:after="0" w:afterAutospacing="0" w:line="360" w:lineRule="auto"/>
        <w:jc w:val="center"/>
        <w:textAlignment w:val="baseline"/>
        <w:rPr>
          <w:b/>
          <w:bCs/>
          <w:sz w:val="36"/>
          <w:szCs w:val="36"/>
        </w:rPr>
      </w:pPr>
      <w:r w:rsidRPr="00AE2158">
        <w:rPr>
          <w:b/>
          <w:bCs/>
          <w:sz w:val="36"/>
          <w:szCs w:val="36"/>
        </w:rPr>
        <w:t>Содержание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E2158">
        <w:rPr>
          <w:sz w:val="28"/>
          <w:szCs w:val="28"/>
        </w:rPr>
        <w:t>Введение</w:t>
      </w:r>
      <w:r>
        <w:rPr>
          <w:sz w:val="28"/>
          <w:szCs w:val="28"/>
        </w:rPr>
        <w:t>______________________________________________________3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Глава 1. Теоретическая часть</w:t>
      </w:r>
    </w:p>
    <w:p w:rsidR="005C5546" w:rsidRDefault="005C5546" w:rsidP="005C5546">
      <w:pPr>
        <w:pStyle w:val="c2"/>
        <w:numPr>
          <w:ilvl w:val="1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История заимствования немецкой лексики в русском языке________5</w:t>
      </w:r>
    </w:p>
    <w:p w:rsidR="005C5546" w:rsidRDefault="005C5546" w:rsidP="005C5546">
      <w:pPr>
        <w:pStyle w:val="c2"/>
        <w:numPr>
          <w:ilvl w:val="1"/>
          <w:numId w:val="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Немецкая лексика в различных сферах__________________________9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Глава 2. Практическая часть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2.1 Вопросы анкетирования______________________________________12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2.2.Результаты анкетирования_____________________________________13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Заключение_____________________________________________________14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Список информационных источников_______________________________15</w:t>
      </w:r>
    </w:p>
    <w:p w:rsidR="005C5546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Приложение_____________________________________________________16</w:t>
      </w:r>
    </w:p>
    <w:p w:rsidR="005C5546" w:rsidRPr="00AE2158" w:rsidRDefault="005C5546" w:rsidP="005C5546">
      <w:pPr>
        <w:pStyle w:val="c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5C5546" w:rsidRDefault="005C5546" w:rsidP="005C5546">
      <w:pPr>
        <w:pStyle w:val="c2"/>
        <w:spacing w:before="0" w:beforeAutospacing="0" w:after="0" w:afterAutospacing="0" w:line="360" w:lineRule="auto"/>
        <w:jc w:val="center"/>
        <w:textAlignment w:val="baseline"/>
        <w:rPr>
          <w:b/>
          <w:bCs/>
          <w:sz w:val="36"/>
          <w:szCs w:val="36"/>
        </w:rPr>
      </w:pPr>
    </w:p>
    <w:p w:rsidR="005C5546" w:rsidRDefault="005C5546" w:rsidP="005C5546">
      <w:pPr>
        <w:pStyle w:val="c2"/>
        <w:spacing w:before="0" w:beforeAutospacing="0" w:after="0" w:afterAutospacing="0" w:line="360" w:lineRule="auto"/>
        <w:jc w:val="center"/>
        <w:textAlignment w:val="baseline"/>
        <w:rPr>
          <w:b/>
          <w:bCs/>
          <w:sz w:val="36"/>
          <w:szCs w:val="36"/>
        </w:rPr>
      </w:pPr>
    </w:p>
    <w:p w:rsidR="005C5546" w:rsidRDefault="005C5546" w:rsidP="005C5546">
      <w:pPr>
        <w:pStyle w:val="c2"/>
        <w:spacing w:before="0" w:beforeAutospacing="0" w:after="0" w:afterAutospacing="0" w:line="360" w:lineRule="auto"/>
        <w:jc w:val="center"/>
        <w:textAlignment w:val="baseline"/>
        <w:rPr>
          <w:b/>
          <w:bCs/>
          <w:sz w:val="36"/>
          <w:szCs w:val="36"/>
        </w:rPr>
      </w:pPr>
    </w:p>
    <w:p w:rsidR="005C5546" w:rsidRPr="00AE2158" w:rsidRDefault="005C5546" w:rsidP="005C5546">
      <w:pPr>
        <w:pStyle w:val="c2"/>
        <w:spacing w:before="0" w:beforeAutospacing="0" w:after="0" w:afterAutospacing="0" w:line="360" w:lineRule="auto"/>
        <w:jc w:val="center"/>
        <w:textAlignment w:val="baseline"/>
        <w:rPr>
          <w:b/>
          <w:bCs/>
          <w:sz w:val="36"/>
          <w:szCs w:val="36"/>
        </w:rPr>
      </w:pPr>
    </w:p>
    <w:p w:rsidR="005C5546" w:rsidRPr="00241BDC" w:rsidRDefault="005C5546" w:rsidP="005C5546">
      <w:pPr>
        <w:pStyle w:val="c2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5C5546" w:rsidRPr="00241BDC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5546" w:rsidRPr="00241BDC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546" w:rsidRPr="00241BDC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546" w:rsidRPr="00241BDC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546" w:rsidRPr="00241BDC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546" w:rsidRPr="000C5658" w:rsidRDefault="005C5546" w:rsidP="005C554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5658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</w:p>
    <w:p w:rsidR="001D5702" w:rsidRPr="000C5658" w:rsidRDefault="001D5702" w:rsidP="001D57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b/>
          <w:sz w:val="28"/>
          <w:szCs w:val="28"/>
        </w:rPr>
        <w:t>Тема</w:t>
      </w:r>
      <w:r w:rsidRPr="000C5658">
        <w:rPr>
          <w:rFonts w:ascii="Times New Roman" w:hAnsi="Times New Roman" w:cs="Times New Roman"/>
          <w:sz w:val="28"/>
          <w:szCs w:val="28"/>
        </w:rPr>
        <w:t xml:space="preserve"> </w:t>
      </w:r>
      <w:r w:rsidRPr="000C5658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0C5658" w:rsidRPr="000C5658">
        <w:rPr>
          <w:rFonts w:ascii="Times New Roman" w:hAnsi="Times New Roman" w:cs="Times New Roman"/>
          <w:sz w:val="28"/>
          <w:szCs w:val="28"/>
        </w:rPr>
        <w:t xml:space="preserve"> «Немецкие слова в русском языке</w:t>
      </w:r>
      <w:r w:rsidRPr="000C5658">
        <w:rPr>
          <w:rFonts w:ascii="Times New Roman" w:hAnsi="Times New Roman" w:cs="Times New Roman"/>
          <w:sz w:val="28"/>
          <w:szCs w:val="28"/>
        </w:rPr>
        <w:t>»</w:t>
      </w:r>
    </w:p>
    <w:p w:rsidR="001D5702" w:rsidRPr="000C5658" w:rsidRDefault="001D5702" w:rsidP="001D570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5658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Pr="000C56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210C" w:rsidRPr="000C5658" w:rsidRDefault="0004210C" w:rsidP="0004210C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32"/>
          <w:lang w:val="ru-RU"/>
        </w:rPr>
      </w:pPr>
      <w:r w:rsidRPr="000C5658">
        <w:rPr>
          <w:rFonts w:cs="Times New Roman"/>
          <w:sz w:val="28"/>
          <w:szCs w:val="32"/>
          <w:lang w:val="ru-RU"/>
        </w:rPr>
        <w:t>Изучая немецкий язык, мы часто переводим тексты, где встречаются  слова</w:t>
      </w:r>
      <w:r w:rsidR="006A26D0" w:rsidRPr="000C5658">
        <w:rPr>
          <w:rFonts w:cs="Times New Roman"/>
          <w:sz w:val="28"/>
          <w:szCs w:val="32"/>
          <w:lang w:val="ru-RU"/>
        </w:rPr>
        <w:t>, очень похожие на русские</w:t>
      </w:r>
      <w:r w:rsidRPr="000C5658">
        <w:rPr>
          <w:rFonts w:cs="Times New Roman"/>
          <w:sz w:val="28"/>
          <w:szCs w:val="32"/>
          <w:lang w:val="ru-RU"/>
        </w:rPr>
        <w:t>.</w:t>
      </w:r>
      <w:r w:rsidR="006A26D0" w:rsidRPr="000C5658">
        <w:rPr>
          <w:rFonts w:cs="Times New Roman"/>
          <w:sz w:val="28"/>
          <w:szCs w:val="32"/>
          <w:lang w:val="ru-RU"/>
        </w:rPr>
        <w:t xml:space="preserve"> Например, бутерброд (</w:t>
      </w:r>
      <w:r w:rsidR="006A26D0" w:rsidRPr="000C5658">
        <w:rPr>
          <w:rFonts w:cs="Times New Roman"/>
          <w:sz w:val="28"/>
          <w:szCs w:val="32"/>
          <w:lang w:val="en-US"/>
        </w:rPr>
        <w:t>d</w:t>
      </w:r>
      <w:r w:rsidR="000C5658" w:rsidRPr="000C5658">
        <w:rPr>
          <w:rFonts w:cs="Times New Roman"/>
          <w:sz w:val="28"/>
          <w:szCs w:val="32"/>
          <w:lang w:val="en-US"/>
        </w:rPr>
        <w:t>er</w:t>
      </w:r>
      <w:r w:rsidR="006A26D0" w:rsidRPr="000C5658">
        <w:rPr>
          <w:rFonts w:cs="Times New Roman"/>
          <w:sz w:val="28"/>
          <w:szCs w:val="32"/>
          <w:lang w:val="ru-RU"/>
        </w:rPr>
        <w:t xml:space="preserve"> </w:t>
      </w:r>
      <w:r w:rsidR="006A26D0" w:rsidRPr="000C5658">
        <w:rPr>
          <w:rFonts w:cs="Times New Roman"/>
          <w:sz w:val="28"/>
          <w:szCs w:val="32"/>
          <w:lang w:val="en-US"/>
        </w:rPr>
        <w:t>Butter</w:t>
      </w:r>
      <w:r w:rsidR="006A26D0" w:rsidRPr="000C5658">
        <w:rPr>
          <w:rFonts w:cs="Times New Roman"/>
          <w:sz w:val="28"/>
          <w:szCs w:val="32"/>
          <w:lang w:val="ru-RU"/>
        </w:rPr>
        <w:t xml:space="preserve"> –масло, </w:t>
      </w:r>
      <w:r w:rsidR="006A26D0" w:rsidRPr="000C5658">
        <w:rPr>
          <w:rFonts w:cs="Times New Roman"/>
          <w:sz w:val="28"/>
          <w:szCs w:val="32"/>
          <w:lang w:val="en-US"/>
        </w:rPr>
        <w:t>d</w:t>
      </w:r>
      <w:r w:rsidR="000C5658" w:rsidRPr="000C5658">
        <w:rPr>
          <w:rFonts w:cs="Times New Roman"/>
          <w:sz w:val="28"/>
          <w:szCs w:val="32"/>
          <w:lang w:val="en-US"/>
        </w:rPr>
        <w:t>as</w:t>
      </w:r>
      <w:r w:rsidR="006A26D0" w:rsidRPr="000C5658">
        <w:rPr>
          <w:rFonts w:cs="Times New Roman"/>
          <w:sz w:val="28"/>
          <w:szCs w:val="32"/>
          <w:lang w:val="ru-RU"/>
        </w:rPr>
        <w:t xml:space="preserve">  </w:t>
      </w:r>
      <w:r w:rsidR="006A26D0" w:rsidRPr="000C5658">
        <w:rPr>
          <w:rFonts w:cs="Times New Roman"/>
          <w:sz w:val="28"/>
          <w:szCs w:val="32"/>
          <w:lang w:val="en-US"/>
        </w:rPr>
        <w:t>brot</w:t>
      </w:r>
      <w:r w:rsidR="006A26D0" w:rsidRPr="000C5658">
        <w:rPr>
          <w:rFonts w:cs="Times New Roman"/>
          <w:sz w:val="28"/>
          <w:szCs w:val="32"/>
          <w:lang w:val="ru-RU"/>
        </w:rPr>
        <w:t xml:space="preserve"> – хлеб), вундеркинд (</w:t>
      </w:r>
      <w:r w:rsidR="000C5658" w:rsidRPr="000C5658">
        <w:rPr>
          <w:rFonts w:cs="Times New Roman"/>
          <w:sz w:val="28"/>
          <w:szCs w:val="32"/>
          <w:lang w:val="en-US"/>
        </w:rPr>
        <w:t>der</w:t>
      </w:r>
      <w:r w:rsidR="000C5658" w:rsidRPr="000C5658">
        <w:rPr>
          <w:rFonts w:cs="Times New Roman"/>
          <w:sz w:val="28"/>
          <w:szCs w:val="32"/>
          <w:lang w:val="ru-RU"/>
        </w:rPr>
        <w:t xml:space="preserve"> </w:t>
      </w:r>
      <w:r w:rsidR="006A26D0" w:rsidRPr="000C5658">
        <w:rPr>
          <w:rFonts w:cs="Times New Roman"/>
          <w:sz w:val="28"/>
          <w:szCs w:val="32"/>
          <w:lang w:val="en-US"/>
        </w:rPr>
        <w:t>Wunder</w:t>
      </w:r>
      <w:r w:rsidR="006A26D0" w:rsidRPr="000C5658">
        <w:rPr>
          <w:rFonts w:cs="Times New Roman"/>
          <w:sz w:val="28"/>
          <w:szCs w:val="32"/>
          <w:lang w:val="ru-RU"/>
        </w:rPr>
        <w:t xml:space="preserve"> –чудо</w:t>
      </w:r>
      <w:r w:rsidR="000C5658" w:rsidRPr="000C5658">
        <w:rPr>
          <w:rFonts w:cs="Times New Roman"/>
          <w:sz w:val="28"/>
          <w:szCs w:val="32"/>
          <w:lang w:val="ru-RU"/>
        </w:rPr>
        <w:t xml:space="preserve">, </w:t>
      </w:r>
      <w:r w:rsidR="000C5658" w:rsidRPr="000C5658">
        <w:rPr>
          <w:rFonts w:cs="Times New Roman"/>
          <w:sz w:val="28"/>
          <w:szCs w:val="32"/>
          <w:lang w:val="en-US"/>
        </w:rPr>
        <w:t>das</w:t>
      </w:r>
      <w:r w:rsidR="000C5658" w:rsidRPr="000C5658">
        <w:rPr>
          <w:rFonts w:cs="Times New Roman"/>
          <w:sz w:val="28"/>
          <w:szCs w:val="32"/>
          <w:lang w:val="ru-RU"/>
        </w:rPr>
        <w:t xml:space="preserve"> </w:t>
      </w:r>
      <w:r w:rsidR="000C5658" w:rsidRPr="000C5658">
        <w:rPr>
          <w:rFonts w:cs="Times New Roman"/>
          <w:sz w:val="28"/>
          <w:szCs w:val="32"/>
          <w:lang w:val="en-US"/>
        </w:rPr>
        <w:t>K</w:t>
      </w:r>
      <w:r w:rsidR="006A26D0" w:rsidRPr="000C5658">
        <w:rPr>
          <w:rFonts w:cs="Times New Roman"/>
          <w:sz w:val="28"/>
          <w:szCs w:val="32"/>
          <w:lang w:val="en-US"/>
        </w:rPr>
        <w:t>ind</w:t>
      </w:r>
      <w:r w:rsidR="000C5658" w:rsidRPr="000C5658">
        <w:rPr>
          <w:rFonts w:cs="Times New Roman"/>
          <w:sz w:val="28"/>
          <w:szCs w:val="32"/>
          <w:lang w:val="ru-RU"/>
        </w:rPr>
        <w:t xml:space="preserve"> – ребенок).</w:t>
      </w:r>
    </w:p>
    <w:p w:rsidR="0004210C" w:rsidRPr="000C5658" w:rsidRDefault="0004210C" w:rsidP="0004210C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32"/>
          <w:lang w:val="ru-RU"/>
        </w:rPr>
      </w:pPr>
      <w:r w:rsidRPr="000C5658">
        <w:rPr>
          <w:rFonts w:cs="Times New Roman"/>
          <w:sz w:val="28"/>
          <w:szCs w:val="32"/>
          <w:lang w:val="ru-RU"/>
        </w:rPr>
        <w:t xml:space="preserve">Оказалось, что </w:t>
      </w:r>
      <w:r w:rsidR="000C5658" w:rsidRPr="000C5658">
        <w:rPr>
          <w:rFonts w:cs="Times New Roman"/>
          <w:sz w:val="28"/>
          <w:szCs w:val="32"/>
          <w:lang w:val="ru-RU"/>
        </w:rPr>
        <w:t>в русском языке очень много слов, пришедшие из немецкого языка и ставшие практич</w:t>
      </w:r>
      <w:r w:rsidR="00C22994">
        <w:rPr>
          <w:rFonts w:cs="Times New Roman"/>
          <w:sz w:val="28"/>
          <w:szCs w:val="32"/>
          <w:lang w:val="ru-RU"/>
        </w:rPr>
        <w:t>ески «родными» в русском языке.</w:t>
      </w:r>
      <w:r w:rsidRPr="000C5658">
        <w:rPr>
          <w:rFonts w:cs="Times New Roman"/>
          <w:sz w:val="28"/>
          <w:szCs w:val="32"/>
          <w:lang w:val="ru-RU"/>
        </w:rPr>
        <w:t xml:space="preserve"> </w:t>
      </w:r>
      <w:r w:rsidR="00C22994">
        <w:rPr>
          <w:rFonts w:cs="Times New Roman"/>
          <w:sz w:val="28"/>
          <w:szCs w:val="32"/>
          <w:lang w:val="ru-RU"/>
        </w:rPr>
        <w:t xml:space="preserve">Мне </w:t>
      </w:r>
      <w:r w:rsidRPr="000C5658">
        <w:rPr>
          <w:rFonts w:cs="Times New Roman"/>
          <w:sz w:val="28"/>
          <w:szCs w:val="32"/>
          <w:lang w:val="ru-RU"/>
        </w:rPr>
        <w:t xml:space="preserve">стало интересно узнать, когда и как  </w:t>
      </w:r>
      <w:r w:rsidR="000C5658" w:rsidRPr="000C5658">
        <w:rPr>
          <w:rFonts w:cs="Times New Roman"/>
          <w:sz w:val="28"/>
          <w:szCs w:val="32"/>
          <w:lang w:val="ru-RU"/>
        </w:rPr>
        <w:t>пришли немецкие заимствования в наш язык. Также  о</w:t>
      </w:r>
      <w:r w:rsidR="000C5658" w:rsidRPr="000C5658">
        <w:rPr>
          <w:rFonts w:cs="Times New Roman"/>
          <w:sz w:val="28"/>
          <w:szCs w:val="28"/>
        </w:rPr>
        <w:t>пределить, в какие сферы происход</w:t>
      </w:r>
      <w:r w:rsidR="000C5658" w:rsidRPr="000C5658">
        <w:rPr>
          <w:rFonts w:cs="Times New Roman"/>
          <w:sz w:val="28"/>
          <w:szCs w:val="28"/>
          <w:lang w:val="ru-RU"/>
        </w:rPr>
        <w:t>я</w:t>
      </w:r>
      <w:r w:rsidR="000C5658" w:rsidRPr="000C5658">
        <w:rPr>
          <w:rFonts w:cs="Times New Roman"/>
          <w:sz w:val="28"/>
          <w:szCs w:val="28"/>
        </w:rPr>
        <w:t xml:space="preserve">т </w:t>
      </w:r>
      <w:r w:rsidR="000C5658" w:rsidRPr="000C5658">
        <w:rPr>
          <w:rFonts w:cs="Times New Roman"/>
          <w:sz w:val="28"/>
          <w:szCs w:val="28"/>
          <w:lang w:val="ru-RU"/>
        </w:rPr>
        <w:t xml:space="preserve">эти </w:t>
      </w:r>
      <w:r w:rsidR="000C5658" w:rsidRPr="000C5658">
        <w:rPr>
          <w:rFonts w:cs="Times New Roman"/>
          <w:sz w:val="28"/>
          <w:szCs w:val="28"/>
        </w:rPr>
        <w:t>заимствовани</w:t>
      </w:r>
      <w:r w:rsidR="000C5658" w:rsidRPr="000C5658">
        <w:rPr>
          <w:rFonts w:cs="Times New Roman"/>
          <w:sz w:val="28"/>
          <w:szCs w:val="28"/>
          <w:lang w:val="ru-RU"/>
        </w:rPr>
        <w:t>я.</w:t>
      </w:r>
      <w:r w:rsidRPr="000C5658">
        <w:rPr>
          <w:rFonts w:cs="Times New Roman"/>
          <w:sz w:val="28"/>
          <w:szCs w:val="32"/>
          <w:lang w:val="ru-RU"/>
        </w:rPr>
        <w:t xml:space="preserve"> </w:t>
      </w:r>
    </w:p>
    <w:p w:rsidR="005C5546" w:rsidRPr="000C5658" w:rsidRDefault="0004210C" w:rsidP="0004210C">
      <w:pPr>
        <w:pStyle w:val="a4"/>
        <w:spacing w:before="168" w:after="168" w:line="360" w:lineRule="auto"/>
        <w:jc w:val="both"/>
        <w:rPr>
          <w:color w:val="000000"/>
          <w:sz w:val="28"/>
          <w:szCs w:val="28"/>
        </w:rPr>
      </w:pPr>
      <w:r w:rsidRPr="000C5658">
        <w:rPr>
          <w:sz w:val="28"/>
          <w:szCs w:val="32"/>
        </w:rPr>
        <w:t xml:space="preserve"> Изучая иностранные языки, </w:t>
      </w:r>
      <w:r w:rsidR="00B26EAE" w:rsidRPr="000C5658">
        <w:rPr>
          <w:bCs/>
          <w:color w:val="000000"/>
          <w:sz w:val="28"/>
          <w:szCs w:val="28"/>
        </w:rPr>
        <w:t xml:space="preserve">В настоящее время проблема заимствований приобрела </w:t>
      </w:r>
      <w:r w:rsidR="005E43AD" w:rsidRPr="000C5658">
        <w:rPr>
          <w:bCs/>
          <w:color w:val="000000"/>
          <w:sz w:val="28"/>
          <w:szCs w:val="28"/>
        </w:rPr>
        <w:t>особую остроту потому, что в современном мире нет языков, словарный состав которых не обогащался бы за счёт иноязычных слов.  Следовательно, проблема изучения и употребления иностранных слов является актуальной и в современном русском языке.</w:t>
      </w:r>
      <w:r w:rsidR="005E43AD" w:rsidRPr="000C5658">
        <w:rPr>
          <w:color w:val="000000"/>
          <w:sz w:val="28"/>
          <w:szCs w:val="28"/>
        </w:rPr>
        <w:t xml:space="preserve"> </w:t>
      </w:r>
      <w:r w:rsidR="005C5546" w:rsidRPr="000C5658">
        <w:rPr>
          <w:color w:val="000000"/>
          <w:sz w:val="28"/>
          <w:szCs w:val="28"/>
        </w:rPr>
        <w:t>Действительно, невозможно представить современный язык без заимствованной лексики.</w:t>
      </w:r>
    </w:p>
    <w:p w:rsidR="005C5546" w:rsidRPr="000C5658" w:rsidRDefault="005C5546" w:rsidP="005C5546">
      <w:pPr>
        <w:pStyle w:val="a4"/>
        <w:spacing w:before="168" w:beforeAutospacing="0" w:after="168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C5658">
        <w:rPr>
          <w:color w:val="000000"/>
          <w:sz w:val="28"/>
          <w:szCs w:val="28"/>
        </w:rPr>
        <w:t>Взаимодействие государства с другими странами даёт возможность для обмена открытиями, достижениями, а также словами в самых различных сферах жизни. Это способствует расширению словаря страны, пополнению его заимствованными словами. Взаимодействие России с Германией исторически всегда было тесным, что повлияло на проникновение немецких слов (германизмов) в русскую лексику.</w:t>
      </w:r>
    </w:p>
    <w:p w:rsidR="001D5702" w:rsidRPr="000C5658" w:rsidRDefault="005E43AD" w:rsidP="001D5702">
      <w:pPr>
        <w:pStyle w:val="a4"/>
        <w:spacing w:before="168" w:beforeAutospacing="0" w:after="168" w:afterAutospacing="0" w:line="360" w:lineRule="auto"/>
        <w:jc w:val="both"/>
        <w:rPr>
          <w:color w:val="000000"/>
          <w:sz w:val="28"/>
          <w:szCs w:val="28"/>
        </w:rPr>
      </w:pPr>
      <w:r w:rsidRPr="000C5658">
        <w:rPr>
          <w:bCs/>
          <w:color w:val="000000"/>
          <w:sz w:val="28"/>
          <w:szCs w:val="28"/>
        </w:rPr>
        <w:t xml:space="preserve">    </w:t>
      </w:r>
      <w:r w:rsidR="001D5702" w:rsidRPr="000C5658">
        <w:rPr>
          <w:color w:val="000000"/>
          <w:sz w:val="28"/>
          <w:szCs w:val="28"/>
        </w:rPr>
        <w:t xml:space="preserve">В обыденной жизни нас окружает множество предметов, наименования которых имеют немецкое происхождение. Зачастую мы не задумываемся над происхождением тех или иных слов, считая их исконно русскими. </w:t>
      </w:r>
    </w:p>
    <w:p w:rsidR="005E43AD" w:rsidRPr="000C5658" w:rsidRDefault="001D5702" w:rsidP="00DB1A9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E43AD" w:rsidRPr="000C5658">
        <w:rPr>
          <w:rFonts w:ascii="Times New Roman" w:hAnsi="Times New Roman" w:cs="Times New Roman"/>
          <w:sz w:val="28"/>
          <w:szCs w:val="28"/>
          <w:lang w:eastAsia="ru-RU"/>
        </w:rPr>
        <w:t xml:space="preserve">Немецкий и русский языки совсем не похожи, потому  что принадлежат к разным языковым группам, германской и славянской. Тем не менее, существует очень много слов, которые одинаково звучат и понимаются как в </w:t>
      </w:r>
      <w:r w:rsidR="005E43AD" w:rsidRPr="000C56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России, так и в Германии,  и порой не ясно, отчего так. Ответ очевиден: некоторые из них — слова, пришедшие из немецкого языка в русский (и наоборот) во время войны. В наше время заимствование чужестранных слов происходит за счет активного использования интернета, межкультурного общения, доступности материалов на любых языках и особенно новой моде изучать и знать более 3 языков сразу.</w:t>
      </w:r>
    </w:p>
    <w:p w:rsidR="005C5546" w:rsidRPr="000C5658" w:rsidRDefault="005C5546" w:rsidP="005C5546">
      <w:pPr>
        <w:pStyle w:val="a4"/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b/>
          <w:bCs/>
          <w:sz w:val="28"/>
          <w:szCs w:val="28"/>
        </w:rPr>
        <w:t>Цель работы:</w:t>
      </w:r>
    </w:p>
    <w:p w:rsidR="00A84FBA" w:rsidRPr="000C5658" w:rsidRDefault="00A84FBA" w:rsidP="00A84FBA">
      <w:pPr>
        <w:pStyle w:val="a4"/>
        <w:spacing w:before="168" w:after="168" w:line="360" w:lineRule="auto"/>
        <w:jc w:val="both"/>
        <w:rPr>
          <w:sz w:val="28"/>
          <w:szCs w:val="28"/>
        </w:rPr>
      </w:pPr>
      <w:r w:rsidRPr="000C5658">
        <w:rPr>
          <w:sz w:val="28"/>
          <w:szCs w:val="28"/>
        </w:rPr>
        <w:t xml:space="preserve">     1.</w:t>
      </w:r>
      <w:r w:rsidR="00B26EAE" w:rsidRPr="000C5658">
        <w:rPr>
          <w:bCs/>
          <w:sz w:val="28"/>
          <w:szCs w:val="28"/>
        </w:rPr>
        <w:t xml:space="preserve">изучение лексических заимствований из немецкого языка и процесс их </w:t>
      </w:r>
      <w:r w:rsidRPr="000C5658">
        <w:rPr>
          <w:bCs/>
          <w:sz w:val="28"/>
          <w:szCs w:val="28"/>
        </w:rPr>
        <w:t xml:space="preserve">             освоения русским языком; </w:t>
      </w:r>
    </w:p>
    <w:p w:rsidR="005D114E" w:rsidRPr="000C5658" w:rsidRDefault="00A84FBA" w:rsidP="00A84FBA">
      <w:pPr>
        <w:pStyle w:val="a4"/>
        <w:spacing w:before="168" w:after="168" w:line="360" w:lineRule="auto"/>
        <w:ind w:left="360"/>
        <w:jc w:val="both"/>
        <w:rPr>
          <w:sz w:val="28"/>
          <w:szCs w:val="28"/>
        </w:rPr>
      </w:pPr>
      <w:r w:rsidRPr="000C5658">
        <w:rPr>
          <w:bCs/>
          <w:sz w:val="28"/>
          <w:szCs w:val="28"/>
        </w:rPr>
        <w:t>2.</w:t>
      </w:r>
      <w:r w:rsidR="00B26EAE" w:rsidRPr="000C5658">
        <w:rPr>
          <w:bCs/>
          <w:sz w:val="28"/>
          <w:szCs w:val="28"/>
        </w:rPr>
        <w:t>изучение степени обогащения ру</w:t>
      </w:r>
      <w:r w:rsidRPr="000C5658">
        <w:rPr>
          <w:bCs/>
          <w:sz w:val="28"/>
          <w:szCs w:val="28"/>
        </w:rPr>
        <w:t xml:space="preserve">сской языковой культуры за счет </w:t>
      </w:r>
      <w:r w:rsidR="00B26EAE" w:rsidRPr="000C5658">
        <w:rPr>
          <w:bCs/>
          <w:sz w:val="28"/>
          <w:szCs w:val="28"/>
        </w:rPr>
        <w:t>заимствования из германоязычной культуры;</w:t>
      </w:r>
    </w:p>
    <w:p w:rsidR="00A84FBA" w:rsidRPr="000C5658" w:rsidRDefault="00A84FBA" w:rsidP="00A84FBA">
      <w:pPr>
        <w:pStyle w:val="a4"/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bCs/>
          <w:sz w:val="28"/>
          <w:szCs w:val="28"/>
        </w:rPr>
        <w:t xml:space="preserve">     3.выявление области их применения</w:t>
      </w:r>
      <w:r w:rsidRPr="000C5658">
        <w:rPr>
          <w:b/>
          <w:bCs/>
          <w:sz w:val="28"/>
          <w:szCs w:val="28"/>
        </w:rPr>
        <w:t>.</w:t>
      </w:r>
    </w:p>
    <w:p w:rsidR="005C5546" w:rsidRPr="000C5658" w:rsidRDefault="00A84FBA" w:rsidP="00A84FBA">
      <w:pPr>
        <w:pStyle w:val="a4"/>
        <w:spacing w:before="168" w:beforeAutospacing="0" w:after="168" w:afterAutospacing="0" w:line="360" w:lineRule="auto"/>
        <w:jc w:val="both"/>
        <w:rPr>
          <w:sz w:val="28"/>
          <w:szCs w:val="28"/>
        </w:rPr>
      </w:pPr>
      <w:r w:rsidRPr="000C5658">
        <w:rPr>
          <w:bCs/>
          <w:sz w:val="28"/>
          <w:szCs w:val="28"/>
        </w:rPr>
        <w:t xml:space="preserve">    4.</w:t>
      </w:r>
      <w:r w:rsidR="005C5546" w:rsidRPr="000C5658">
        <w:rPr>
          <w:sz w:val="28"/>
          <w:szCs w:val="28"/>
        </w:rPr>
        <w:t>Изучение наиболее употребляемых немецких заимствований в русском языке.</w:t>
      </w:r>
    </w:p>
    <w:p w:rsidR="005C5546" w:rsidRPr="000C5658" w:rsidRDefault="005C5546" w:rsidP="005C5546">
      <w:pPr>
        <w:pStyle w:val="a4"/>
        <w:spacing w:before="168" w:beforeAutospacing="0" w:after="168" w:afterAutospacing="0" w:line="360" w:lineRule="auto"/>
        <w:jc w:val="both"/>
        <w:rPr>
          <w:bCs/>
          <w:sz w:val="28"/>
          <w:szCs w:val="28"/>
        </w:rPr>
      </w:pPr>
      <w:r w:rsidRPr="000C5658">
        <w:rPr>
          <w:bCs/>
          <w:sz w:val="28"/>
          <w:szCs w:val="28"/>
        </w:rPr>
        <w:t xml:space="preserve">Задачи: </w:t>
      </w:r>
    </w:p>
    <w:p w:rsidR="005C5546" w:rsidRPr="000C5658" w:rsidRDefault="005C5546" w:rsidP="005C5546">
      <w:pPr>
        <w:pStyle w:val="a4"/>
        <w:numPr>
          <w:ilvl w:val="0"/>
          <w:numId w:val="2"/>
        </w:numPr>
        <w:spacing w:before="168" w:beforeAutospacing="0" w:after="168" w:afterAutospacing="0" w:line="360" w:lineRule="auto"/>
        <w:jc w:val="both"/>
        <w:rPr>
          <w:bCs/>
          <w:sz w:val="28"/>
          <w:szCs w:val="28"/>
        </w:rPr>
      </w:pPr>
      <w:r w:rsidRPr="000C5658">
        <w:rPr>
          <w:bCs/>
          <w:sz w:val="28"/>
          <w:szCs w:val="28"/>
        </w:rPr>
        <w:t>Изучить теоретический материал по теме исследования.</w:t>
      </w:r>
    </w:p>
    <w:p w:rsidR="005C5546" w:rsidRPr="000C5658" w:rsidRDefault="005C5546" w:rsidP="005C5546">
      <w:pPr>
        <w:pStyle w:val="a4"/>
        <w:numPr>
          <w:ilvl w:val="0"/>
          <w:numId w:val="2"/>
        </w:numPr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sz w:val="28"/>
          <w:szCs w:val="28"/>
        </w:rPr>
        <w:t>Определить источники заимствования из немецкого языка.</w:t>
      </w:r>
    </w:p>
    <w:p w:rsidR="005C5546" w:rsidRPr="000C5658" w:rsidRDefault="005C5546" w:rsidP="005C5546">
      <w:pPr>
        <w:pStyle w:val="a4"/>
        <w:numPr>
          <w:ilvl w:val="0"/>
          <w:numId w:val="2"/>
        </w:numPr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sz w:val="28"/>
          <w:szCs w:val="28"/>
        </w:rPr>
        <w:t xml:space="preserve"> Ознакомиться с  культурно-экономическими, историческими предпосылками, способствующими проникновению немецкой лексики в русский язык.</w:t>
      </w:r>
    </w:p>
    <w:p w:rsidR="005C5546" w:rsidRPr="000C5658" w:rsidRDefault="005C5546" w:rsidP="005C5546">
      <w:pPr>
        <w:pStyle w:val="a4"/>
        <w:numPr>
          <w:ilvl w:val="0"/>
          <w:numId w:val="2"/>
        </w:numPr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sz w:val="28"/>
          <w:szCs w:val="28"/>
        </w:rPr>
        <w:t>Определить, в какие сферы происходит заимствование.</w:t>
      </w:r>
    </w:p>
    <w:p w:rsidR="005C5546" w:rsidRPr="000C5658" w:rsidRDefault="005C5546" w:rsidP="005C5546">
      <w:pPr>
        <w:pStyle w:val="a4"/>
        <w:numPr>
          <w:ilvl w:val="0"/>
          <w:numId w:val="2"/>
        </w:numPr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sz w:val="28"/>
          <w:szCs w:val="28"/>
        </w:rPr>
        <w:t xml:space="preserve"> Провести анкетирование, опрос обучающихся школы об отношении их к употреблению заимствованных слов.</w:t>
      </w:r>
    </w:p>
    <w:p w:rsidR="005C5546" w:rsidRPr="000C5658" w:rsidRDefault="005C5546" w:rsidP="005C5546">
      <w:pPr>
        <w:pStyle w:val="a4"/>
        <w:numPr>
          <w:ilvl w:val="0"/>
          <w:numId w:val="2"/>
        </w:numPr>
        <w:spacing w:before="168" w:beforeAutospacing="0" w:after="168" w:afterAutospacing="0" w:line="360" w:lineRule="auto"/>
        <w:jc w:val="both"/>
        <w:rPr>
          <w:b/>
          <w:bCs/>
          <w:sz w:val="28"/>
          <w:szCs w:val="28"/>
        </w:rPr>
      </w:pPr>
      <w:r w:rsidRPr="000C5658">
        <w:rPr>
          <w:sz w:val="28"/>
          <w:szCs w:val="28"/>
        </w:rPr>
        <w:t>Создать словарик заимствованных слов из немецкого языка.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56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исследования: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sz w:val="28"/>
          <w:szCs w:val="28"/>
        </w:rPr>
        <w:t xml:space="preserve">1. Сбор и поиск информации.                       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sz w:val="28"/>
          <w:szCs w:val="28"/>
        </w:rPr>
        <w:t>2.Анализ полученных результатов.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sz w:val="28"/>
          <w:szCs w:val="28"/>
        </w:rPr>
        <w:t>3. О</w:t>
      </w:r>
      <w:r w:rsidR="00A84FBA" w:rsidRPr="000C5658">
        <w:rPr>
          <w:rFonts w:ascii="Times New Roman" w:hAnsi="Times New Roman" w:cs="Times New Roman"/>
          <w:sz w:val="28"/>
          <w:szCs w:val="28"/>
        </w:rPr>
        <w:t>бобщение</w:t>
      </w:r>
      <w:r w:rsidRPr="000C5658">
        <w:rPr>
          <w:rFonts w:ascii="Times New Roman" w:hAnsi="Times New Roman" w:cs="Times New Roman"/>
          <w:sz w:val="28"/>
          <w:szCs w:val="28"/>
        </w:rPr>
        <w:t xml:space="preserve"> полученно</w:t>
      </w:r>
      <w:r w:rsidR="00A84FBA" w:rsidRPr="000C5658">
        <w:rPr>
          <w:rFonts w:ascii="Times New Roman" w:hAnsi="Times New Roman" w:cs="Times New Roman"/>
          <w:sz w:val="28"/>
          <w:szCs w:val="28"/>
        </w:rPr>
        <w:t>й информации.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0C5658">
        <w:rPr>
          <w:rFonts w:ascii="Times New Roman" w:hAnsi="Times New Roman" w:cs="Times New Roman"/>
          <w:sz w:val="28"/>
          <w:szCs w:val="28"/>
        </w:rPr>
        <w:t>Предположим, что в повседневной речи современного школьника присутствует много заимствованной лексики из немецкого языка. И, употребляя данные слова в своей речи, они не замечают их иноязычного происхождения.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0C5658">
        <w:rPr>
          <w:rFonts w:ascii="Times New Roman" w:hAnsi="Times New Roman" w:cs="Times New Roman"/>
          <w:sz w:val="28"/>
          <w:szCs w:val="28"/>
        </w:rPr>
        <w:t xml:space="preserve"> Немецкие слова. 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0C5658">
        <w:rPr>
          <w:rFonts w:ascii="Times New Roman" w:hAnsi="Times New Roman" w:cs="Times New Roman"/>
          <w:sz w:val="28"/>
          <w:szCs w:val="28"/>
        </w:rPr>
        <w:t xml:space="preserve"> Интеграция немецкой лексики в русский язык.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значимость</w:t>
      </w:r>
      <w:r w:rsidRPr="000C5658">
        <w:rPr>
          <w:rFonts w:ascii="Times New Roman" w:hAnsi="Times New Roman" w:cs="Times New Roman"/>
          <w:sz w:val="28"/>
          <w:szCs w:val="28"/>
        </w:rPr>
        <w:t xml:space="preserve"> данной работы состоит в том, что её результаты вызовут определенный интерес к истории взаимодействия языков, выявят причины заимствования русским языком германизмов (немецких слов), привлекут внимание к изучению немецкого языка, а также расширят словарный запас как на немецком, так и на русском языке.</w:t>
      </w:r>
      <w:r w:rsidRPr="000C5658">
        <w:rPr>
          <w:rFonts w:ascii="Times New Roman" w:hAnsi="Times New Roman" w:cs="Times New Roman"/>
          <w:color w:val="000000"/>
          <w:sz w:val="28"/>
          <w:szCs w:val="28"/>
        </w:rPr>
        <w:t xml:space="preserve"> Собранные материалы и полученные результаты могут быть использованы на уроках русского языка, немецкого языка, на факультативных занятиях, а также теми, кто интересуется лингвистикой для расширения своего кругозора. </w:t>
      </w:r>
    </w:p>
    <w:p w:rsidR="00731890" w:rsidRPr="000C5658" w:rsidRDefault="00731890" w:rsidP="00731890">
      <w:pPr>
        <w:pStyle w:val="a3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5658">
        <w:rPr>
          <w:rFonts w:ascii="Times New Roman" w:hAnsi="Times New Roman" w:cs="Times New Roman"/>
          <w:b/>
          <w:sz w:val="28"/>
          <w:szCs w:val="28"/>
        </w:rPr>
        <w:t>Осуществление деятельности по решению проблемы</w:t>
      </w:r>
    </w:p>
    <w:p w:rsidR="00731890" w:rsidRPr="000C5658" w:rsidRDefault="00731890" w:rsidP="00731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890" w:rsidRPr="00C22994" w:rsidRDefault="00C22994" w:rsidP="00C229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информации.</w:t>
      </w:r>
    </w:p>
    <w:p w:rsidR="001B6CA1" w:rsidRPr="000C5658" w:rsidRDefault="00731890" w:rsidP="007318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Выясняя историю возникновения немецких заимствований, мы изучили большой объем информации, для этого много работали в Интернет. В списке использ</w:t>
      </w:r>
      <w:r w:rsidR="00C229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уемой литературы и источников я  указал сайты, с которыми я работал и обобщил </w:t>
      </w:r>
      <w:r w:rsidRPr="000C56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всю информацию.</w:t>
      </w:r>
    </w:p>
    <w:p w:rsidR="001B6CA1" w:rsidRPr="000C5658" w:rsidRDefault="001B6CA1" w:rsidP="001B6CA1">
      <w:pPr>
        <w:pStyle w:val="a4"/>
        <w:rPr>
          <w:b/>
          <w:sz w:val="32"/>
          <w:szCs w:val="32"/>
        </w:rPr>
      </w:pPr>
      <w:r w:rsidRPr="000C5658">
        <w:rPr>
          <w:b/>
          <w:sz w:val="32"/>
          <w:szCs w:val="32"/>
        </w:rPr>
        <w:t>1.1 Что такое заимствованные слова.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lastRenderedPageBreak/>
        <w:t xml:space="preserve">    Мы знаем, что слова называют предметы, явления, признаки и действия окружающего мира. Чем больше человек познает мир ( в том числе самого себя), тем больше он открывает в нём нового, и всё новое соответственно называет словами. Весь познанный мир, таким образом, отражается в словарном составе языка. Русский язык по запасу слов является одним из богатейших в мире. 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>Однако любой язык развивается во взаимодействии с другими языками. Русский народ с древних времен вступал в культурные, торговые, военные, политические связи с другими государствами, что не могло не привести к языковому заимствованию. Постепенно заимствованные слова осваивались в речи и уже не воспринимались как иноязычные.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b/>
          <w:bCs/>
          <w:sz w:val="28"/>
          <w:szCs w:val="28"/>
        </w:rPr>
        <w:t xml:space="preserve">Заимствованные слова – </w:t>
      </w:r>
      <w:r w:rsidRPr="000C5658">
        <w:rPr>
          <w:sz w:val="28"/>
          <w:szCs w:val="28"/>
        </w:rPr>
        <w:t>это такие иноязычные слова, которые полностью вошли в лексическую систему русского языка. Они приобрели лексическое значение, фонетическое оформление, грамматические признаки, свойственные русскому языку, употребляются в различных стилях, пишутся буквами русского алфавита.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b/>
          <w:bCs/>
          <w:i/>
          <w:iCs/>
          <w:sz w:val="28"/>
          <w:szCs w:val="28"/>
        </w:rPr>
        <w:t>Причины заимствования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>В разные исторические периоды активизировались заимствования из других языков как под влиянием внешних (неязыковых), так и внутренних (языковых) причин.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b/>
          <w:bCs/>
          <w:i/>
          <w:iCs/>
          <w:sz w:val="28"/>
          <w:szCs w:val="28"/>
        </w:rPr>
        <w:t>Внешние причины</w:t>
      </w:r>
      <w:r w:rsidRPr="000C5658">
        <w:rPr>
          <w:i/>
          <w:iCs/>
          <w:sz w:val="28"/>
          <w:szCs w:val="28"/>
        </w:rPr>
        <w:t xml:space="preserve"> – </w:t>
      </w:r>
      <w:r w:rsidRPr="000C5658">
        <w:rPr>
          <w:sz w:val="28"/>
          <w:szCs w:val="28"/>
        </w:rPr>
        <w:t xml:space="preserve">это различные связи между народами. Так, в X в. Киевская Русь приняла христианство от греков. В связи с этим в древнерусский язык  вместе с заимствованными религиозными идеями, предметами церковного культа вошло много греческих слов, например: </w:t>
      </w:r>
      <w:r w:rsidRPr="000C5658">
        <w:rPr>
          <w:i/>
          <w:iCs/>
          <w:sz w:val="28"/>
          <w:szCs w:val="28"/>
        </w:rPr>
        <w:t xml:space="preserve">алтарь, патриарх, демон, икона, келья, монах, лампада, митрополит </w:t>
      </w:r>
      <w:r w:rsidRPr="000C5658">
        <w:rPr>
          <w:sz w:val="28"/>
          <w:szCs w:val="28"/>
        </w:rPr>
        <w:t xml:space="preserve">и др. Были заимствованы и научные термины, названия предметов греческой культуры, названия растений, месяцев и т. д., например: </w:t>
      </w:r>
      <w:r w:rsidRPr="000C5658">
        <w:rPr>
          <w:i/>
          <w:iCs/>
          <w:sz w:val="28"/>
          <w:szCs w:val="28"/>
        </w:rPr>
        <w:t xml:space="preserve">математика, </w:t>
      </w:r>
      <w:r w:rsidRPr="000C5658">
        <w:rPr>
          <w:i/>
          <w:iCs/>
          <w:sz w:val="28"/>
          <w:szCs w:val="28"/>
        </w:rPr>
        <w:lastRenderedPageBreak/>
        <w:t xml:space="preserve">история, философия, грамматика, синтаксис, идея, театр, сцена, музей, комедия, трагедия, алфавит, планета, климат, кукла, мак, огурец, свёкла, январь, февраль, декабрь </w:t>
      </w:r>
      <w:r w:rsidRPr="000C5658">
        <w:rPr>
          <w:sz w:val="28"/>
          <w:szCs w:val="28"/>
        </w:rPr>
        <w:t>и др.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 xml:space="preserve">С XIII по XV вв. Древняя Русь находилась под монголо-татарским игом. Появились слова из тюркских языков: </w:t>
      </w:r>
      <w:r w:rsidRPr="000C5658">
        <w:rPr>
          <w:i/>
          <w:iCs/>
          <w:sz w:val="28"/>
          <w:szCs w:val="28"/>
        </w:rPr>
        <w:t xml:space="preserve">амбар, арба, колчан, аркан, башмак, войлок, армяк, кушак, тулуп, каблук, шаровары, лапша, хан, сарафан, карандаш, сарай, сундук, топчан, ярлык. 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 xml:space="preserve">В период преобразований Петра I особенно много пришло в русский язык слов из голландского, немецкого, английского, </w:t>
      </w:r>
      <w:r w:rsidR="00731890" w:rsidRPr="000C5658">
        <w:rPr>
          <w:sz w:val="28"/>
          <w:szCs w:val="28"/>
        </w:rPr>
        <w:t>французского языков</w:t>
      </w:r>
      <w:r w:rsidRPr="000C5658">
        <w:rPr>
          <w:sz w:val="28"/>
          <w:szCs w:val="28"/>
        </w:rPr>
        <w:t>. Это:</w:t>
      </w:r>
    </w:p>
    <w:p w:rsidR="001B6CA1" w:rsidRPr="000C5658" w:rsidRDefault="001B6CA1" w:rsidP="001B6CA1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 xml:space="preserve">военная лексика: </w:t>
      </w:r>
      <w:r w:rsidRPr="000C5658">
        <w:rPr>
          <w:i/>
          <w:iCs/>
          <w:sz w:val="28"/>
          <w:szCs w:val="28"/>
        </w:rPr>
        <w:t>вербовать, лагерь, вахта, плац, мундир, ефрейтор, орден, солдат, офицер, рота, штурм, гавань, фарватер, бухта, флаг, каюта, матрос, шлюпка, блиндаж, сапер, десант, эскадра, артиллерия;</w:t>
      </w:r>
    </w:p>
    <w:p w:rsidR="001B6CA1" w:rsidRPr="000C5658" w:rsidRDefault="001B6CA1" w:rsidP="00731890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 xml:space="preserve">термины искусства: </w:t>
      </w:r>
      <w:r w:rsidRPr="000C5658">
        <w:rPr>
          <w:i/>
          <w:iCs/>
          <w:sz w:val="28"/>
          <w:szCs w:val="28"/>
        </w:rPr>
        <w:t>мольберт, ландшафт, штрих, лейтмотив, блик, аншлаг, флейта, танец, балетмейстер</w:t>
      </w:r>
      <w:r w:rsidRPr="000C5658">
        <w:rPr>
          <w:sz w:val="28"/>
          <w:szCs w:val="28"/>
        </w:rPr>
        <w:t xml:space="preserve"> (из немецкого языка);</w:t>
      </w:r>
      <w:r w:rsidRPr="000C5658">
        <w:rPr>
          <w:i/>
          <w:iCs/>
          <w:sz w:val="28"/>
          <w:szCs w:val="28"/>
        </w:rPr>
        <w:t xml:space="preserve"> партер, пьеса, актер, суфлер, антракт, сюжет, балет, жанр</w:t>
      </w:r>
      <w:r w:rsidRPr="000C5658">
        <w:rPr>
          <w:sz w:val="28"/>
          <w:szCs w:val="28"/>
        </w:rPr>
        <w:t xml:space="preserve"> (из французского языка);</w:t>
      </w:r>
      <w:r w:rsidRPr="000C5658">
        <w:rPr>
          <w:i/>
          <w:iCs/>
          <w:sz w:val="28"/>
          <w:szCs w:val="28"/>
        </w:rPr>
        <w:t xml:space="preserve"> бас, тенор, ария, браво, ложа, опера </w:t>
      </w:r>
      <w:r w:rsidRPr="000C5658">
        <w:rPr>
          <w:sz w:val="28"/>
          <w:szCs w:val="28"/>
        </w:rPr>
        <w:t xml:space="preserve">(из итальянского языка); названия новых предметов быта, одежды: </w:t>
      </w:r>
      <w:r w:rsidRPr="000C5658">
        <w:rPr>
          <w:i/>
          <w:iCs/>
          <w:sz w:val="28"/>
          <w:szCs w:val="28"/>
        </w:rPr>
        <w:t>кухня, бутерброд, вафля, фарш, галстук, картуз (и</w:t>
      </w:r>
      <w:r w:rsidRPr="000C5658">
        <w:rPr>
          <w:sz w:val="28"/>
          <w:szCs w:val="28"/>
        </w:rPr>
        <w:t xml:space="preserve">з немецкого языка); </w:t>
      </w:r>
      <w:r w:rsidRPr="000C5658">
        <w:rPr>
          <w:i/>
          <w:iCs/>
          <w:sz w:val="28"/>
          <w:szCs w:val="28"/>
        </w:rPr>
        <w:t>кашне, костюм, жилет, пальто, браслет, вуаль, колье, модельер, мебель, комод, буфет, люстра, абажур, крем, мармелад</w:t>
      </w:r>
      <w:r w:rsidRPr="000C5658">
        <w:rPr>
          <w:sz w:val="28"/>
          <w:szCs w:val="28"/>
        </w:rPr>
        <w:t xml:space="preserve"> (из французского языка).</w:t>
      </w:r>
    </w:p>
    <w:p w:rsidR="005C5546" w:rsidRPr="000C5658" w:rsidRDefault="001B6CA1" w:rsidP="005C554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C5658">
        <w:rPr>
          <w:rFonts w:ascii="Times New Roman" w:hAnsi="Times New Roman" w:cs="Times New Roman"/>
          <w:b/>
          <w:sz w:val="32"/>
          <w:szCs w:val="32"/>
        </w:rPr>
        <w:t>1.2</w:t>
      </w:r>
      <w:r w:rsidR="005C5546" w:rsidRPr="000C5658">
        <w:rPr>
          <w:rFonts w:ascii="Times New Roman" w:hAnsi="Times New Roman" w:cs="Times New Roman"/>
          <w:b/>
          <w:sz w:val="32"/>
          <w:szCs w:val="32"/>
        </w:rPr>
        <w:t>. История заимствования немецкой лексики в русском языке</w:t>
      </w:r>
    </w:p>
    <w:p w:rsidR="005C5546" w:rsidRPr="000C5658" w:rsidRDefault="005C5546" w:rsidP="005C554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5658">
        <w:rPr>
          <w:rFonts w:ascii="Times New Roman" w:hAnsi="Times New Roman" w:cs="Times New Roman"/>
          <w:color w:val="000000"/>
          <w:sz w:val="28"/>
          <w:szCs w:val="28"/>
        </w:rPr>
        <w:t xml:space="preserve">В заимствовании русским языком иноязычных слов в разные эпохи отразилась история нашего народа. Экономические, политические, культурные контакты с другими странами, военные столкновения накладывали свой отпечаток на развитии языка. Уже в глубокую старину русские охотно общались с соседними народами, налаживали с ними связи. </w:t>
      </w:r>
      <w:r w:rsidRPr="000C5658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Естественно, что на протяжении многих веков в русский язык посредством живого общения проникали иноязычные слова.</w:t>
      </w:r>
    </w:p>
    <w:p w:rsidR="005C5546" w:rsidRPr="000C5658" w:rsidRDefault="005C5546" w:rsidP="005C5546">
      <w:pPr>
        <w:pStyle w:val="a4"/>
        <w:spacing w:before="168" w:beforeAutospacing="0" w:after="168" w:afterAutospacing="0" w:line="360" w:lineRule="auto"/>
        <w:ind w:firstLine="750"/>
        <w:jc w:val="both"/>
        <w:rPr>
          <w:color w:val="000000"/>
          <w:sz w:val="28"/>
          <w:szCs w:val="28"/>
        </w:rPr>
      </w:pPr>
      <w:r w:rsidRPr="000C5658">
        <w:rPr>
          <w:color w:val="000000"/>
          <w:sz w:val="28"/>
          <w:szCs w:val="28"/>
        </w:rPr>
        <w:t xml:space="preserve">Экономические, политические, культурные связи между Германией и Россией существуют с древних времён. Они прослеживаются уже с X-XII веков. В немецком городе Любеке, который со временем возглавил ганзейский торговый союз, русские купцы держали торговый двор еще в </w:t>
      </w:r>
      <w:r w:rsidRPr="000C5658">
        <w:rPr>
          <w:color w:val="000000"/>
          <w:sz w:val="28"/>
          <w:szCs w:val="28"/>
          <w:lang w:val="en-US"/>
        </w:rPr>
        <w:t>XII</w:t>
      </w:r>
      <w:r w:rsidRPr="000C5658">
        <w:rPr>
          <w:color w:val="000000"/>
          <w:sz w:val="28"/>
          <w:szCs w:val="28"/>
        </w:rPr>
        <w:t xml:space="preserve"> веке, в свою очередь германские купцы имели Немецкий двор в Новгороде. Связи двух народов усилились в XV веке при Иване III, в XVII веке при царе Алексее Михайловиче. Германские специалисты оказали благотворное влияние на формирование взглядов и личности молодого Петра I. Впоследствии он активно приглашал на службу в Россию немецких инженеров, врачей, офицеров.  Преобразование всех сторон русской жизни при Петре I, его реформы, успехи просвещения, развитие науки – все это способствовало обогащению русской лексики иноязычными словами. Это были многочисленные названия новых тогда предметов быта, военные и морские термины, слова из области науки и искусства. 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sz w:val="28"/>
          <w:szCs w:val="28"/>
        </w:rPr>
        <w:t xml:space="preserve">В эпоху Петра I в России появились новые музыкальные инструменты, а в русском языке возникли такие германизмы, как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валторна</w:t>
      </w:r>
      <w:r w:rsidRPr="000C5658">
        <w:rPr>
          <w:rFonts w:ascii="Times New Roman" w:hAnsi="Times New Roman" w:cs="Times New Roman"/>
          <w:sz w:val="28"/>
          <w:szCs w:val="28"/>
        </w:rPr>
        <w:t xml:space="preserve"> (Waldhorn или лесной рог),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горн</w:t>
      </w:r>
      <w:r w:rsidRPr="000C5658">
        <w:rPr>
          <w:rFonts w:ascii="Times New Roman" w:hAnsi="Times New Roman" w:cs="Times New Roman"/>
          <w:sz w:val="28"/>
          <w:szCs w:val="28"/>
        </w:rPr>
        <w:t xml:space="preserve"> (Horn),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клавир</w:t>
      </w:r>
      <w:r w:rsidRPr="000C5658">
        <w:rPr>
          <w:rFonts w:ascii="Times New Roman" w:hAnsi="Times New Roman" w:cs="Times New Roman"/>
          <w:sz w:val="28"/>
          <w:szCs w:val="28"/>
        </w:rPr>
        <w:t xml:space="preserve"> (Klavier),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арфа</w:t>
      </w:r>
      <w:r w:rsidRPr="000C5658">
        <w:rPr>
          <w:rFonts w:ascii="Times New Roman" w:hAnsi="Times New Roman" w:cs="Times New Roman"/>
          <w:sz w:val="28"/>
          <w:szCs w:val="28"/>
        </w:rPr>
        <w:t xml:space="preserve"> (Harfe). В это время проникли в русский язык германизмы музыкальной терминологии: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лейтмотив</w:t>
      </w:r>
      <w:r w:rsidRPr="000C5658">
        <w:rPr>
          <w:rFonts w:ascii="Times New Roman" w:hAnsi="Times New Roman" w:cs="Times New Roman"/>
          <w:sz w:val="28"/>
          <w:szCs w:val="28"/>
        </w:rPr>
        <w:t xml:space="preserve"> (</w:t>
      </w:r>
      <w:r w:rsidRPr="000C5658">
        <w:rPr>
          <w:rFonts w:ascii="Times New Roman" w:hAnsi="Times New Roman" w:cs="Times New Roman"/>
          <w:sz w:val="28"/>
          <w:szCs w:val="28"/>
          <w:lang w:val="en-US"/>
        </w:rPr>
        <w:t>Leitmotiv</w:t>
      </w:r>
      <w:r w:rsidRPr="000C5658">
        <w:rPr>
          <w:rFonts w:ascii="Times New Roman" w:hAnsi="Times New Roman" w:cs="Times New Roman"/>
          <w:sz w:val="28"/>
          <w:szCs w:val="28"/>
        </w:rPr>
        <w:t xml:space="preserve">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обертон</w:t>
      </w:r>
      <w:r w:rsidRPr="000C5658">
        <w:rPr>
          <w:rFonts w:ascii="Times New Roman" w:hAnsi="Times New Roman" w:cs="Times New Roman"/>
          <w:sz w:val="28"/>
          <w:szCs w:val="28"/>
        </w:rPr>
        <w:t xml:space="preserve"> (Oberton), а также некоторые технические музыкальные термины-германизмы: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гриф</w:t>
      </w:r>
      <w:r w:rsidRPr="000C5658">
        <w:rPr>
          <w:rFonts w:ascii="Times New Roman" w:hAnsi="Times New Roman" w:cs="Times New Roman"/>
          <w:sz w:val="28"/>
          <w:szCs w:val="28"/>
        </w:rPr>
        <w:t xml:space="preserve"> (</w:t>
      </w:r>
      <w:r w:rsidRPr="000C5658">
        <w:rPr>
          <w:rFonts w:ascii="Times New Roman" w:hAnsi="Times New Roman" w:cs="Times New Roman"/>
          <w:sz w:val="28"/>
          <w:szCs w:val="28"/>
          <w:lang w:val="en-US"/>
        </w:rPr>
        <w:t>Griff</w:t>
      </w:r>
      <w:r w:rsidRPr="000C5658">
        <w:rPr>
          <w:rFonts w:ascii="Times New Roman" w:hAnsi="Times New Roman" w:cs="Times New Roman"/>
          <w:sz w:val="28"/>
          <w:szCs w:val="28"/>
        </w:rPr>
        <w:t xml:space="preserve">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камертон</w:t>
      </w:r>
      <w:r w:rsidRPr="000C5658">
        <w:rPr>
          <w:rFonts w:ascii="Times New Roman" w:hAnsi="Times New Roman" w:cs="Times New Roman"/>
          <w:sz w:val="28"/>
          <w:szCs w:val="28"/>
        </w:rPr>
        <w:t xml:space="preserve"> (</w:t>
      </w:r>
      <w:r w:rsidRPr="000C5658">
        <w:rPr>
          <w:rFonts w:ascii="Times New Roman" w:hAnsi="Times New Roman" w:cs="Times New Roman"/>
          <w:sz w:val="28"/>
          <w:szCs w:val="28"/>
          <w:lang w:val="en-US"/>
        </w:rPr>
        <w:t>Kammerton</w:t>
      </w:r>
      <w:r w:rsidRPr="000C5658">
        <w:rPr>
          <w:rFonts w:ascii="Times New Roman" w:hAnsi="Times New Roman" w:cs="Times New Roman"/>
          <w:sz w:val="28"/>
          <w:szCs w:val="28"/>
        </w:rPr>
        <w:t xml:space="preserve">). В сфере изобразительного искусства русский язык обогатился такими германизмами, как: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грунт</w:t>
      </w:r>
      <w:r w:rsidRPr="000C5658">
        <w:rPr>
          <w:rFonts w:ascii="Times New Roman" w:hAnsi="Times New Roman" w:cs="Times New Roman"/>
          <w:sz w:val="28"/>
          <w:szCs w:val="28"/>
        </w:rPr>
        <w:t xml:space="preserve"> (Grund),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ландшафт</w:t>
      </w:r>
      <w:r w:rsidRPr="000C5658">
        <w:rPr>
          <w:rFonts w:ascii="Times New Roman" w:hAnsi="Times New Roman" w:cs="Times New Roman"/>
          <w:sz w:val="28"/>
          <w:szCs w:val="28"/>
        </w:rPr>
        <w:t xml:space="preserve"> (Landschaft),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штрих</w:t>
      </w:r>
      <w:r w:rsidRPr="000C5658">
        <w:rPr>
          <w:rFonts w:ascii="Times New Roman" w:hAnsi="Times New Roman" w:cs="Times New Roman"/>
          <w:sz w:val="28"/>
          <w:szCs w:val="28"/>
        </w:rPr>
        <w:t xml:space="preserve"> (Strich),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мольберт</w:t>
      </w:r>
      <w:r w:rsidRPr="000C5658">
        <w:rPr>
          <w:rFonts w:ascii="Times New Roman" w:hAnsi="Times New Roman" w:cs="Times New Roman"/>
          <w:sz w:val="28"/>
          <w:szCs w:val="28"/>
        </w:rPr>
        <w:t xml:space="preserve"> (Malbrett); к германизмам из области театра можно отнести слова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 xml:space="preserve">аншлаг </w:t>
      </w:r>
      <w:r w:rsidRPr="000C5658">
        <w:rPr>
          <w:rFonts w:ascii="Times New Roman" w:hAnsi="Times New Roman" w:cs="Times New Roman"/>
          <w:sz w:val="28"/>
          <w:szCs w:val="28"/>
        </w:rPr>
        <w:t xml:space="preserve">(Anschlag),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труппа</w:t>
      </w:r>
      <w:r w:rsidRPr="000C5658">
        <w:rPr>
          <w:rFonts w:ascii="Times New Roman" w:hAnsi="Times New Roman" w:cs="Times New Roman"/>
          <w:sz w:val="28"/>
          <w:szCs w:val="28"/>
        </w:rPr>
        <w:t xml:space="preserve"> (Truppe). 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sz w:val="28"/>
          <w:szCs w:val="28"/>
        </w:rPr>
        <w:t xml:space="preserve">       Первый русский ученый Михаил Васильевич Ломоносов считается основателем российской науки, горной промышленности, минералогии и геологии. В своих письмах о горной промышленности и металлургии он </w:t>
      </w:r>
      <w:r w:rsidRPr="000C5658">
        <w:rPr>
          <w:rFonts w:ascii="Times New Roman" w:hAnsi="Times New Roman" w:cs="Times New Roman"/>
          <w:sz w:val="28"/>
          <w:szCs w:val="28"/>
        </w:rPr>
        <w:lastRenderedPageBreak/>
        <w:t xml:space="preserve">использует немецкие названия металлов и полезных ископаемых: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 xml:space="preserve">Wismut </w:t>
      </w:r>
      <w:r w:rsidRPr="000C5658">
        <w:rPr>
          <w:rFonts w:ascii="Times New Roman" w:hAnsi="Times New Roman" w:cs="Times New Roman"/>
          <w:sz w:val="28"/>
          <w:szCs w:val="28"/>
        </w:rPr>
        <w:t xml:space="preserve">«висмут»,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Wolfram</w:t>
      </w:r>
      <w:r w:rsidRPr="000C5658">
        <w:rPr>
          <w:rFonts w:ascii="Times New Roman" w:hAnsi="Times New Roman" w:cs="Times New Roman"/>
          <w:sz w:val="28"/>
          <w:szCs w:val="28"/>
        </w:rPr>
        <w:t xml:space="preserve"> «вольфрам»,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Gneis</w:t>
      </w:r>
      <w:r w:rsidRPr="000C5658">
        <w:rPr>
          <w:rFonts w:ascii="Times New Roman" w:hAnsi="Times New Roman" w:cs="Times New Roman"/>
          <w:sz w:val="28"/>
          <w:szCs w:val="28"/>
        </w:rPr>
        <w:t xml:space="preserve"> «гнейс»,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 xml:space="preserve">Quarz </w:t>
      </w:r>
      <w:r w:rsidRPr="000C5658">
        <w:rPr>
          <w:rFonts w:ascii="Times New Roman" w:hAnsi="Times New Roman" w:cs="Times New Roman"/>
          <w:sz w:val="28"/>
          <w:szCs w:val="28"/>
        </w:rPr>
        <w:t xml:space="preserve">«кварц»,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Zink</w:t>
      </w:r>
      <w:r w:rsidRPr="000C5658">
        <w:rPr>
          <w:rFonts w:ascii="Times New Roman" w:hAnsi="Times New Roman" w:cs="Times New Roman"/>
          <w:sz w:val="28"/>
          <w:szCs w:val="28"/>
        </w:rPr>
        <w:t xml:space="preserve"> «цинк»,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 xml:space="preserve">Spat </w:t>
      </w:r>
      <w:r w:rsidRPr="000C5658">
        <w:rPr>
          <w:rFonts w:ascii="Times New Roman" w:hAnsi="Times New Roman" w:cs="Times New Roman"/>
          <w:sz w:val="28"/>
          <w:szCs w:val="28"/>
        </w:rPr>
        <w:t xml:space="preserve">«шпат». Также выражения, как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 xml:space="preserve">геолог </w:t>
      </w:r>
      <w:r w:rsidRPr="000C5658">
        <w:rPr>
          <w:rFonts w:ascii="Times New Roman" w:hAnsi="Times New Roman" w:cs="Times New Roman"/>
          <w:sz w:val="28"/>
          <w:szCs w:val="28"/>
        </w:rPr>
        <w:t xml:space="preserve">(Geologist),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 xml:space="preserve">металлургия </w:t>
      </w:r>
      <w:r w:rsidRPr="000C5658">
        <w:rPr>
          <w:rFonts w:ascii="Times New Roman" w:hAnsi="Times New Roman" w:cs="Times New Roman"/>
          <w:sz w:val="28"/>
          <w:szCs w:val="28"/>
        </w:rPr>
        <w:t xml:space="preserve">(Metallurgie), </w:t>
      </w:r>
      <w:r w:rsidRPr="000C5658">
        <w:rPr>
          <w:rFonts w:ascii="Times New Roman" w:hAnsi="Times New Roman" w:cs="Times New Roman"/>
          <w:i/>
          <w:iCs/>
          <w:sz w:val="28"/>
          <w:szCs w:val="28"/>
        </w:rPr>
        <w:t>никель</w:t>
      </w:r>
      <w:r w:rsidRPr="000C5658">
        <w:rPr>
          <w:rFonts w:ascii="Times New Roman" w:hAnsi="Times New Roman" w:cs="Times New Roman"/>
          <w:sz w:val="28"/>
          <w:szCs w:val="28"/>
        </w:rPr>
        <w:t xml:space="preserve"> (Nickel) пришли из немецкого языка.</w:t>
      </w:r>
    </w:p>
    <w:p w:rsidR="005C5546" w:rsidRPr="000C5658" w:rsidRDefault="005C5546" w:rsidP="005C5546">
      <w:pPr>
        <w:pStyle w:val="a4"/>
        <w:spacing w:before="168" w:beforeAutospacing="0" w:after="168" w:afterAutospacing="0" w:line="360" w:lineRule="auto"/>
        <w:ind w:firstLine="750"/>
        <w:jc w:val="both"/>
        <w:rPr>
          <w:sz w:val="28"/>
          <w:szCs w:val="28"/>
        </w:rPr>
      </w:pPr>
      <w:r w:rsidRPr="000C5658">
        <w:rPr>
          <w:sz w:val="28"/>
          <w:szCs w:val="28"/>
        </w:rPr>
        <w:t xml:space="preserve">В XIX веке в русском обществе было модным путешествовать по немецким курортам, предпринимать путешествия в образовательных целях, «себя показать, на мир поглядеть».  </w:t>
      </w:r>
      <w:r w:rsidRPr="000C5658">
        <w:rPr>
          <w:rStyle w:val="a5"/>
          <w:b w:val="0"/>
          <w:sz w:val="28"/>
          <w:szCs w:val="28"/>
        </w:rPr>
        <w:t xml:space="preserve">Из путешествий, как правило «привозили домой» не только впечатления. Но и новые слова: </w:t>
      </w:r>
      <w:r w:rsidRPr="000C5658">
        <w:rPr>
          <w:i/>
          <w:iCs/>
          <w:sz w:val="28"/>
          <w:szCs w:val="28"/>
          <w:lang w:val="de-DE"/>
        </w:rPr>
        <w:t>Kutscher</w:t>
      </w:r>
      <w:r w:rsidRPr="000C5658">
        <w:rPr>
          <w:sz w:val="28"/>
          <w:szCs w:val="28"/>
        </w:rPr>
        <w:t xml:space="preserve"> (кучер), </w:t>
      </w:r>
      <w:r w:rsidRPr="000C5658">
        <w:rPr>
          <w:i/>
          <w:iCs/>
          <w:sz w:val="28"/>
          <w:szCs w:val="28"/>
          <w:lang w:val="de-DE"/>
        </w:rPr>
        <w:t>Pekar</w:t>
      </w:r>
      <w:r w:rsidRPr="000C5658">
        <w:rPr>
          <w:sz w:val="28"/>
          <w:szCs w:val="28"/>
        </w:rPr>
        <w:t xml:space="preserve"> (пекарь), </w:t>
      </w:r>
      <w:r w:rsidRPr="000C5658">
        <w:rPr>
          <w:i/>
          <w:iCs/>
          <w:sz w:val="28"/>
          <w:szCs w:val="28"/>
          <w:lang w:val="de-DE"/>
        </w:rPr>
        <w:t>Maljar</w:t>
      </w:r>
      <w:r w:rsidRPr="000C5658">
        <w:rPr>
          <w:sz w:val="28"/>
          <w:szCs w:val="28"/>
        </w:rPr>
        <w:t xml:space="preserve"> (маляр), </w:t>
      </w:r>
      <w:r w:rsidRPr="000C5658">
        <w:rPr>
          <w:i/>
          <w:iCs/>
          <w:sz w:val="28"/>
          <w:szCs w:val="28"/>
          <w:lang w:val="de-DE"/>
        </w:rPr>
        <w:t>Kurort</w:t>
      </w:r>
      <w:r w:rsidRPr="000C5658">
        <w:rPr>
          <w:sz w:val="28"/>
          <w:szCs w:val="28"/>
        </w:rPr>
        <w:t xml:space="preserve"> (курорт), </w:t>
      </w:r>
      <w:r w:rsidRPr="000C5658">
        <w:rPr>
          <w:i/>
          <w:iCs/>
          <w:sz w:val="28"/>
          <w:szCs w:val="28"/>
          <w:lang w:val="de-DE"/>
        </w:rPr>
        <w:t>Fejerwerk</w:t>
      </w:r>
      <w:r w:rsidRPr="000C5658">
        <w:rPr>
          <w:sz w:val="28"/>
          <w:szCs w:val="28"/>
        </w:rPr>
        <w:t xml:space="preserve"> (фейерверк), </w:t>
      </w:r>
      <w:r w:rsidRPr="000C5658">
        <w:rPr>
          <w:i/>
          <w:iCs/>
          <w:sz w:val="28"/>
          <w:szCs w:val="28"/>
          <w:lang w:val="de-DE"/>
        </w:rPr>
        <w:t>Wanna</w:t>
      </w:r>
      <w:r w:rsidRPr="000C5658">
        <w:rPr>
          <w:sz w:val="28"/>
          <w:szCs w:val="28"/>
        </w:rPr>
        <w:t xml:space="preserve"> (ванна).</w:t>
      </w:r>
      <w:r w:rsidRPr="000C5658">
        <w:rPr>
          <w:sz w:val="28"/>
          <w:szCs w:val="28"/>
        </w:rPr>
        <w:br/>
        <w:t xml:space="preserve">В XIX веке в России бурно развивается журналистика и писательская деятельность. Знакомясь с разными проявлениями культуры Германии, в частности, с ее философией, писатели России не могли не испытывать и ее определенного влияния. В этот период появились такие слова, как </w:t>
      </w:r>
      <w:r w:rsidRPr="000C5658">
        <w:rPr>
          <w:i/>
          <w:iCs/>
          <w:sz w:val="28"/>
          <w:szCs w:val="28"/>
        </w:rPr>
        <w:t>der Absatz</w:t>
      </w:r>
      <w:r w:rsidRPr="000C5658">
        <w:rPr>
          <w:sz w:val="28"/>
          <w:szCs w:val="28"/>
        </w:rPr>
        <w:t xml:space="preserve"> абзац, </w:t>
      </w:r>
      <w:r w:rsidRPr="000C5658">
        <w:rPr>
          <w:i/>
          <w:iCs/>
          <w:sz w:val="28"/>
          <w:szCs w:val="28"/>
        </w:rPr>
        <w:t xml:space="preserve">der Anschlag </w:t>
      </w:r>
      <w:r w:rsidRPr="000C5658">
        <w:rPr>
          <w:sz w:val="28"/>
          <w:szCs w:val="28"/>
        </w:rPr>
        <w:t xml:space="preserve">- аншлаг, </w:t>
      </w:r>
      <w:r w:rsidRPr="000C5658">
        <w:rPr>
          <w:i/>
          <w:iCs/>
          <w:sz w:val="28"/>
          <w:szCs w:val="28"/>
        </w:rPr>
        <w:t>das Wunderkind</w:t>
      </w:r>
      <w:r w:rsidRPr="000C5658">
        <w:rPr>
          <w:sz w:val="28"/>
          <w:szCs w:val="28"/>
        </w:rPr>
        <w:t xml:space="preserve"> - вундеркинд, </w:t>
      </w:r>
      <w:r w:rsidRPr="000C5658">
        <w:rPr>
          <w:i/>
          <w:iCs/>
          <w:sz w:val="28"/>
          <w:szCs w:val="28"/>
        </w:rPr>
        <w:t>die Scheibe</w:t>
      </w:r>
      <w:r w:rsidRPr="000C5658">
        <w:rPr>
          <w:sz w:val="28"/>
          <w:szCs w:val="28"/>
        </w:rPr>
        <w:t xml:space="preserve"> – шайба и т.д. </w:t>
      </w:r>
    </w:p>
    <w:p w:rsidR="005C5546" w:rsidRPr="000C5658" w:rsidRDefault="005C5546" w:rsidP="005C5546">
      <w:pPr>
        <w:pStyle w:val="a4"/>
        <w:spacing w:before="168" w:beforeAutospacing="0" w:after="168" w:afterAutospacing="0" w:line="360" w:lineRule="auto"/>
        <w:ind w:firstLine="750"/>
        <w:jc w:val="both"/>
        <w:rPr>
          <w:sz w:val="28"/>
          <w:szCs w:val="28"/>
        </w:rPr>
      </w:pPr>
      <w:r w:rsidRPr="000C5658">
        <w:rPr>
          <w:sz w:val="28"/>
          <w:szCs w:val="28"/>
        </w:rPr>
        <w:t xml:space="preserve">В конце XIX - начале XX века русский язык пополнился большим числом новых иноязычных слов, относящихся главным образом к общественно-политической и социально-экономической терминологии. Это было связано с поступающим развитием в России капитализма, а вместе с ним - революционного движения, с проникновением из немецкоязычных стран различных политических теорий и учений. Заимствованная лексика имела, в основном,  характер интернациональной терминологии: политические понятия: </w:t>
      </w:r>
      <w:r w:rsidRPr="000C5658">
        <w:rPr>
          <w:i/>
          <w:iCs/>
          <w:sz w:val="28"/>
          <w:szCs w:val="28"/>
        </w:rPr>
        <w:t>der Bundesrat</w:t>
      </w:r>
      <w:r w:rsidRPr="000C5658">
        <w:rPr>
          <w:sz w:val="28"/>
          <w:szCs w:val="28"/>
        </w:rPr>
        <w:t xml:space="preserve"> - бундесрат, </w:t>
      </w:r>
      <w:r w:rsidRPr="000C5658">
        <w:rPr>
          <w:i/>
          <w:iCs/>
          <w:sz w:val="28"/>
          <w:szCs w:val="28"/>
        </w:rPr>
        <w:t>der Streikbrecher</w:t>
      </w:r>
      <w:r w:rsidRPr="000C5658">
        <w:rPr>
          <w:sz w:val="28"/>
          <w:szCs w:val="28"/>
        </w:rPr>
        <w:t xml:space="preserve"> - штрейкбрехер и т.д.; научные термины и философские понятия: </w:t>
      </w:r>
      <w:r w:rsidRPr="000C5658">
        <w:rPr>
          <w:i/>
          <w:iCs/>
          <w:sz w:val="28"/>
          <w:szCs w:val="28"/>
        </w:rPr>
        <w:t>der Übermensch</w:t>
      </w:r>
      <w:r w:rsidRPr="000C5658">
        <w:rPr>
          <w:sz w:val="28"/>
          <w:szCs w:val="28"/>
        </w:rPr>
        <w:t xml:space="preserve"> - сверхчеловек, </w:t>
      </w:r>
      <w:r w:rsidRPr="000C5658">
        <w:rPr>
          <w:i/>
          <w:iCs/>
          <w:sz w:val="28"/>
          <w:szCs w:val="28"/>
        </w:rPr>
        <w:t xml:space="preserve">die Weltanschauung </w:t>
      </w:r>
      <w:r w:rsidRPr="000C5658">
        <w:rPr>
          <w:sz w:val="28"/>
          <w:szCs w:val="28"/>
        </w:rPr>
        <w:t xml:space="preserve">- мировоззрение и т.д.; технические термины: </w:t>
      </w:r>
      <w:r w:rsidRPr="000C5658">
        <w:rPr>
          <w:i/>
          <w:iCs/>
          <w:sz w:val="28"/>
          <w:szCs w:val="28"/>
        </w:rPr>
        <w:t>der Ventil</w:t>
      </w:r>
      <w:r w:rsidRPr="000C5658">
        <w:rPr>
          <w:sz w:val="28"/>
          <w:szCs w:val="28"/>
        </w:rPr>
        <w:t xml:space="preserve"> - вентиль, </w:t>
      </w:r>
      <w:r w:rsidRPr="000C5658">
        <w:rPr>
          <w:i/>
          <w:iCs/>
          <w:sz w:val="28"/>
          <w:szCs w:val="28"/>
        </w:rPr>
        <w:t>die Kegelbahn</w:t>
      </w:r>
      <w:r w:rsidRPr="000C5658">
        <w:rPr>
          <w:sz w:val="28"/>
          <w:szCs w:val="28"/>
        </w:rPr>
        <w:t xml:space="preserve"> кегельбан и т.д.</w:t>
      </w:r>
    </w:p>
    <w:p w:rsidR="005C5546" w:rsidRPr="000C5658" w:rsidRDefault="005C5546" w:rsidP="005C5546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C5658">
        <w:rPr>
          <w:sz w:val="28"/>
          <w:szCs w:val="28"/>
          <w:shd w:val="clear" w:color="auto" w:fill="FFFFFF"/>
        </w:rPr>
        <w:t xml:space="preserve">     Характерной особенностью периода Великой Отечественной войны является использование в разговорной речи, публицистике и некоторых </w:t>
      </w:r>
      <w:r w:rsidRPr="000C5658">
        <w:rPr>
          <w:sz w:val="28"/>
          <w:szCs w:val="28"/>
          <w:shd w:val="clear" w:color="auto" w:fill="FFFFFF"/>
        </w:rPr>
        <w:lastRenderedPageBreak/>
        <w:t xml:space="preserve">других письменных стилях «обрусевших» германизмов для обозначения видов боевой техники, организаций, служб, должностей в гитлеровской армии, частей немецкого стратегического плана. Это такие слова, как: </w:t>
      </w:r>
      <w:r w:rsidRPr="000C5658">
        <w:rPr>
          <w:i/>
          <w:iCs/>
          <w:sz w:val="28"/>
          <w:szCs w:val="28"/>
          <w:shd w:val="clear" w:color="auto" w:fill="FFFFFF"/>
        </w:rPr>
        <w:t>мессершмитт, фаустпатрон, фердинанд, фокке-вульф, юнкерс, абвер, вервольф, гауптман, группенфюрер, фюрер, блицкриг, арбайтсмат, фельдкомендатура, фольксдойче, рейхскомиссар, генералкомиссар.</w:t>
      </w:r>
      <w:r w:rsidRPr="000C5658">
        <w:rPr>
          <w:sz w:val="28"/>
          <w:szCs w:val="28"/>
          <w:shd w:val="clear" w:color="auto" w:fill="FFFFFF"/>
        </w:rPr>
        <w:t xml:space="preserve"> Все эти обозначения использовались большей частью в качестве экзотизмов. </w:t>
      </w:r>
    </w:p>
    <w:p w:rsidR="005C5546" w:rsidRPr="000C5658" w:rsidRDefault="005C5546" w:rsidP="005C5546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C5658">
        <w:rPr>
          <w:sz w:val="28"/>
          <w:szCs w:val="28"/>
          <w:shd w:val="clear" w:color="auto" w:fill="FFFFFF"/>
        </w:rPr>
        <w:t xml:space="preserve">     В 50–70-е годы XX в. в русском языке появились в основном германизмы специального характера, научные термины (</w:t>
      </w:r>
      <w:r w:rsidRPr="000C5658">
        <w:rPr>
          <w:i/>
          <w:iCs/>
          <w:sz w:val="28"/>
          <w:szCs w:val="28"/>
          <w:shd w:val="clear" w:color="auto" w:fill="FFFFFF"/>
        </w:rPr>
        <w:t>пробанд, шютте</w:t>
      </w:r>
      <w:r w:rsidRPr="000C5658">
        <w:rPr>
          <w:sz w:val="28"/>
          <w:szCs w:val="28"/>
          <w:shd w:val="clear" w:color="auto" w:fill="FFFFFF"/>
        </w:rPr>
        <w:t>), технические термины (</w:t>
      </w:r>
      <w:r w:rsidRPr="000C5658">
        <w:rPr>
          <w:i/>
          <w:iCs/>
          <w:sz w:val="28"/>
          <w:szCs w:val="28"/>
          <w:shd w:val="clear" w:color="auto" w:fill="FFFFFF"/>
        </w:rPr>
        <w:t>зигмашина, леникс, крейцмейсель, трог, шноркель, цанга</w:t>
      </w:r>
      <w:r w:rsidRPr="000C5658">
        <w:rPr>
          <w:sz w:val="28"/>
          <w:szCs w:val="28"/>
          <w:shd w:val="clear" w:color="auto" w:fill="FFFFFF"/>
        </w:rPr>
        <w:t>), полиграфические термины: (</w:t>
      </w:r>
      <w:r w:rsidRPr="000C5658">
        <w:rPr>
          <w:i/>
          <w:iCs/>
          <w:sz w:val="28"/>
          <w:szCs w:val="28"/>
          <w:shd w:val="clear" w:color="auto" w:fill="FFFFFF"/>
        </w:rPr>
        <w:t>бильдрук, дигисет, гобель, кант</w:t>
      </w:r>
      <w:r w:rsidRPr="000C5658">
        <w:rPr>
          <w:sz w:val="28"/>
          <w:szCs w:val="28"/>
          <w:shd w:val="clear" w:color="auto" w:fill="FFFFFF"/>
        </w:rPr>
        <w:t>), музыкальные термины (</w:t>
      </w:r>
      <w:r w:rsidRPr="000C5658">
        <w:rPr>
          <w:i/>
          <w:iCs/>
          <w:sz w:val="28"/>
          <w:szCs w:val="28"/>
          <w:shd w:val="clear" w:color="auto" w:fill="FFFFFF"/>
        </w:rPr>
        <w:t>тонарм, тонмейстер, флексатон</w:t>
      </w:r>
      <w:r w:rsidRPr="000C5658">
        <w:rPr>
          <w:sz w:val="28"/>
          <w:szCs w:val="28"/>
          <w:shd w:val="clear" w:color="auto" w:fill="FFFFFF"/>
        </w:rPr>
        <w:t>).</w:t>
      </w:r>
    </w:p>
    <w:p w:rsidR="005C5546" w:rsidRPr="000C5658" w:rsidRDefault="005C5546" w:rsidP="005C5546">
      <w:pPr>
        <w:pStyle w:val="a4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C5658">
        <w:rPr>
          <w:sz w:val="28"/>
          <w:szCs w:val="28"/>
          <w:shd w:val="clear" w:color="auto" w:fill="FFFFFF"/>
        </w:rPr>
        <w:t xml:space="preserve"> </w:t>
      </w:r>
      <w:r w:rsidRPr="000C5658">
        <w:rPr>
          <w:sz w:val="28"/>
          <w:szCs w:val="28"/>
        </w:rPr>
        <w:t xml:space="preserve">С активизацией деловых, научных, торговых, культурных связей в конце  </w:t>
      </w:r>
      <w:r w:rsidRPr="000C5658">
        <w:rPr>
          <w:sz w:val="28"/>
          <w:szCs w:val="28"/>
          <w:lang w:val="de-DE"/>
        </w:rPr>
        <w:t>XX</w:t>
      </w:r>
      <w:r w:rsidRPr="000C5658">
        <w:rPr>
          <w:sz w:val="28"/>
          <w:szCs w:val="28"/>
        </w:rPr>
        <w:t xml:space="preserve"> века между странами российские специалисты получили возможность трудиться за рубежом, обмениваясь не только опытом, но и лексикой. В этот период русский язык пополняется различными тематическими группами слов из немецкого языка: общественно-политические термины: </w:t>
      </w:r>
      <w:r w:rsidRPr="000C5658">
        <w:rPr>
          <w:i/>
          <w:iCs/>
          <w:sz w:val="28"/>
          <w:szCs w:val="28"/>
        </w:rPr>
        <w:t>der Kreistag</w:t>
      </w:r>
      <w:r w:rsidRPr="000C5658">
        <w:rPr>
          <w:sz w:val="28"/>
          <w:szCs w:val="28"/>
        </w:rPr>
        <w:t xml:space="preserve"> - крейстаг, либерализация, </w:t>
      </w:r>
      <w:r w:rsidRPr="000C5658">
        <w:rPr>
          <w:i/>
          <w:iCs/>
          <w:sz w:val="28"/>
          <w:szCs w:val="28"/>
        </w:rPr>
        <w:t>der Landtag</w:t>
      </w:r>
      <w:r w:rsidRPr="000C5658">
        <w:rPr>
          <w:sz w:val="28"/>
          <w:szCs w:val="28"/>
        </w:rPr>
        <w:t xml:space="preserve"> - ландтаг, </w:t>
      </w:r>
      <w:r w:rsidRPr="000C5658">
        <w:rPr>
          <w:i/>
          <w:iCs/>
          <w:sz w:val="28"/>
          <w:szCs w:val="28"/>
        </w:rPr>
        <w:t xml:space="preserve">die Munizipalität </w:t>
      </w:r>
      <w:r w:rsidRPr="000C5658">
        <w:rPr>
          <w:sz w:val="28"/>
          <w:szCs w:val="28"/>
        </w:rPr>
        <w:t xml:space="preserve">- муниципалитет и т.д.; термины, принадлежащие к экономической и торгово-финансовой сфере: </w:t>
      </w:r>
      <w:r w:rsidRPr="000C5658">
        <w:rPr>
          <w:i/>
          <w:iCs/>
          <w:sz w:val="28"/>
          <w:szCs w:val="28"/>
        </w:rPr>
        <w:t>die Bundesbank</w:t>
      </w:r>
      <w:r w:rsidRPr="000C5658">
        <w:rPr>
          <w:sz w:val="28"/>
          <w:szCs w:val="28"/>
        </w:rPr>
        <w:t xml:space="preserve"> - бундесбанк, </w:t>
      </w:r>
      <w:r w:rsidRPr="000C5658">
        <w:rPr>
          <w:i/>
          <w:iCs/>
          <w:sz w:val="28"/>
          <w:szCs w:val="28"/>
        </w:rPr>
        <w:t xml:space="preserve">die Wirtschaftswunder </w:t>
      </w:r>
      <w:r w:rsidRPr="000C5658">
        <w:rPr>
          <w:sz w:val="28"/>
          <w:szCs w:val="28"/>
        </w:rPr>
        <w:t xml:space="preserve">- виртшафтсвундер, </w:t>
      </w:r>
      <w:r w:rsidRPr="000C5658">
        <w:rPr>
          <w:i/>
          <w:iCs/>
          <w:sz w:val="28"/>
          <w:szCs w:val="28"/>
        </w:rPr>
        <w:t>der Gastarbeiter</w:t>
      </w:r>
      <w:r w:rsidRPr="000C5658">
        <w:rPr>
          <w:sz w:val="28"/>
          <w:szCs w:val="28"/>
        </w:rPr>
        <w:t xml:space="preserve"> – гастарбайтер; наименования инструментов, стройматериалов, металлоизделий из сферы техники и строительства: </w:t>
      </w:r>
      <w:r w:rsidRPr="000C5658">
        <w:rPr>
          <w:i/>
          <w:iCs/>
          <w:sz w:val="28"/>
          <w:szCs w:val="28"/>
        </w:rPr>
        <w:t>der Schweller</w:t>
      </w:r>
      <w:r w:rsidRPr="000C5658">
        <w:rPr>
          <w:sz w:val="28"/>
          <w:szCs w:val="28"/>
        </w:rPr>
        <w:t xml:space="preserve"> - швеллер, </w:t>
      </w:r>
      <w:r w:rsidRPr="000C5658">
        <w:rPr>
          <w:i/>
          <w:iCs/>
          <w:sz w:val="28"/>
          <w:szCs w:val="28"/>
        </w:rPr>
        <w:t>der Schiefer</w:t>
      </w:r>
      <w:r w:rsidRPr="000C5658">
        <w:rPr>
          <w:sz w:val="28"/>
          <w:szCs w:val="28"/>
        </w:rPr>
        <w:t xml:space="preserve"> - шифер и т.д.; научные термины: </w:t>
      </w:r>
      <w:r w:rsidRPr="000C5658">
        <w:rPr>
          <w:i/>
          <w:iCs/>
          <w:sz w:val="28"/>
          <w:szCs w:val="28"/>
        </w:rPr>
        <w:t>der Introvert</w:t>
      </w:r>
      <w:r w:rsidRPr="000C5658">
        <w:rPr>
          <w:sz w:val="28"/>
          <w:szCs w:val="28"/>
        </w:rPr>
        <w:t xml:space="preserve"> - интроверт, </w:t>
      </w:r>
      <w:r w:rsidRPr="000C5658">
        <w:rPr>
          <w:i/>
          <w:iCs/>
          <w:sz w:val="28"/>
          <w:szCs w:val="28"/>
        </w:rPr>
        <w:t xml:space="preserve">die Trendwörter </w:t>
      </w:r>
      <w:r w:rsidRPr="000C5658">
        <w:rPr>
          <w:sz w:val="28"/>
          <w:szCs w:val="28"/>
        </w:rPr>
        <w:t xml:space="preserve">– трендовые слова, </w:t>
      </w:r>
      <w:r w:rsidRPr="000C5658">
        <w:rPr>
          <w:i/>
          <w:iCs/>
          <w:sz w:val="28"/>
          <w:szCs w:val="28"/>
        </w:rPr>
        <w:t xml:space="preserve">der  Kitsch - </w:t>
      </w:r>
      <w:r w:rsidRPr="000C5658">
        <w:rPr>
          <w:sz w:val="28"/>
          <w:szCs w:val="28"/>
        </w:rPr>
        <w:t xml:space="preserve"> китч и т.д.; спортивный термины – </w:t>
      </w:r>
      <w:r w:rsidRPr="000C5658">
        <w:rPr>
          <w:i/>
          <w:iCs/>
          <w:sz w:val="28"/>
          <w:szCs w:val="28"/>
        </w:rPr>
        <w:t>der Blitztournier</w:t>
      </w:r>
      <w:r w:rsidRPr="000C5658">
        <w:rPr>
          <w:sz w:val="28"/>
          <w:szCs w:val="28"/>
        </w:rPr>
        <w:t xml:space="preserve"> - блицтурнир, </w:t>
      </w:r>
      <w:r w:rsidRPr="000C5658">
        <w:rPr>
          <w:i/>
          <w:iCs/>
          <w:sz w:val="28"/>
          <w:szCs w:val="28"/>
        </w:rPr>
        <w:t>die Bundesliga</w:t>
      </w:r>
      <w:r w:rsidRPr="000C5658">
        <w:rPr>
          <w:sz w:val="28"/>
          <w:szCs w:val="28"/>
        </w:rPr>
        <w:t xml:space="preserve"> - бундеслига, </w:t>
      </w:r>
      <w:r w:rsidRPr="000C5658">
        <w:rPr>
          <w:i/>
          <w:iCs/>
          <w:sz w:val="28"/>
          <w:szCs w:val="28"/>
        </w:rPr>
        <w:t>die Naturbahn</w:t>
      </w:r>
      <w:r w:rsidRPr="000C5658">
        <w:rPr>
          <w:sz w:val="28"/>
          <w:szCs w:val="28"/>
        </w:rPr>
        <w:t xml:space="preserve"> – натурбан и тд. </w:t>
      </w:r>
    </w:p>
    <w:p w:rsidR="005C5546" w:rsidRPr="000C5658" w:rsidRDefault="005C5546" w:rsidP="007B352A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0C5658">
        <w:rPr>
          <w:sz w:val="28"/>
          <w:szCs w:val="28"/>
        </w:rPr>
        <w:t xml:space="preserve">    </w:t>
      </w:r>
      <w:r w:rsidR="007B352A" w:rsidRPr="000C5658">
        <w:rPr>
          <w:sz w:val="28"/>
          <w:szCs w:val="28"/>
        </w:rPr>
        <w:t xml:space="preserve">На протяжении многих веков в русский язык посредством живого общения проникали иноязычные слова,обозначавшие многие понятия. </w:t>
      </w:r>
      <w:r w:rsidR="007B352A" w:rsidRPr="000C5658">
        <w:rPr>
          <w:sz w:val="28"/>
          <w:szCs w:val="28"/>
          <w:lang w:val="de-DE"/>
        </w:rPr>
        <w:t xml:space="preserve">                                                        </w:t>
      </w:r>
      <w:r w:rsidR="007B352A" w:rsidRPr="000C5658">
        <w:rPr>
          <w:sz w:val="28"/>
          <w:szCs w:val="28"/>
        </w:rPr>
        <w:lastRenderedPageBreak/>
        <w:t>Многие из них, заимствованные в глубокой древности, настолько укоренились в нашей речи, что уже не ощущаются как иноязычные.</w:t>
      </w:r>
      <w:r w:rsidRPr="000C5658">
        <w:rPr>
          <w:sz w:val="28"/>
          <w:szCs w:val="28"/>
        </w:rPr>
        <w:t xml:space="preserve"> 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C5658">
        <w:rPr>
          <w:rFonts w:ascii="Times New Roman" w:hAnsi="Times New Roman" w:cs="Times New Roman"/>
          <w:b/>
          <w:bCs/>
          <w:sz w:val="32"/>
          <w:szCs w:val="32"/>
        </w:rPr>
        <w:t>1.2.  Немецкая лексика в различных сферах</w:t>
      </w: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иностранные слова, заимствованные русским языком в далеком прошлом,</w:t>
      </w:r>
      <w:r w:rsidRPr="000C5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настолько им усвоены, что их происхождение обнаруживается только с помощью этимологического анализа. При детальном изучении можно обнаружить, что нас окружает огромное количество слов, пришедших  из других языков.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Военная сфера: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слово как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«блицкриг»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знакомо нам из курса истории. Пошло оно из среды высшего командования Третьего Рейха. В переводе с немецкого блицкриг (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Blizkrieg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Bliz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«молния» и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Krieg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«война») означает «молниеносная война». Стратегия военных действий основана на внезапном прорыве линии фронта противника крупными механизированными соединениями и уничтожения его «мозгового центра» - столицы и ставки главнокомандующего.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«ефрейтор».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Ефрейтор – воинское звание, присваиваемое обученным военнослужащим рядового состава за воинские отличия. Впервые оно стало присваиваться проверенным и опытным солдатам в Германии, Австрии и Швейцарии еще в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XVI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веке. Значение слово « ефрейтор» в переводе с немецкого – «освобожденный», что пишется как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Gefreiter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Дело в том, что ефрейтором полагалось освобождение от некоторых солдатских обязанностей. Между тем носитель этого звания оставался солдат.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Медицина: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«бинт»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заимствовано в первой половине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из немецкого языка, где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Binde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бинт, повязка (производное от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binde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перевязывать, связывать).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«шприц»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(нем.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Spritze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spritzen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брызгать), медицинский инструмент для введения (впрыскивания) в организм лекарственных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веществ, отсасывания из полостей (плевры, сустава и др.) жидкостей (гной, кровь, выпот и др.) и т.п.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и мода: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«парикмахер»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заимствовано в начале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из немецкого языка, где Perückenmacher – сложение  Perücke «парик» и Macher «мастер» ( от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machen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«делать»). Парикмахер буквально – «изготовитель париков».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«туфля»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заимствовано в Петровскую эпоху из немецкого языка, где t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T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uffel «туфля, башмак».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Кухня и еда: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«дуршлаг»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заимствованно из немецкого языка, где Durchschlag произведено от durchschlagen – «пробивать», ведь это изделие имеет днище, испещренное отверстиями.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«картофель»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заимствовано из немецкого языка - Kartoffel, в который пришло из итальянского -</w:t>
      </w:r>
      <w:r w:rsidRPr="000C5658">
        <w:rPr>
          <w:rFonts w:ascii="Times New Roman" w:hAnsi="Times New Roman" w:cs="Times New Roman"/>
        </w:rPr>
        <w:t xml:space="preserve">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Tartufolo (трюфель). Картофелем называют съедобный корнеплод, завезенный европейцами из Америки в </w:t>
      </w:r>
      <w:r w:rsidRPr="000C5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веке. Свое название он получил из-за сходства с трюфелем. </w:t>
      </w: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итоги, хотелось бы сказать, что при переходе из чужого языка в русский проходит процесс освоения: графический, фонетический, грамматический, лексический. Редко слово усваивалось русским языком в том виде, в каком оно бытовало в языке-источнике. Многие заимствованные слова из немецкого языка настолько прочно вошли в повседневную русскую речь, что, кажется, они всегда были русскими. Процесс заимствования в языке беспрерывен, так как российский народ продолжает жить в экономическом, политическом, культурном, научно-техническом контакте с народами других стран. И, если употреблять заимствованное слово к месту, разумно, то оно обогащает нашу речь, делает ее точной и выразительной.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C5658" w:rsidRDefault="000C5658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22994" w:rsidRPr="000C5658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C5658">
        <w:rPr>
          <w:rFonts w:ascii="Times New Roman" w:hAnsi="Times New Roman" w:cs="Times New Roman"/>
          <w:b/>
          <w:bCs/>
          <w:sz w:val="32"/>
          <w:szCs w:val="32"/>
        </w:rPr>
        <w:lastRenderedPageBreak/>
        <w:t>Глава 2. Практическая часть</w:t>
      </w:r>
    </w:p>
    <w:p w:rsidR="005C5546" w:rsidRPr="000C5658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C5658">
        <w:rPr>
          <w:rFonts w:ascii="Times New Roman" w:hAnsi="Times New Roman" w:cs="Times New Roman"/>
          <w:b/>
          <w:bCs/>
          <w:sz w:val="32"/>
          <w:szCs w:val="32"/>
        </w:rPr>
        <w:t xml:space="preserve">2.1 </w:t>
      </w:r>
      <w:r w:rsidRPr="000C5658">
        <w:rPr>
          <w:rFonts w:ascii="Times New Roman" w:hAnsi="Times New Roman" w:cs="Times New Roman"/>
          <w:b/>
          <w:sz w:val="28"/>
          <w:szCs w:val="28"/>
        </w:rPr>
        <w:t>Вопросы анкетирования</w:t>
      </w:r>
      <w:r w:rsidRPr="000C565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</w:t>
      </w:r>
      <w:r w:rsidR="00C2299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отношение учеников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школы к заимствованным словам и понять, насколько хорошо они знают значение германизмов, которые часто</w:t>
      </w:r>
      <w:r w:rsidR="00C22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в русской речи, я провел анкетирование среди учеников 5-9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</w:t>
      </w: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анализа были предложены самые употребительные слова, заимствованные из немецкого языка: бант, бутерброд, ванна, вафля, веер, вундеркинд, галстук, глазурь, картофель, кастрюля, клякса, лагерь, ландшафт, маршрут, парикмахер, рюкзак, тарелка, фартук, фейерверк, шприц.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составлен опросник по теме проекта: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Знаете ли вы значение этих слов?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Употребляете ли вы эти слова в своей речи? (часто, редко, иногда)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Знаете ли вы, что эти слова заимствованы из немецкого языка?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Как вы считаете, засоряют ли заимствованные слова русский язык?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 анк</w:t>
      </w:r>
      <w:r w:rsidR="00C2299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етирования выяснилось, что из 15 опрошенных 13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знают значен</w:t>
      </w:r>
      <w:r w:rsidR="00C22994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выше представленных слов, а 2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C229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могли определить  лексическое значение этих слов. </w:t>
      </w:r>
    </w:p>
    <w:p w:rsidR="005C5546" w:rsidRPr="000C5658" w:rsidRDefault="00C22994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5C5546"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часто употребляют в своей  речи выше представлен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слова, а 2</w:t>
      </w:r>
      <w:r w:rsidR="005C5546"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редко. </w:t>
      </w: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9 человек знают, что эти слова заимст</w:t>
      </w:r>
      <w:r w:rsidR="00C22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вованы из немецкого языка, а 6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знают. </w:t>
      </w:r>
    </w:p>
    <w:p w:rsidR="005C5546" w:rsidRPr="000C5658" w:rsidRDefault="005C5546" w:rsidP="005C55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опроса считают, что эти слова не засоряют русский язык.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80"/>
      </w:tblGrid>
      <w:tr w:rsidR="00731890" w:rsidRPr="000C5658" w:rsidTr="00132FEE">
        <w:tc>
          <w:tcPr>
            <w:tcW w:w="7780" w:type="dxa"/>
          </w:tcPr>
          <w:p w:rsidR="00731890" w:rsidRPr="000C5658" w:rsidRDefault="00731890" w:rsidP="00132FE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5658">
              <w:rPr>
                <w:rFonts w:ascii="Times New Roman" w:hAnsi="Times New Roman"/>
                <w:color w:val="000000"/>
                <w:sz w:val="28"/>
                <w:szCs w:val="28"/>
              </w:rPr>
              <w:t>2.3. Оформление результатов</w:t>
            </w:r>
          </w:p>
          <w:p w:rsidR="00731890" w:rsidRPr="000C5658" w:rsidRDefault="00C22994" w:rsidP="00132FE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составил</w:t>
            </w:r>
            <w:r w:rsidR="00731890" w:rsidRPr="000C565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небольшой словарик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немецкий заимствований и уверен</w:t>
            </w:r>
            <w:r w:rsidR="00A24294" w:rsidRPr="000C5658">
              <w:rPr>
                <w:rFonts w:ascii="Times New Roman" w:hAnsi="Times New Roman"/>
                <w:color w:val="000000"/>
                <w:sz w:val="28"/>
                <w:szCs w:val="28"/>
              </w:rPr>
              <w:t>, что изучать немецкий язык станет интереснее.</w:t>
            </w:r>
          </w:p>
        </w:tc>
      </w:tr>
      <w:tr w:rsidR="00731890" w:rsidRPr="000C5658" w:rsidTr="00132FEE">
        <w:tc>
          <w:tcPr>
            <w:tcW w:w="7780" w:type="dxa"/>
          </w:tcPr>
          <w:p w:rsidR="00731890" w:rsidRPr="000C5658" w:rsidRDefault="00731890" w:rsidP="00132FE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31890" w:rsidRPr="000C5658" w:rsidTr="00132FEE">
        <w:tc>
          <w:tcPr>
            <w:tcW w:w="7780" w:type="dxa"/>
          </w:tcPr>
          <w:p w:rsidR="00731890" w:rsidRPr="000C5658" w:rsidRDefault="00731890" w:rsidP="00132FE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5658">
              <w:rPr>
                <w:rFonts w:ascii="Times New Roman" w:hAnsi="Times New Roman"/>
                <w:color w:val="000000"/>
                <w:sz w:val="28"/>
                <w:szCs w:val="28"/>
              </w:rPr>
              <w:t>2.5. Оценка результатов и процесса проектной деятельности</w:t>
            </w:r>
          </w:p>
          <w:p w:rsidR="00731890" w:rsidRPr="000C5658" w:rsidRDefault="00731890" w:rsidP="00132FE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C5546" w:rsidRPr="000C5658" w:rsidRDefault="005C5546" w:rsidP="005C5546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Заимствованные слова так естественно вошли в русскую речь, так часто нами употребляются в обыденной речи, что кажется, будто они всегда были исконно русскими. Проведенное анкетирование показало, что заимствованные немецкие слова давно обрусели и воспринимаются нами  как исконно-русские. Это значит, что они стали частью нашего русского языка, они понятны нам, не вызывают трудностей в произношении, употребляются в различных стилях и не затрудняют общение. Без этих слов нам трудно было бы выражать свои мысли, и мы уже не можем без них обходиться в повседневной жизни.</w:t>
      </w:r>
    </w:p>
    <w:p w:rsidR="005C5546" w:rsidRPr="000C5658" w:rsidRDefault="005C5546" w:rsidP="005C55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5546" w:rsidRPr="000C5658" w:rsidRDefault="005C5546" w:rsidP="005C5546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56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Заключение</w:t>
      </w:r>
    </w:p>
    <w:p w:rsidR="00A24294" w:rsidRPr="000C5658" w:rsidRDefault="005C5546" w:rsidP="00A2429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24294"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Словарный запас русского языка состоит из разных лексических единиц. Самый древний пласт составляют исконно – русские слова, которые можно назвать самобытными.</w:t>
      </w:r>
    </w:p>
    <w:p w:rsidR="00A24294" w:rsidRPr="000C5658" w:rsidRDefault="00A24294" w:rsidP="00A2429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Древний славянин обозначил этими словами то, с чем он соприкасался в своей жизни ежедневно:</w:t>
      </w:r>
    </w:p>
    <w:p w:rsidR="00A24294" w:rsidRPr="000C5658" w:rsidRDefault="00A24294" w:rsidP="00A242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рожь, ночь, город, деревня, дочь, мать, сын, отец, радость, боль, корова, снег, ветер, молодой, хороший</w:t>
      </w:r>
    </w:p>
    <w:p w:rsidR="00A24294" w:rsidRPr="000C5658" w:rsidRDefault="00A24294" w:rsidP="00A2429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русский народ не жил изолированно, рядом жили соседние народы. Шла активная торговля, обмен товарами, устанавливались территориальные и культурные взаимоотношения с различными народами Запада и Востока. Следствием этих исторических связей является усвоение новых понятий и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названий этих понятий. Заимствования появляются в результате территориальных контактов, обмена культурной и научной информацией.</w:t>
      </w:r>
    </w:p>
    <w:p w:rsidR="00DB1A9F" w:rsidRPr="000C5658" w:rsidRDefault="005C5546" w:rsidP="001D570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B1A9F"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не одобряют использование германизмов, англицизмов и других заимствованных слов в повседневной речи и изо всех сил борются за сохранение чистоты родного языка, но иногда использование интернационализмов неизбежно. Прогресс неумолим, каждый день изобретаются новые вещи и приспособления, которые получают уникальные названия и русских аналогов не имеют. Остановить этот почти невозможно, поэтому мы должны хотя бы знать, откуда произошли слова, которые мы используем каждый день и что они на самом деле значат.</w:t>
      </w:r>
    </w:p>
    <w:p w:rsidR="007B352A" w:rsidRPr="000C5658" w:rsidRDefault="005C5546" w:rsidP="007B35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современная жизнь наполнена иностранными словами. Они  так глубоко вошли в наш обиход, что, разговаривая между собой, мы не замечаем их иностранного происхождения.  Они стали частью нашего русского языка, они понятны нам, не вызывают трудностей в произношении, употребляются в различных стилях и не затрудняют общение. Действительно, роль заимствованных немецких слов в русском языке очень велика.  Речь современного русского человека невозможно представить без заимствованных немецких сло</w:t>
      </w:r>
      <w:r w:rsidR="00623B1A"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Многие из немецких слов настолько прочно вошли в повседневную русскую речь, что, кажется, они всегда были русскими: </w:t>
      </w:r>
      <w:r w:rsidR="00623B1A" w:rsidRPr="000C56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114E" w:rsidRPr="000C5658" w:rsidRDefault="00B26EAE" w:rsidP="007B352A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немецкие заимствования пополняют синонимические ресурсы современного русского языка; </w:t>
      </w:r>
    </w:p>
    <w:p w:rsidR="005D114E" w:rsidRPr="000C5658" w:rsidRDefault="00B26EAE" w:rsidP="007B352A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самое большое количество немецких заимствований   применяется</w:t>
      </w:r>
      <w:r w:rsidRPr="000C5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термины в определённых сферах производства и быта. </w:t>
      </w:r>
    </w:p>
    <w:p w:rsidR="005C5546" w:rsidRPr="000C5658" w:rsidRDefault="005C5546" w:rsidP="007B35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294" w:rsidRPr="000C5658" w:rsidRDefault="005C5546" w:rsidP="00A24294">
      <w:pPr>
        <w:pStyle w:val="a4"/>
        <w:spacing w:line="360" w:lineRule="auto"/>
        <w:rPr>
          <w:sz w:val="28"/>
          <w:szCs w:val="28"/>
        </w:rPr>
      </w:pPr>
      <w:r w:rsidRPr="000C5658">
        <w:rPr>
          <w:sz w:val="28"/>
          <w:szCs w:val="28"/>
        </w:rPr>
        <w:t xml:space="preserve">   </w:t>
      </w:r>
      <w:r w:rsidR="00A24294" w:rsidRPr="000C5658">
        <w:rPr>
          <w:rStyle w:val="w"/>
          <w:sz w:val="28"/>
          <w:szCs w:val="28"/>
        </w:rPr>
        <w:t>По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характеру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объему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заимствований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в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русском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языке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можно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отследить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пути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исторического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развития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языка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то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есть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пути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международных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путешествий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связей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научного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развития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и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как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следствие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скрещение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lastRenderedPageBreak/>
        <w:t>русской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лексики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фразеологии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с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другими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языками</w:t>
      </w:r>
      <w:r w:rsidR="00A24294" w:rsidRPr="000C5658">
        <w:rPr>
          <w:sz w:val="28"/>
          <w:szCs w:val="28"/>
        </w:rPr>
        <w:t xml:space="preserve">. </w:t>
      </w:r>
      <w:r w:rsidR="00A24294" w:rsidRPr="000C5658">
        <w:rPr>
          <w:rStyle w:val="w"/>
          <w:sz w:val="28"/>
          <w:szCs w:val="28"/>
        </w:rPr>
        <w:t>Наблюдение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за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переходом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слов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фраз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из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какого</w:t>
      </w:r>
      <w:r w:rsidR="00A24294" w:rsidRPr="000C5658">
        <w:rPr>
          <w:sz w:val="28"/>
          <w:szCs w:val="28"/>
        </w:rPr>
        <w:t>-</w:t>
      </w:r>
      <w:r w:rsidR="00A24294" w:rsidRPr="000C5658">
        <w:rPr>
          <w:rStyle w:val="w"/>
          <w:sz w:val="28"/>
          <w:szCs w:val="28"/>
        </w:rPr>
        <w:t>либо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иностранного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языка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в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русский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язык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помогает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понять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историю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русского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языка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как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литературного</w:t>
      </w:r>
      <w:r w:rsidR="00A24294" w:rsidRPr="000C5658">
        <w:rPr>
          <w:sz w:val="28"/>
          <w:szCs w:val="28"/>
        </w:rPr>
        <w:t xml:space="preserve">, </w:t>
      </w:r>
      <w:r w:rsidR="00A24294" w:rsidRPr="000C5658">
        <w:rPr>
          <w:rStyle w:val="w"/>
          <w:sz w:val="28"/>
          <w:szCs w:val="28"/>
        </w:rPr>
        <w:t>так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и</w:t>
      </w:r>
      <w:r w:rsidR="00A24294" w:rsidRPr="000C5658">
        <w:rPr>
          <w:sz w:val="28"/>
          <w:szCs w:val="28"/>
        </w:rPr>
        <w:t xml:space="preserve"> </w:t>
      </w:r>
      <w:r w:rsidR="00A24294" w:rsidRPr="000C5658">
        <w:rPr>
          <w:rStyle w:val="w"/>
          <w:sz w:val="28"/>
          <w:szCs w:val="28"/>
        </w:rPr>
        <w:t>диалектов</w:t>
      </w:r>
      <w:r w:rsidR="00A24294" w:rsidRPr="000C5658">
        <w:rPr>
          <w:sz w:val="28"/>
          <w:szCs w:val="28"/>
        </w:rPr>
        <w:t>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Заимствование слов из других языков - естественный, необходимый и реально существующий процесс, который обусловлен международными связями. Однако обилие в речи неосвоенных, непонятных широкому кругу людей иностранных слов затрудняет общение. Мы считаем, что бороться надо не с самими заимствованиями, а со злоупотреблением ими или с неуместным их применением. 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Наша гипотеза подтвердилась:</w:t>
      </w:r>
      <w:r w:rsidRPr="000C5658">
        <w:rPr>
          <w:rFonts w:ascii="Times New Roman" w:hAnsi="Times New Roman" w:cs="Times New Roman"/>
        </w:rPr>
        <w:t xml:space="preserve">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повседневной речи современного школьника присутствует много заимствованной лексики из немецкого языка. И, употребляя данные слова в своей речи, они не замечают их иноязычного происхождения.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исследовательской работы выполнены, цель достигнута.</w:t>
      </w:r>
    </w:p>
    <w:p w:rsidR="005C5546" w:rsidRPr="000C5658" w:rsidRDefault="005C5546" w:rsidP="005C55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C56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заключение я хочу процитировать слова немецкого писателя Вольфганга Гёте: «Кто не знает иностранных языков, ничего не знает и о своём собственном».</w:t>
      </w:r>
    </w:p>
    <w:p w:rsidR="005C5546" w:rsidRDefault="005C5546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2994" w:rsidRPr="000C5658" w:rsidRDefault="00C22994" w:rsidP="005C5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5546" w:rsidRPr="000C5658" w:rsidRDefault="005C5546" w:rsidP="005C554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5658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Список информационных источников</w:t>
      </w:r>
    </w:p>
    <w:p w:rsidR="005C5546" w:rsidRPr="000C5658" w:rsidRDefault="005C5546" w:rsidP="005C554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658">
        <w:rPr>
          <w:rFonts w:ascii="Times New Roman" w:hAnsi="Times New Roman" w:cs="Times New Roman"/>
          <w:sz w:val="28"/>
          <w:szCs w:val="28"/>
        </w:rPr>
        <w:t>Толковый словарь русского языка: В 4 т. — М.: Сов. энцикл.: ОГИЗ, 1935—1940 Т. 1: А — Кюрины / Сост. Г. О. Винокур, Б. А. Ларин, С. И. Ожегов, Б. В. Томашевский, Д. Н. Ушаков. Под ред. Д. Н. Ушакова. — М.: Гос. ин-т "Сов. энцикл."; ОГИЗ, 1935. — 1562 стб.</w:t>
      </w:r>
    </w:p>
    <w:p w:rsidR="005C5546" w:rsidRPr="000C5658" w:rsidRDefault="00AE52BA" w:rsidP="005C55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hyperlink r:id="rId7" w:history="1">
        <w:r w:rsidR="005C5546" w:rsidRPr="000C5658">
          <w:rPr>
            <w:rStyle w:val="a6"/>
            <w:rFonts w:ascii="Times New Roman" w:hAnsi="Times New Roman" w:cs="Times New Roman"/>
            <w:color w:val="000000" w:themeColor="text1"/>
            <w:sz w:val="32"/>
            <w:szCs w:val="28"/>
          </w:rPr>
          <w:t>https://zaimstvovannie_slova_v_sovremennoj_rechi_104013.html</w:t>
        </w:r>
      </w:hyperlink>
    </w:p>
    <w:p w:rsidR="005C5546" w:rsidRPr="000C5658" w:rsidRDefault="00AE52BA" w:rsidP="005C55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hyperlink r:id="rId8" w:history="1">
        <w:r w:rsidR="005C5546" w:rsidRPr="000C5658">
          <w:rPr>
            <w:rStyle w:val="a6"/>
            <w:rFonts w:ascii="Times New Roman" w:hAnsi="Times New Roman" w:cs="Times New Roman"/>
            <w:color w:val="000000" w:themeColor="text1"/>
            <w:sz w:val="32"/>
            <w:szCs w:val="28"/>
          </w:rPr>
          <w:t>https://russkiiyazyk.ru/leksika/zaimstvovannye-slova-v-sovremennoy-rechi.html</w:t>
        </w:r>
      </w:hyperlink>
    </w:p>
    <w:p w:rsidR="005C5546" w:rsidRPr="000C5658" w:rsidRDefault="00AE52BA" w:rsidP="005C55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hyperlink r:id="rId9" w:history="1">
        <w:r w:rsidR="005C5546" w:rsidRPr="000C5658">
          <w:rPr>
            <w:rStyle w:val="a6"/>
            <w:rFonts w:ascii="Times New Roman" w:hAnsi="Times New Roman" w:cs="Times New Roman"/>
            <w:color w:val="000000" w:themeColor="text1"/>
            <w:sz w:val="32"/>
            <w:szCs w:val="28"/>
          </w:rPr>
          <w:t>https://deutschpro.ru/leksika/zaimstvovannye-slova-iz-nemetskogo-yazyka.htm</w:t>
        </w:r>
      </w:hyperlink>
    </w:p>
    <w:p w:rsidR="005C5546" w:rsidRPr="000C5658" w:rsidRDefault="00AE52BA" w:rsidP="005C55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hyperlink r:id="rId10" w:history="1">
        <w:r w:rsidR="005C5546" w:rsidRPr="000C5658">
          <w:rPr>
            <w:rStyle w:val="a6"/>
            <w:rFonts w:ascii="Times New Roman" w:hAnsi="Times New Roman" w:cs="Times New Roman"/>
            <w:color w:val="000000" w:themeColor="text1"/>
            <w:sz w:val="32"/>
            <w:szCs w:val="28"/>
          </w:rPr>
          <w:t>https://gufo.me</w:t>
        </w:r>
      </w:hyperlink>
    </w:p>
    <w:p w:rsidR="005C5546" w:rsidRPr="000C5658" w:rsidRDefault="00AE52BA" w:rsidP="005C554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  <w:hyperlink r:id="rId11" w:history="1">
        <w:r w:rsidR="005C5546" w:rsidRPr="000C5658">
          <w:rPr>
            <w:rStyle w:val="a6"/>
            <w:rFonts w:ascii="Times New Roman" w:hAnsi="Times New Roman" w:cs="Times New Roman"/>
            <w:color w:val="000000" w:themeColor="text1"/>
            <w:sz w:val="32"/>
            <w:szCs w:val="28"/>
          </w:rPr>
          <w:t>https://ushakovdictionary.ru</w:t>
        </w:r>
      </w:hyperlink>
      <w:r w:rsidR="005C5546" w:rsidRPr="000C56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</w:p>
    <w:p w:rsidR="005C5546" w:rsidRPr="000C5658" w:rsidRDefault="005C5546" w:rsidP="005C5546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C5546" w:rsidRPr="000C5658" w:rsidRDefault="005C5546" w:rsidP="005C5546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C5546" w:rsidRPr="000C5658" w:rsidRDefault="005C5546" w:rsidP="005C5546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C5546" w:rsidRPr="000C5658" w:rsidRDefault="005C5546" w:rsidP="005C5546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61DE">
        <w:rPr>
          <w:rFonts w:ascii="Times New Roman" w:hAnsi="Times New Roman" w:cs="Times New Roman"/>
          <w:b/>
          <w:bCs/>
          <w:sz w:val="32"/>
          <w:szCs w:val="32"/>
        </w:rPr>
        <w:t>Приложение</w:t>
      </w: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5C5546" w:rsidSect="00862CFF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ep="1" w:space="708"/>
          <w:docGrid w:linePitch="360"/>
        </w:sectPr>
      </w:pPr>
      <w:r>
        <w:rPr>
          <w:rFonts w:ascii="Times New Roman" w:hAnsi="Times New Roman" w:cs="Times New Roman"/>
          <w:b/>
          <w:bCs/>
          <w:sz w:val="32"/>
          <w:szCs w:val="32"/>
        </w:rPr>
        <w:t>Словарик распространенных немецких слов</w:t>
      </w:r>
      <w:r w:rsidRPr="001F4C55">
        <w:rPr>
          <w:rFonts w:ascii="Times New Roman" w:hAnsi="Times New Roman" w:cs="Times New Roman"/>
          <w:b/>
          <w:bCs/>
          <w:sz w:val="32"/>
          <w:szCs w:val="32"/>
        </w:rPr>
        <w:t xml:space="preserve"> в русском языке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C5546" w:rsidRPr="006C7F7A" w:rsidRDefault="005C5546" w:rsidP="005C5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C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Бант</w:t>
      </w:r>
      <w:r w:rsidRPr="006C7F7A">
        <w:rPr>
          <w:rFonts w:ascii="Times New Roman" w:hAnsi="Times New Roman" w:cs="Times New Roman"/>
          <w:sz w:val="28"/>
          <w:szCs w:val="28"/>
        </w:rPr>
        <w:t xml:space="preserve"> (Der Band)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C7F7A">
        <w:rPr>
          <w:rFonts w:ascii="Times New Roman" w:hAnsi="Times New Roman" w:cs="Times New Roman"/>
          <w:sz w:val="28"/>
          <w:szCs w:val="28"/>
        </w:rPr>
        <w:t xml:space="preserve"> БАНТ, банта, ·муж. (·нем. Band —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7F7A">
        <w:rPr>
          <w:rFonts w:ascii="Times New Roman" w:hAnsi="Times New Roman" w:cs="Times New Roman"/>
          <w:sz w:val="28"/>
          <w:szCs w:val="28"/>
        </w:rPr>
        <w:t xml:space="preserve">Лента). Лента, сложенная в виде </w:t>
      </w:r>
      <w:r w:rsidRPr="006C7F7A">
        <w:rPr>
          <w:rFonts w:ascii="Times New Roman" w:hAnsi="Times New Roman" w:cs="Times New Roman"/>
          <w:sz w:val="28"/>
          <w:szCs w:val="28"/>
        </w:rPr>
        <w:lastRenderedPageBreak/>
        <w:t>нескольких перетянутых по середине петель.</w:t>
      </w:r>
      <w:r w:rsidRPr="00EB4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7800" cy="1208196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86" cy="121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546" w:rsidRPr="00862CFF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C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Бутерброд </w:t>
      </w:r>
      <w:r w:rsidRPr="00862CFF">
        <w:rPr>
          <w:rFonts w:ascii="Times New Roman" w:hAnsi="Times New Roman" w:cs="Times New Roman"/>
          <w:sz w:val="28"/>
          <w:szCs w:val="28"/>
        </w:rPr>
        <w:t xml:space="preserve">(Das Butterbrot)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62CFF">
        <w:rPr>
          <w:rFonts w:ascii="Times New Roman" w:hAnsi="Times New Roman" w:cs="Times New Roman"/>
          <w:sz w:val="28"/>
          <w:szCs w:val="28"/>
        </w:rPr>
        <w:lastRenderedPageBreak/>
        <w:t xml:space="preserve">БУТЕРБР’ОД, бутерброда, ·муж. (·нем. Butterbrot, ·букв. хлеб с </w:t>
      </w:r>
      <w:r w:rsidRPr="00862CFF">
        <w:rPr>
          <w:rFonts w:ascii="Times New Roman" w:hAnsi="Times New Roman" w:cs="Times New Roman"/>
          <w:sz w:val="28"/>
          <w:szCs w:val="28"/>
        </w:rPr>
        <w:lastRenderedPageBreak/>
        <w:t>маслом). Ломтик хлеба с маслом или с какой-нибудь закуской</w:t>
      </w: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CFF">
        <w:rPr>
          <w:noProof/>
          <w:lang w:eastAsia="ru-RU"/>
        </w:rPr>
        <w:lastRenderedPageBreak/>
        <w:drawing>
          <wp:inline distT="0" distB="0" distL="0" distR="0">
            <wp:extent cx="1838325" cy="1091642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978" cy="11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C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Ванна</w:t>
      </w:r>
      <w:r w:rsidRPr="00862CFF">
        <w:rPr>
          <w:rFonts w:ascii="Times New Roman" w:hAnsi="Times New Roman" w:cs="Times New Roman"/>
          <w:sz w:val="28"/>
          <w:szCs w:val="28"/>
        </w:rPr>
        <w:t xml:space="preserve"> (Der Wanne)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CFF">
        <w:rPr>
          <w:rFonts w:ascii="Times New Roman" w:hAnsi="Times New Roman" w:cs="Times New Roman"/>
          <w:sz w:val="28"/>
          <w:szCs w:val="28"/>
        </w:rPr>
        <w:t xml:space="preserve">В’АННА, ванны, ·жен. (·нем. Wanne). 1. Большой, </w:t>
      </w:r>
      <w:r w:rsidRPr="00862CFF">
        <w:rPr>
          <w:rFonts w:ascii="Times New Roman" w:hAnsi="Times New Roman" w:cs="Times New Roman"/>
          <w:sz w:val="28"/>
          <w:szCs w:val="28"/>
        </w:rPr>
        <w:lastRenderedPageBreak/>
        <w:t>продолговатый сосуд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CFF">
        <w:rPr>
          <w:rFonts w:ascii="Times New Roman" w:hAnsi="Times New Roman" w:cs="Times New Roman"/>
          <w:sz w:val="28"/>
          <w:szCs w:val="28"/>
        </w:rPr>
        <w:t>купанья или лечения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55482" cy="12501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80" cy="12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096980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98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Вафля</w:t>
      </w:r>
      <w:r w:rsidRPr="00096980">
        <w:rPr>
          <w:rFonts w:ascii="Times New Roman" w:hAnsi="Times New Roman" w:cs="Times New Roman"/>
          <w:sz w:val="28"/>
          <w:szCs w:val="28"/>
        </w:rPr>
        <w:t xml:space="preserve"> (Der Waffel)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96980">
        <w:rPr>
          <w:rFonts w:ascii="Times New Roman" w:hAnsi="Times New Roman" w:cs="Times New Roman"/>
          <w:sz w:val="28"/>
          <w:szCs w:val="28"/>
        </w:rPr>
        <w:t xml:space="preserve"> В’АФЛЯ, вафли, род. мн. вафель, ·жен. (·нем. Waffel). Тонкое сухое </w:t>
      </w:r>
      <w:r w:rsidRPr="00096980">
        <w:rPr>
          <w:rFonts w:ascii="Times New Roman" w:hAnsi="Times New Roman" w:cs="Times New Roman"/>
          <w:sz w:val="28"/>
          <w:szCs w:val="28"/>
        </w:rPr>
        <w:lastRenderedPageBreak/>
        <w:t>печенье из муки на сливках и яйцах с клетчатым оттиском на поверхности.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87249" cy="11525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49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096980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98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Веер</w:t>
      </w:r>
      <w:r w:rsidRPr="00096980">
        <w:rPr>
          <w:rFonts w:ascii="Times New Roman" w:hAnsi="Times New Roman" w:cs="Times New Roman"/>
          <w:sz w:val="28"/>
          <w:szCs w:val="28"/>
        </w:rPr>
        <w:t xml:space="preserve"> (Der Facher) </w:t>
      </w:r>
    </w:p>
    <w:p w:rsidR="005C5546" w:rsidRPr="00096980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980">
        <w:rPr>
          <w:rFonts w:ascii="Times New Roman" w:hAnsi="Times New Roman" w:cs="Times New Roman"/>
          <w:sz w:val="28"/>
          <w:szCs w:val="28"/>
        </w:rPr>
        <w:t xml:space="preserve">В’ЕЕР, веера, мн. веера, ·муж. (от ·нем. Facher). Небольшое, обыкн. </w:t>
      </w:r>
      <w:r w:rsidRPr="00096980">
        <w:rPr>
          <w:rFonts w:ascii="Times New Roman" w:hAnsi="Times New Roman" w:cs="Times New Roman"/>
          <w:sz w:val="28"/>
          <w:szCs w:val="28"/>
        </w:rPr>
        <w:lastRenderedPageBreak/>
        <w:t>складное, опахало для навевания на себя прохлады.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6980">
        <w:rPr>
          <w:noProof/>
          <w:lang w:eastAsia="ru-RU"/>
        </w:rPr>
        <w:lastRenderedPageBreak/>
        <w:drawing>
          <wp:inline distT="0" distB="0" distL="0" distR="0">
            <wp:extent cx="1581150" cy="12917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811" cy="130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096980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98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Вундеркинд </w:t>
      </w:r>
      <w:r w:rsidRPr="00096980">
        <w:rPr>
          <w:rFonts w:ascii="Times New Roman" w:hAnsi="Times New Roman" w:cs="Times New Roman"/>
          <w:sz w:val="28"/>
          <w:szCs w:val="28"/>
        </w:rPr>
        <w:t xml:space="preserve">(Das Wunderkind)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980">
        <w:rPr>
          <w:rFonts w:ascii="Times New Roman" w:hAnsi="Times New Roman" w:cs="Times New Roman"/>
          <w:sz w:val="28"/>
          <w:szCs w:val="28"/>
        </w:rPr>
        <w:t xml:space="preserve">ВУНДЕРК’ИНД, вундеркинда, ·муж. (·нем. Wunderkind, ·букв. </w:t>
      </w:r>
      <w:r w:rsidRPr="00096980">
        <w:rPr>
          <w:rFonts w:ascii="Times New Roman" w:hAnsi="Times New Roman" w:cs="Times New Roman"/>
          <w:sz w:val="28"/>
          <w:szCs w:val="28"/>
        </w:rPr>
        <w:lastRenderedPageBreak/>
        <w:t xml:space="preserve">чудо-ребенок). Ребенок или подросток, проявляющий необыкновенные умственные или художественные дарования.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04950" cy="1390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096980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698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Картофель </w:t>
      </w:r>
      <w:r w:rsidRPr="00096980">
        <w:rPr>
          <w:rFonts w:ascii="Times New Roman" w:hAnsi="Times New Roman" w:cs="Times New Roman"/>
          <w:sz w:val="28"/>
          <w:szCs w:val="28"/>
        </w:rPr>
        <w:t xml:space="preserve">(Die Kartoffel) </w:t>
      </w:r>
    </w:p>
    <w:p w:rsidR="005C5546" w:rsidRDefault="005C5546" w:rsidP="005C5546">
      <w:pPr>
        <w:spacing w:line="360" w:lineRule="auto"/>
        <w:rPr>
          <w:noProof/>
        </w:rPr>
      </w:pPr>
      <w:r w:rsidRPr="00096980">
        <w:rPr>
          <w:rFonts w:ascii="Times New Roman" w:hAnsi="Times New Roman" w:cs="Times New Roman"/>
          <w:sz w:val="28"/>
          <w:szCs w:val="28"/>
        </w:rPr>
        <w:t xml:space="preserve"> КАРТ’ОФЕЛЬ, картофеля, мн. нет, ·муж. (·нем. Kartoffel). 1. Растение </w:t>
      </w:r>
      <w:r w:rsidRPr="00096980">
        <w:rPr>
          <w:rFonts w:ascii="Times New Roman" w:hAnsi="Times New Roman" w:cs="Times New Roman"/>
          <w:sz w:val="28"/>
          <w:szCs w:val="28"/>
        </w:rPr>
        <w:lastRenderedPageBreak/>
        <w:t>с растущими в земле и употребляемыми в пищу клубнями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14475" cy="1289828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91" cy="13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2C2104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1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Кастрюля </w:t>
      </w:r>
      <w:r w:rsidRPr="002C2104">
        <w:rPr>
          <w:rFonts w:ascii="Times New Roman" w:hAnsi="Times New Roman" w:cs="Times New Roman"/>
          <w:sz w:val="28"/>
          <w:szCs w:val="28"/>
        </w:rPr>
        <w:t>(Der Kasserolle)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104">
        <w:rPr>
          <w:rFonts w:ascii="Times New Roman" w:hAnsi="Times New Roman" w:cs="Times New Roman"/>
          <w:sz w:val="28"/>
          <w:szCs w:val="28"/>
        </w:rPr>
        <w:lastRenderedPageBreak/>
        <w:t xml:space="preserve">Металлическая посуда, обычно цилиндрической формы, для варки кушанья.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C2104">
        <w:rPr>
          <w:rFonts w:ascii="Times New Roman" w:hAnsi="Times New Roman" w:cs="Times New Roman"/>
          <w:sz w:val="28"/>
          <w:szCs w:val="28"/>
        </w:rPr>
        <w:t>От нем. Kasserolle</w:t>
      </w:r>
      <w:r>
        <w:rPr>
          <w:rFonts w:ascii="Times New Roman" w:hAnsi="Times New Roman" w:cs="Times New Roman"/>
          <w:sz w:val="28"/>
          <w:szCs w:val="28"/>
        </w:rPr>
        <w:t xml:space="preserve">).    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2104">
        <w:rPr>
          <w:noProof/>
          <w:lang w:eastAsia="ru-RU"/>
        </w:rPr>
        <w:lastRenderedPageBreak/>
        <w:drawing>
          <wp:inline distT="0" distB="0" distL="0" distR="0">
            <wp:extent cx="1619250" cy="134403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188" cy="13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2C2104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1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Клякса</w:t>
      </w:r>
      <w:r w:rsidRPr="002C2104">
        <w:rPr>
          <w:rFonts w:ascii="Times New Roman" w:hAnsi="Times New Roman" w:cs="Times New Roman"/>
          <w:sz w:val="28"/>
          <w:szCs w:val="28"/>
        </w:rPr>
        <w:t xml:space="preserve"> (Der Klecsk)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104">
        <w:rPr>
          <w:rFonts w:ascii="Times New Roman" w:hAnsi="Times New Roman" w:cs="Times New Roman"/>
          <w:sz w:val="28"/>
          <w:szCs w:val="28"/>
        </w:rPr>
        <w:lastRenderedPageBreak/>
        <w:t xml:space="preserve">КЛ’ЯКСА, кляксы, ·жен. (·нем. Klecks). Чернильная капля или чернильное пятно на бумаге.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2104">
        <w:rPr>
          <w:noProof/>
          <w:lang w:eastAsia="ru-RU"/>
        </w:rPr>
        <w:lastRenderedPageBreak/>
        <w:drawing>
          <wp:inline distT="0" distB="0" distL="0" distR="0">
            <wp:extent cx="1447800" cy="1447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2C2104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1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Лагерь </w:t>
      </w:r>
      <w:r w:rsidRPr="002C2104">
        <w:rPr>
          <w:rFonts w:ascii="Times New Roman" w:hAnsi="Times New Roman" w:cs="Times New Roman"/>
          <w:sz w:val="28"/>
          <w:szCs w:val="28"/>
        </w:rPr>
        <w:t xml:space="preserve">(Das Lager)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104">
        <w:rPr>
          <w:rFonts w:ascii="Times New Roman" w:hAnsi="Times New Roman" w:cs="Times New Roman"/>
          <w:sz w:val="28"/>
          <w:szCs w:val="28"/>
        </w:rPr>
        <w:t xml:space="preserve"> Л’АГЕРЬ, лагеря, мн. и (лагеря ·прост.), ·муж. (·нем. Lager).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104">
        <w:rPr>
          <w:rFonts w:ascii="Times New Roman" w:hAnsi="Times New Roman" w:cs="Times New Roman"/>
          <w:sz w:val="28"/>
          <w:szCs w:val="28"/>
        </w:rPr>
        <w:lastRenderedPageBreak/>
        <w:t>Стоянка войск, по большей части временная, под открытым небом, в палатках.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54198" cy="1414403"/>
            <wp:effectExtent l="19050" t="0" r="315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96" cy="14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BE1831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18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Маршрут</w:t>
      </w:r>
      <w:r w:rsidRPr="00BE1831">
        <w:rPr>
          <w:rFonts w:ascii="Times New Roman" w:hAnsi="Times New Roman" w:cs="Times New Roman"/>
          <w:sz w:val="28"/>
          <w:szCs w:val="28"/>
        </w:rPr>
        <w:t xml:space="preserve"> (Die Marschroute)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1831">
        <w:rPr>
          <w:rFonts w:ascii="Times New Roman" w:hAnsi="Times New Roman" w:cs="Times New Roman"/>
          <w:sz w:val="28"/>
          <w:szCs w:val="28"/>
        </w:rPr>
        <w:t xml:space="preserve"> МАРШР’УТ, маршрута, ·муж. (·нем. Marschroute). Заранее </w:t>
      </w:r>
      <w:r w:rsidRPr="00BE1831">
        <w:rPr>
          <w:rFonts w:ascii="Times New Roman" w:hAnsi="Times New Roman" w:cs="Times New Roman"/>
          <w:sz w:val="28"/>
          <w:szCs w:val="28"/>
        </w:rPr>
        <w:lastRenderedPageBreak/>
        <w:t xml:space="preserve">намеченный путь следования с указанием основных пунктов.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831">
        <w:rPr>
          <w:noProof/>
          <w:lang w:eastAsia="ru-RU"/>
        </w:rPr>
        <w:lastRenderedPageBreak/>
        <w:drawing>
          <wp:inline distT="0" distB="0" distL="0" distR="0">
            <wp:extent cx="2466683" cy="123347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73" cy="12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BE1831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18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Парикмахер</w:t>
      </w:r>
      <w:r w:rsidRPr="00BE1831">
        <w:rPr>
          <w:rFonts w:ascii="Times New Roman" w:hAnsi="Times New Roman" w:cs="Times New Roman"/>
          <w:sz w:val="28"/>
          <w:szCs w:val="28"/>
        </w:rPr>
        <w:t xml:space="preserve"> (Der Peruckenmacher) </w:t>
      </w:r>
    </w:p>
    <w:p w:rsidR="005C5546" w:rsidRDefault="005C5546" w:rsidP="005C5546">
      <w:pPr>
        <w:spacing w:line="360" w:lineRule="auto"/>
      </w:pPr>
      <w:r w:rsidRPr="00BE1831">
        <w:rPr>
          <w:rFonts w:ascii="Times New Roman" w:hAnsi="Times New Roman" w:cs="Times New Roman"/>
          <w:sz w:val="28"/>
          <w:szCs w:val="28"/>
        </w:rPr>
        <w:t xml:space="preserve"> ПАРИКМ’АХЕР, парикмахера, ·муж. (от ·нем. Peruckenmacher — </w:t>
      </w:r>
      <w:r w:rsidRPr="00BE1831">
        <w:rPr>
          <w:rFonts w:ascii="Times New Roman" w:hAnsi="Times New Roman" w:cs="Times New Roman"/>
          <w:sz w:val="28"/>
          <w:szCs w:val="28"/>
        </w:rPr>
        <w:lastRenderedPageBreak/>
        <w:t>мастер, делающий парики). Мастер, занимающийся стрижкой, бритьем и прической волос.</w:t>
      </w:r>
      <w:r w:rsidRPr="00BE1831">
        <w:t xml:space="preserve">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831">
        <w:rPr>
          <w:noProof/>
          <w:lang w:eastAsia="ru-RU"/>
        </w:rPr>
        <w:lastRenderedPageBreak/>
        <w:drawing>
          <wp:inline distT="0" distB="0" distL="0" distR="0">
            <wp:extent cx="1595034" cy="1744564"/>
            <wp:effectExtent l="19050" t="0" r="516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66" cy="17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90480E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480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Рюкзак</w:t>
      </w:r>
      <w:r w:rsidRPr="0090480E">
        <w:rPr>
          <w:rFonts w:ascii="Times New Roman" w:hAnsi="Times New Roman" w:cs="Times New Roman"/>
          <w:sz w:val="28"/>
          <w:szCs w:val="28"/>
        </w:rPr>
        <w:t xml:space="preserve"> (Der Rucksack)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480E">
        <w:rPr>
          <w:rFonts w:ascii="Times New Roman" w:hAnsi="Times New Roman" w:cs="Times New Roman"/>
          <w:sz w:val="28"/>
          <w:szCs w:val="28"/>
        </w:rPr>
        <w:lastRenderedPageBreak/>
        <w:t>РЮКЗ’АК, рюкзака, ·муж. (·нем. Rucksack). Заплечный мешок для вещей, употр. туристами.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80E">
        <w:rPr>
          <w:noProof/>
          <w:lang w:eastAsia="ru-RU"/>
        </w:rPr>
        <w:lastRenderedPageBreak/>
        <w:drawing>
          <wp:inline distT="0" distB="0" distL="0" distR="0">
            <wp:extent cx="1161650" cy="1313201"/>
            <wp:effectExtent l="19050" t="0" r="40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38" cy="13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373425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Тарелка</w:t>
      </w:r>
      <w:r w:rsidRPr="00373425">
        <w:rPr>
          <w:rFonts w:ascii="Times New Roman" w:hAnsi="Times New Roman" w:cs="Times New Roman"/>
          <w:sz w:val="28"/>
          <w:szCs w:val="28"/>
        </w:rPr>
        <w:t xml:space="preserve"> (Der Taller)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sz w:val="28"/>
          <w:szCs w:val="28"/>
        </w:rPr>
        <w:t xml:space="preserve">ТАР’ЕЛКА, тарелки, ·жен. (от ·нем. Teller). 1. Столовая посуда </w:t>
      </w:r>
      <w:r w:rsidRPr="00373425">
        <w:rPr>
          <w:rFonts w:ascii="Times New Roman" w:hAnsi="Times New Roman" w:cs="Times New Roman"/>
          <w:sz w:val="28"/>
          <w:szCs w:val="28"/>
        </w:rPr>
        <w:lastRenderedPageBreak/>
        <w:t>круглой формы с плоским дном и приподнятыми краями, служащая для еды с нее.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425">
        <w:rPr>
          <w:noProof/>
          <w:lang w:eastAsia="ru-RU"/>
        </w:rPr>
        <w:lastRenderedPageBreak/>
        <w:drawing>
          <wp:inline distT="0" distB="0" distL="0" distR="0">
            <wp:extent cx="1467433" cy="14763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92" cy="14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373425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Фартук</w:t>
      </w:r>
      <w:r w:rsidRPr="00373425">
        <w:rPr>
          <w:rFonts w:ascii="Times New Roman" w:hAnsi="Times New Roman" w:cs="Times New Roman"/>
          <w:sz w:val="28"/>
          <w:szCs w:val="28"/>
        </w:rPr>
        <w:t xml:space="preserve"> (Das Fartuch) </w:t>
      </w:r>
    </w:p>
    <w:p w:rsidR="005C5546" w:rsidRDefault="005C5546" w:rsidP="005C5546">
      <w:pPr>
        <w:spacing w:line="360" w:lineRule="auto"/>
      </w:pPr>
      <w:r w:rsidRPr="00373425">
        <w:rPr>
          <w:rFonts w:ascii="Times New Roman" w:hAnsi="Times New Roman" w:cs="Times New Roman"/>
          <w:sz w:val="28"/>
          <w:szCs w:val="28"/>
        </w:rPr>
        <w:lastRenderedPageBreak/>
        <w:t>Ф’АРТУК, фартука, ·муж. (·нем. Fahrtuch, ·букв. дорожный платок). 1. То же, что передник.</w:t>
      </w:r>
      <w:r w:rsidRPr="00373425">
        <w:t xml:space="preserve">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425">
        <w:rPr>
          <w:noProof/>
          <w:lang w:eastAsia="ru-RU"/>
        </w:rPr>
        <w:lastRenderedPageBreak/>
        <w:drawing>
          <wp:inline distT="0" distB="0" distL="0" distR="0">
            <wp:extent cx="1495425" cy="160316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1" cy="16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373425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Фейерверк </w:t>
      </w:r>
      <w:r w:rsidRPr="00373425">
        <w:rPr>
          <w:rFonts w:ascii="Times New Roman" w:hAnsi="Times New Roman" w:cs="Times New Roman"/>
          <w:sz w:val="28"/>
          <w:szCs w:val="28"/>
        </w:rPr>
        <w:t xml:space="preserve">(Das Feuerwerk) 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sz w:val="28"/>
          <w:szCs w:val="28"/>
        </w:rPr>
        <w:t xml:space="preserve">ФЕЙЕРВ’ЕРК, фейерверка, ·муж. (·нем. Feuerwerk). 1. Изделия из </w:t>
      </w:r>
      <w:r w:rsidRPr="00373425">
        <w:rPr>
          <w:rFonts w:ascii="Times New Roman" w:hAnsi="Times New Roman" w:cs="Times New Roman"/>
          <w:sz w:val="28"/>
          <w:szCs w:val="28"/>
        </w:rPr>
        <w:lastRenderedPageBreak/>
        <w:t>горючих составов, дающие декоративные цветные огневые эффекты.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Pr="00373425" w:rsidRDefault="005C5546" w:rsidP="005C554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3425">
        <w:rPr>
          <w:b/>
          <w:bCs/>
          <w:noProof/>
          <w:lang w:eastAsia="ru-RU"/>
        </w:rPr>
        <w:lastRenderedPageBreak/>
        <w:drawing>
          <wp:inline distT="0" distB="0" distL="0" distR="0">
            <wp:extent cx="1932690" cy="1288941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53" cy="13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5C5546" w:rsidSect="00862C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546" w:rsidRPr="00373425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Шприц</w:t>
      </w:r>
      <w:r w:rsidRPr="00373425">
        <w:rPr>
          <w:rFonts w:ascii="Times New Roman" w:hAnsi="Times New Roman" w:cs="Times New Roman"/>
          <w:sz w:val="28"/>
          <w:szCs w:val="28"/>
        </w:rPr>
        <w:t xml:space="preserve"> (Das Spitzen)</w:t>
      </w:r>
      <w:r w:rsidRPr="00373425">
        <w:rPr>
          <w:rFonts w:ascii="Times New Roman" w:hAnsi="Times New Roman" w:cs="Times New Roman"/>
          <w:sz w:val="28"/>
          <w:szCs w:val="28"/>
        </w:rPr>
        <w:tab/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3425">
        <w:rPr>
          <w:rFonts w:ascii="Times New Roman" w:hAnsi="Times New Roman" w:cs="Times New Roman"/>
          <w:sz w:val="28"/>
          <w:szCs w:val="28"/>
        </w:rPr>
        <w:t xml:space="preserve">ШПРИЦ, шприца, ·муж. (·нем. Spritze). Прибор для подкожных </w:t>
      </w:r>
      <w:r w:rsidRPr="00373425">
        <w:rPr>
          <w:rFonts w:ascii="Times New Roman" w:hAnsi="Times New Roman" w:cs="Times New Roman"/>
          <w:sz w:val="28"/>
          <w:szCs w:val="28"/>
        </w:rPr>
        <w:lastRenderedPageBreak/>
        <w:t>впрыскиваний в виде снабженного поршнем цилиндра с полой иглой.</w:t>
      </w:r>
    </w:p>
    <w:p w:rsidR="005C5546" w:rsidRDefault="005C5546" w:rsidP="005C554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C5546" w:rsidSect="00EB4B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C5546" w:rsidRPr="00862CFF" w:rsidRDefault="005C5546" w:rsidP="005C5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43125" cy="1394922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39" cy="14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10" w:rsidRDefault="00670010"/>
    <w:sectPr w:rsidR="00670010" w:rsidSect="00862C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EEF" w:rsidRDefault="00672EEF" w:rsidP="005D114E">
      <w:pPr>
        <w:spacing w:after="0" w:line="240" w:lineRule="auto"/>
      </w:pPr>
      <w:r>
        <w:separator/>
      </w:r>
    </w:p>
  </w:endnote>
  <w:endnote w:type="continuationSeparator" w:id="1">
    <w:p w:rsidR="00672EEF" w:rsidRDefault="00672EEF" w:rsidP="005D1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0839"/>
      <w:docPartObj>
        <w:docPartGallery w:val="Page Numbers (Bottom of Page)"/>
        <w:docPartUnique/>
      </w:docPartObj>
    </w:sdtPr>
    <w:sdtContent>
      <w:p w:rsidR="00784E7D" w:rsidRDefault="00AE52BA">
        <w:pPr>
          <w:pStyle w:val="a7"/>
          <w:jc w:val="right"/>
        </w:pPr>
        <w:r>
          <w:fldChar w:fldCharType="begin"/>
        </w:r>
        <w:r w:rsidR="00B26EAE">
          <w:instrText xml:space="preserve"> PAGE   \* MERGEFORMAT </w:instrText>
        </w:r>
        <w:r>
          <w:fldChar w:fldCharType="separate"/>
        </w:r>
        <w:r w:rsidR="00881EFC">
          <w:rPr>
            <w:noProof/>
          </w:rPr>
          <w:t>18</w:t>
        </w:r>
        <w:r>
          <w:fldChar w:fldCharType="end"/>
        </w:r>
      </w:p>
    </w:sdtContent>
  </w:sdt>
  <w:p w:rsidR="00F36AAD" w:rsidRDefault="00672E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EEF" w:rsidRDefault="00672EEF" w:rsidP="005D114E">
      <w:pPr>
        <w:spacing w:after="0" w:line="240" w:lineRule="auto"/>
      </w:pPr>
      <w:r>
        <w:separator/>
      </w:r>
    </w:p>
  </w:footnote>
  <w:footnote w:type="continuationSeparator" w:id="1">
    <w:p w:rsidR="00672EEF" w:rsidRDefault="00672EEF" w:rsidP="005D1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23F"/>
    <w:multiLevelType w:val="hybridMultilevel"/>
    <w:tmpl w:val="A7388506"/>
    <w:lvl w:ilvl="0" w:tplc="B50631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DE65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A3B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821B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8CD0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480D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C442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3CF1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6BE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8D0AB4"/>
    <w:multiLevelType w:val="hybridMultilevel"/>
    <w:tmpl w:val="367A3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84D76"/>
    <w:multiLevelType w:val="hybridMultilevel"/>
    <w:tmpl w:val="F5F8BD14"/>
    <w:lvl w:ilvl="0" w:tplc="319C98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3092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AED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1093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BE8A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180E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8ECC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D056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10A9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DDB3907"/>
    <w:multiLevelType w:val="hybridMultilevel"/>
    <w:tmpl w:val="00C28DDE"/>
    <w:lvl w:ilvl="0" w:tplc="1A3E28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6401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FC1E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52D4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DC9F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4EBD9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E05A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28E9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D6EF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9942DF"/>
    <w:multiLevelType w:val="hybridMultilevel"/>
    <w:tmpl w:val="54C2E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86612"/>
    <w:multiLevelType w:val="multilevel"/>
    <w:tmpl w:val="01A225D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3C157F3"/>
    <w:multiLevelType w:val="multilevel"/>
    <w:tmpl w:val="C210611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717B4A3E"/>
    <w:multiLevelType w:val="hybridMultilevel"/>
    <w:tmpl w:val="D9983908"/>
    <w:lvl w:ilvl="0" w:tplc="5AD63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C21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85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16D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926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CA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6D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A7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06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5546"/>
    <w:rsid w:val="0004210C"/>
    <w:rsid w:val="000C5658"/>
    <w:rsid w:val="001B6CA1"/>
    <w:rsid w:val="001D5702"/>
    <w:rsid w:val="002F24EA"/>
    <w:rsid w:val="005C5546"/>
    <w:rsid w:val="005D114E"/>
    <w:rsid w:val="005E43AD"/>
    <w:rsid w:val="00623B1A"/>
    <w:rsid w:val="00670010"/>
    <w:rsid w:val="00672EEF"/>
    <w:rsid w:val="006A26D0"/>
    <w:rsid w:val="00731890"/>
    <w:rsid w:val="007B352A"/>
    <w:rsid w:val="00870E05"/>
    <w:rsid w:val="00881EFC"/>
    <w:rsid w:val="00A24294"/>
    <w:rsid w:val="00A71D55"/>
    <w:rsid w:val="00A84FBA"/>
    <w:rsid w:val="00A90809"/>
    <w:rsid w:val="00AE52BA"/>
    <w:rsid w:val="00B26EAE"/>
    <w:rsid w:val="00BC64AA"/>
    <w:rsid w:val="00C22994"/>
    <w:rsid w:val="00DB1A9F"/>
    <w:rsid w:val="00E818A1"/>
    <w:rsid w:val="00FA2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546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C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C554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5546"/>
    <w:rPr>
      <w:b/>
      <w:bCs/>
    </w:rPr>
  </w:style>
  <w:style w:type="character" w:styleId="a6">
    <w:name w:val="Hyperlink"/>
    <w:basedOn w:val="a0"/>
    <w:uiPriority w:val="99"/>
    <w:unhideWhenUsed/>
    <w:rsid w:val="005C5546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5C5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5546"/>
    <w:rPr>
      <w:rFonts w:asciiTheme="minorHAnsi" w:hAnsiTheme="minorHAnsi"/>
    </w:rPr>
  </w:style>
  <w:style w:type="paragraph" w:styleId="a9">
    <w:name w:val="Balloon Text"/>
    <w:basedOn w:val="a"/>
    <w:link w:val="aa"/>
    <w:uiPriority w:val="99"/>
    <w:semiHidden/>
    <w:unhideWhenUsed/>
    <w:rsid w:val="005C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54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4210C"/>
    <w:pPr>
      <w:widowControl w:val="0"/>
      <w:suppressAutoHyphens/>
      <w:autoSpaceDN w:val="0"/>
      <w:spacing w:after="0" w:line="240" w:lineRule="auto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table" w:styleId="ab">
    <w:name w:val="Table Grid"/>
    <w:basedOn w:val="a1"/>
    <w:uiPriority w:val="39"/>
    <w:rsid w:val="0073189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A242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3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kiiyazyk.ru/leksika/zaimstvovannye-slova-v-sovremennoy-rechi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zaimstvovannie_slova_v_sovremennoj_rechi_104013.html" TargetMode="Externa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hakovdictionary.ru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gufo.me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eutschpro.ru/leksika/zaimstvovannye-slova-iz-nemetskogo-yazyka.ht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3983</Words>
  <Characters>22708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2021-12-18T07:40:00Z</dcterms:created>
  <dcterms:modified xsi:type="dcterms:W3CDTF">2024-10-26T06:51:00Z</dcterms:modified>
</cp:coreProperties>
</file>