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98" w:rsidRDefault="000315EC" w:rsidP="000315EC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315EC">
        <w:rPr>
          <w:rFonts w:ascii="Times New Roman" w:hAnsi="Times New Roman"/>
          <w:b/>
          <w:iCs/>
          <w:sz w:val="28"/>
          <w:szCs w:val="28"/>
        </w:rPr>
        <w:t xml:space="preserve"> «Реализация воспитательного потенциала учебного занятия </w:t>
      </w:r>
    </w:p>
    <w:p w:rsidR="000315EC" w:rsidRPr="000315EC" w:rsidRDefault="000315EC" w:rsidP="000315EC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0315EC">
        <w:rPr>
          <w:rFonts w:ascii="Times New Roman" w:hAnsi="Times New Roman"/>
          <w:b/>
          <w:iCs/>
          <w:sz w:val="28"/>
          <w:szCs w:val="28"/>
        </w:rPr>
        <w:t xml:space="preserve"> на уроках биологии»</w:t>
      </w:r>
    </w:p>
    <w:p w:rsidR="00713298" w:rsidRDefault="00713298" w:rsidP="005317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3172E" w:rsidRDefault="007F4528" w:rsidP="005317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"Развитие проходит в процессе взаимодействия </w:t>
      </w:r>
    </w:p>
    <w:p w:rsidR="0053172E" w:rsidRPr="0053172E" w:rsidRDefault="007F4528" w:rsidP="005317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 окружающим миром; </w:t>
      </w:r>
    </w:p>
    <w:p w:rsidR="0053172E" w:rsidRPr="0053172E" w:rsidRDefault="007F4528" w:rsidP="005317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именно в этом взаимодействии </w:t>
      </w:r>
    </w:p>
    <w:p w:rsidR="0053172E" w:rsidRPr="0053172E" w:rsidRDefault="007F4528" w:rsidP="005317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следует искать пути воспитания </w:t>
      </w:r>
    </w:p>
    <w:p w:rsidR="00571267" w:rsidRPr="0053172E" w:rsidRDefault="0053172E" w:rsidP="0053172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 обучения</w:t>
      </w:r>
      <w:r w:rsidR="007F4528" w:rsidRPr="0053172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"</w:t>
      </w:r>
    </w:p>
    <w:p w:rsidR="007F4528" w:rsidRDefault="007F4528" w:rsidP="007F4528">
      <w:pPr>
        <w:jc w:val="right"/>
        <w:rPr>
          <w:rStyle w:val="ac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Style w:val="ac"/>
          <w:rFonts w:ascii="Roboto" w:hAnsi="Roboto"/>
          <w:b w:val="0"/>
          <w:bCs w:val="0"/>
          <w:color w:val="000000"/>
          <w:shd w:val="clear" w:color="auto" w:fill="FFFFFF"/>
        </w:rPr>
        <w:t>Лев Выготский</w:t>
      </w:r>
    </w:p>
    <w:p w:rsidR="0053172E" w:rsidRDefault="0053172E" w:rsidP="007F45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1815" w:rsidRPr="007D157B" w:rsidRDefault="000B1815" w:rsidP="000B1815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Автор: </w:t>
      </w:r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Жукова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Дилара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Расимовна</w:t>
      </w:r>
      <w:proofErr w:type="spellEnd"/>
    </w:p>
    <w:p w:rsidR="000B1815" w:rsidRPr="000B1815" w:rsidRDefault="000B1815" w:rsidP="000B1815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МБОУ «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Локосовская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общеобразовательная школа</w:t>
      </w:r>
      <w:r w:rsidRPr="000B181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</w:p>
    <w:p w:rsidR="000B1815" w:rsidRPr="007D157B" w:rsidRDefault="000B1815" w:rsidP="000B1815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 им.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З.Т.Скутина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0B1815" w:rsidRDefault="000B1815" w:rsidP="000B18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Населенный пункт: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Сургутский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.Л</w:t>
      </w:r>
      <w:proofErr w:type="gram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окосово</w:t>
      </w:r>
      <w:proofErr w:type="spellEnd"/>
    </w:p>
    <w:p w:rsidR="000B1815" w:rsidRDefault="000B1815" w:rsidP="000B18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1815" w:rsidRDefault="000B1815" w:rsidP="000B1815">
      <w:pPr>
        <w:spacing w:after="0" w:line="240" w:lineRule="auto"/>
        <w:rPr>
          <w:sz w:val="24"/>
          <w:szCs w:val="24"/>
        </w:rPr>
      </w:pPr>
    </w:p>
    <w:p w:rsidR="001B2DD3" w:rsidRPr="001B2DD3" w:rsidRDefault="000315EC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Воспитание подрастающего поколения является ключевой задачей современного образования в нашей стране. Одним из важных элементов этого процесса является развивающее обучение, которое позволяет ученику формировать собственное видение мира. На личность значительное влияние оказывают социальная среда и культура, в которой она развивается. Важно понимать, что воспитание невозможно без знаний, поскольку они и воспитание представляют собой две неразрывно связанные стороны.</w:t>
      </w:r>
    </w:p>
    <w:p w:rsidR="00713298" w:rsidRDefault="000315EC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воспитательного потенциала урока можно выделить три </w:t>
      </w:r>
      <w:proofErr w:type="gramStart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</w:t>
      </w:r>
      <w:proofErr w:type="gramEnd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направления:</w:t>
      </w:r>
      <w:r w:rsidRPr="001B2DD3">
        <w:rPr>
          <w:rFonts w:ascii="Times New Roman" w:hAnsi="Times New Roman" w:cs="Times New Roman"/>
          <w:sz w:val="24"/>
          <w:szCs w:val="24"/>
        </w:rPr>
        <w:br/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B2DD3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Отбор содержания материала.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 Учителю необходимо выбирать темы и материалы так, чтобы они воспринимались учащимися не просто как знание, а как социальная, нравственная, эстетическая и экологическая ценность. Это требует внимательной подготовки и анализа каждого урока.</w:t>
      </w:r>
    </w:p>
    <w:p w:rsidR="001B2DD3" w:rsidRDefault="000315EC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B2DD3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Совершенствование структуры урока.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 Урок должен быть спроектирован таким образом, чтобы обеспечить возможность для глубокого осмысления и обсуждения. Это включает разнообразные формы взаимодействия: от презентаций до групповых обсуждений, чтобы каждый ученик мог вовлечься в процесс.</w:t>
      </w:r>
    </w:p>
    <w:p w:rsidR="001B2DD3" w:rsidRDefault="000315EC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B2DD3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Организация общения.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 Создание атмосферы открытого диалога и обмена мнениями является основополагающим для воспитательного процесса. Важно стимулировать интеллектуальные и эмоциональные переживания, поощрять столкновения мнений и ценностей, что способствует формированию критического мышления и способности к анализу.</w:t>
      </w:r>
      <w:r w:rsidRPr="001B2DD3">
        <w:rPr>
          <w:rFonts w:ascii="Times New Roman" w:hAnsi="Times New Roman" w:cs="Times New Roman"/>
          <w:sz w:val="24"/>
          <w:szCs w:val="24"/>
        </w:rPr>
        <w:br/>
      </w:r>
      <w:r w:rsid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урок следует проводить в атмосфере доверия и взаимопонимания, что позволит учащимся самостоятельно искать решение проблем и высказывать свои идеи. </w:t>
      </w:r>
      <w:r w:rsid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Учитель, вне зависимости от предмета, должен создавать условия, способствующие гармоничному развитию личности. Осознание своей социальной роли и ответственности за воспитание духовно развитого, ответственного гражданина </w:t>
      </w:r>
      <w:proofErr w:type="gramStart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демократического общества</w:t>
      </w:r>
      <w:proofErr w:type="gramEnd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важная часть работы педагога. </w:t>
      </w:r>
    </w:p>
    <w:p w:rsidR="000315EC" w:rsidRPr="001B2DD3" w:rsidRDefault="000315EC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воспитание в образовательном процессе может стать действительным инструментом формирования гармоничной и ответственной личности, способной активно участвовать в жизни общества.</w:t>
      </w:r>
    </w:p>
    <w:p w:rsidR="007F4528" w:rsidRPr="001B2DD3" w:rsidRDefault="007F4528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lastRenderedPageBreak/>
        <w:t>Биология как школьный предмет отличается спецификой, разнообразием материала, а, следовательно, и многообразием методов и способов обучения, которые может реализовывать учитель биологии на своих уроках.</w:t>
      </w:r>
    </w:p>
    <w:p w:rsidR="000315EC" w:rsidRPr="001B2DD3" w:rsidRDefault="000315EC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 xml:space="preserve">В условиях современного высокого обучения на первый план выходят методы и приёмы обучения, способствующие актуализации собственной деятельности учащихся по решению поведенческих, этических и эстетических проблем </w:t>
      </w:r>
      <w:proofErr w:type="gramStart"/>
      <w:r w:rsidRPr="001B2D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2DD3">
        <w:rPr>
          <w:rFonts w:ascii="Times New Roman" w:hAnsi="Times New Roman" w:cs="Times New Roman"/>
          <w:sz w:val="24"/>
          <w:szCs w:val="24"/>
        </w:rPr>
        <w:t xml:space="preserve"> духовно-нравственной практике. С этой целью я широко использую на уроках биологии задания творческого характера.</w:t>
      </w:r>
    </w:p>
    <w:p w:rsidR="000315EC" w:rsidRPr="001B2DD3" w:rsidRDefault="000315EC" w:rsidP="001B2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DD3">
        <w:rPr>
          <w:rFonts w:ascii="Times New Roman" w:hAnsi="Times New Roman" w:cs="Times New Roman"/>
          <w:b/>
          <w:bCs/>
          <w:sz w:val="24"/>
          <w:szCs w:val="24"/>
        </w:rPr>
        <w:t>Исследовательские работы</w:t>
      </w:r>
    </w:p>
    <w:p w:rsidR="00477265" w:rsidRPr="001B2DD3" w:rsidRDefault="00477265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Исследовательская деятельность на уроках биологии играет ключевую роль в развитии познавательных и творческих навыков учащихся. Такая деятельность не только способствует глубинному изучению предмета, но и формирует умение самостоятельно находить решения, анализировать результаты и выдвигать гипотезы. Она позволяет </w:t>
      </w:r>
      <w:proofErr w:type="gramStart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B2DD3">
        <w:rPr>
          <w:rFonts w:ascii="Times New Roman" w:hAnsi="Times New Roman" w:cs="Times New Roman"/>
          <w:sz w:val="24"/>
          <w:szCs w:val="24"/>
        </w:rPr>
        <w:br/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B2DD3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Развивать критическое мышление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: Ученики учатся ставить вопросы, анализировать информацию, делать выводы на основе фактов, что формирует их умение критически воспринимать окружающий мир.</w:t>
      </w:r>
    </w:p>
    <w:p w:rsidR="00477265" w:rsidRPr="001B2DD3" w:rsidRDefault="00477265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1B2DD3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Участвовать в активном познании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: Исследовательские проекты мотивируют школьников к активному изучению темы, вовлекают их в процесс исследования объекта или явления, что делает обучение более увлекательным и значимым.</w:t>
      </w:r>
      <w:r w:rsidRPr="001B2DD3">
        <w:rPr>
          <w:rFonts w:ascii="Times New Roman" w:hAnsi="Times New Roman" w:cs="Times New Roman"/>
          <w:sz w:val="24"/>
          <w:szCs w:val="24"/>
        </w:rPr>
        <w:br/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B2DD3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Развивать навыки работы в команде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: Часто исследования проводятся в группах, что способствует сотрудничеству, обмену идеями и коллективному решению проблем, а также формирует навыки коммуникации и ответственности за общий результат.</w:t>
      </w:r>
      <w:r w:rsidRPr="001B2DD3">
        <w:rPr>
          <w:rFonts w:ascii="Times New Roman" w:hAnsi="Times New Roman" w:cs="Times New Roman"/>
          <w:sz w:val="24"/>
          <w:szCs w:val="24"/>
        </w:rPr>
        <w:br/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B2DD3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Формировать умение работать с данными</w:t>
      </w: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: Учащиеся не только собирают данные, но и учатся представлять результаты своего исследования в виде отчетов, презентаций или научных работ, что важно для дальнейшей учебной и профессиональной деятельности.</w:t>
      </w:r>
    </w:p>
    <w:p w:rsidR="00477265" w:rsidRPr="001B2DD3" w:rsidRDefault="00477265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 xml:space="preserve">Например, учащиеся выполнили  и защитили следующие индивидуальные проектные работы: «Исследование жесткости воды в различных природных источниках </w:t>
      </w:r>
      <w:proofErr w:type="spellStart"/>
      <w:r w:rsidRPr="001B2D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B2DD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B2DD3">
        <w:rPr>
          <w:rFonts w:ascii="Times New Roman" w:hAnsi="Times New Roman" w:cs="Times New Roman"/>
          <w:sz w:val="24"/>
          <w:szCs w:val="24"/>
        </w:rPr>
        <w:t>окосово</w:t>
      </w:r>
      <w:proofErr w:type="spellEnd"/>
      <w:r w:rsidRPr="001B2DD3">
        <w:rPr>
          <w:rFonts w:ascii="Times New Roman" w:hAnsi="Times New Roman" w:cs="Times New Roman"/>
          <w:sz w:val="24"/>
          <w:szCs w:val="24"/>
        </w:rPr>
        <w:t xml:space="preserve">», </w:t>
      </w:r>
      <w:r w:rsidRPr="001B2D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r w:rsidRPr="001B2DD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Влияние пищевых добавок на организм человека», </w:t>
      </w:r>
      <w:r w:rsidRPr="001B2D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r w:rsidRPr="001B2DD3">
        <w:rPr>
          <w:rFonts w:ascii="Times New Roman" w:hAnsi="Times New Roman" w:cs="Times New Roman"/>
          <w:kern w:val="3"/>
          <w:sz w:val="24"/>
          <w:szCs w:val="24"/>
          <w:lang w:val="en-US" w:eastAsia="zh-CN"/>
        </w:rPr>
        <w:t>COVID</w:t>
      </w:r>
      <w:r w:rsidRPr="001B2DD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-19. Вакцина. Прогноз», </w:t>
      </w:r>
      <w:r w:rsidRPr="001B2DD3">
        <w:rPr>
          <w:rFonts w:ascii="Times New Roman" w:hAnsi="Times New Roman" w:cs="Times New Roman"/>
          <w:sz w:val="24"/>
          <w:szCs w:val="24"/>
        </w:rPr>
        <w:t>«Здоровый образ жизни» и т.д.</w:t>
      </w:r>
    </w:p>
    <w:p w:rsidR="00477265" w:rsidRPr="001B2DD3" w:rsidRDefault="00477265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В 8 классе в рамках темы «Опорно-двигательная система» учащиеся выполняют групповой проект «Плоскостопие». Им выдается раздаточный материал, задание, лист продвижения со всеми этапами проведения проекта. После выполнения проекта каждая группа защищает свою работу в виде 3-минутной презентации.</w:t>
      </w:r>
    </w:p>
    <w:p w:rsidR="00477265" w:rsidRPr="001B2DD3" w:rsidRDefault="00477265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биологическое исследование является не только способом получения научных знаний, но и важной составляющей воспитания самостоятельности, ответственности и креативности у учащихся. Ученики, вовлеченные в исследовательскую деятельность, становятся активными участниками своего образовательного процесса, что помогает им развивать необходимые навыки для будущей жизни и профессиональной деятельности.</w:t>
      </w:r>
    </w:p>
    <w:p w:rsidR="00477265" w:rsidRPr="0053172E" w:rsidRDefault="00477265" w:rsidP="0053172E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53172E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Биологические задачи</w:t>
      </w:r>
    </w:p>
    <w:p w:rsidR="00420C72" w:rsidRPr="001B2DD3" w:rsidRDefault="00420C72" w:rsidP="001B2DD3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bCs/>
          <w:sz w:val="24"/>
          <w:szCs w:val="24"/>
        </w:rPr>
        <w:t>Экологическая культура личности</w:t>
      </w:r>
      <w:r w:rsidRPr="001B2DD3">
        <w:rPr>
          <w:rFonts w:ascii="Times New Roman" w:hAnsi="Times New Roman" w:cs="Times New Roman"/>
          <w:sz w:val="24"/>
          <w:szCs w:val="24"/>
        </w:rPr>
        <w:t> – это особое свойство личности, проявляющееся в его духовной жизни и поступках, как способ самореализации, основанный на потребности в сохранение окружающей среды. Это невозможно без установления у учащихся связи между знаниями об окружающей среде и развитием интереса к изучению природы.</w:t>
      </w:r>
    </w:p>
    <w:p w:rsidR="00420C72" w:rsidRPr="001B2DD3" w:rsidRDefault="00420C72" w:rsidP="001B2DD3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Начиная с первых уроков биологии в пятом классе, при объяснении материала привожу сведения, которые вызывают интерес и удивление. Это цифры – количество животных, растений разных групп.</w:t>
      </w:r>
    </w:p>
    <w:p w:rsidR="00420C72" w:rsidRPr="001B2DD3" w:rsidRDefault="00420C72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lastRenderedPageBreak/>
        <w:t>Например</w:t>
      </w:r>
      <w:r w:rsidR="001B2DD3">
        <w:rPr>
          <w:rFonts w:ascii="Times New Roman" w:hAnsi="Times New Roman" w:cs="Times New Roman"/>
          <w:sz w:val="24"/>
          <w:szCs w:val="24"/>
        </w:rPr>
        <w:t>,</w:t>
      </w:r>
      <w:r w:rsidRPr="001B2DD3">
        <w:rPr>
          <w:rFonts w:ascii="Times New Roman" w:hAnsi="Times New Roman" w:cs="Times New Roman"/>
          <w:sz w:val="24"/>
          <w:szCs w:val="24"/>
        </w:rPr>
        <w:t xml:space="preserve"> в 5 классе на уроке «Роль бактерий в природе и жизни человека» привожу интересный факт: «Суммарный вес всех бактерий в организме среднестатистического взрослого человека может достигать 1,5 кг»;</w:t>
      </w:r>
    </w:p>
    <w:p w:rsidR="00420C72" w:rsidRPr="001B2DD3" w:rsidRDefault="00420C72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в теме «Лишайники»: «Возраст одного из лишайников в Антарктиде, по мнению исследователей, превышает 10 тысяч лет. Возраст некоторых лишайников с Аляски чуть меньше – 9 тысяч лет; за сто лет они вырастают на 3,4 мм»; в теме «Голосеменные»: «Биологи утверждают, что самыми долгоживущими представителями живого мира на земле являются секвойи. Эти деревья живут, как минимум, две тысячи лет, а то и больше».</w:t>
      </w:r>
    </w:p>
    <w:p w:rsidR="00420C72" w:rsidRPr="001B2DD3" w:rsidRDefault="00420C72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 </w:t>
      </w:r>
      <w:r w:rsidR="001B2DD3">
        <w:rPr>
          <w:rFonts w:ascii="Times New Roman" w:hAnsi="Times New Roman" w:cs="Times New Roman"/>
          <w:sz w:val="24"/>
          <w:szCs w:val="24"/>
        </w:rPr>
        <w:tab/>
      </w:r>
      <w:r w:rsidR="00713298">
        <w:rPr>
          <w:rFonts w:ascii="Times New Roman" w:hAnsi="Times New Roman" w:cs="Times New Roman"/>
          <w:sz w:val="24"/>
          <w:szCs w:val="24"/>
        </w:rPr>
        <w:t xml:space="preserve">В </w:t>
      </w:r>
      <w:r w:rsidRPr="001B2DD3">
        <w:rPr>
          <w:rFonts w:ascii="Times New Roman" w:hAnsi="Times New Roman" w:cs="Times New Roman"/>
          <w:sz w:val="24"/>
          <w:szCs w:val="24"/>
        </w:rPr>
        <w:t>6 классе в теме «Виды корней. Типы корневых систем»: «Самые длинные корни обнаружены у дикого фикуса из Южной Африки. Они достигли 120 м;</w:t>
      </w:r>
      <w:r w:rsidR="00713298">
        <w:rPr>
          <w:rFonts w:ascii="Times New Roman" w:hAnsi="Times New Roman" w:cs="Times New Roman"/>
          <w:sz w:val="24"/>
          <w:szCs w:val="24"/>
        </w:rPr>
        <w:t xml:space="preserve"> </w:t>
      </w:r>
      <w:r w:rsidRPr="001B2DD3">
        <w:rPr>
          <w:rFonts w:ascii="Times New Roman" w:hAnsi="Times New Roman" w:cs="Times New Roman"/>
          <w:sz w:val="24"/>
          <w:szCs w:val="24"/>
        </w:rPr>
        <w:t>в теме «Плоды»: «Самый питательный в мире плод – авокадо. Он содержит на фунт съедобной массы 741 калорию. А наименее питательный овощ – огурец, содержит на фунт съедобной массы всего 73 калории».</w:t>
      </w:r>
    </w:p>
    <w:p w:rsidR="00420C72" w:rsidRPr="001B2DD3" w:rsidRDefault="00420C72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 xml:space="preserve">В 7 классе в теме «Тип </w:t>
      </w:r>
      <w:proofErr w:type="gramStart"/>
      <w:r w:rsidRPr="001B2DD3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Pr="001B2DD3">
        <w:rPr>
          <w:rFonts w:ascii="Times New Roman" w:hAnsi="Times New Roman" w:cs="Times New Roman"/>
          <w:sz w:val="24"/>
          <w:szCs w:val="24"/>
        </w:rPr>
        <w:t xml:space="preserve">»: «На свете есть уникальная медуза, настоящая загадка биологии. Она может жить вечно! Обычно медузы развиваются из полипов, а в конце своего жизненного срока просто умирают. Однако, медуза </w:t>
      </w:r>
      <w:proofErr w:type="spellStart"/>
      <w:r w:rsidRPr="001B2DD3">
        <w:rPr>
          <w:rFonts w:ascii="Times New Roman" w:hAnsi="Times New Roman" w:cs="Times New Roman"/>
          <w:sz w:val="24"/>
          <w:szCs w:val="24"/>
        </w:rPr>
        <w:t>нутрикула</w:t>
      </w:r>
      <w:proofErr w:type="spellEnd"/>
      <w:r w:rsidRPr="001B2DD3">
        <w:rPr>
          <w:rFonts w:ascii="Times New Roman" w:hAnsi="Times New Roman" w:cs="Times New Roman"/>
          <w:sz w:val="24"/>
          <w:szCs w:val="24"/>
        </w:rPr>
        <w:t xml:space="preserve"> после этого опускается на дно и снова превращается в полип, запуская жизненный цикл заново. </w:t>
      </w:r>
      <w:proofErr w:type="gramStart"/>
      <w:r w:rsidRPr="001B2DD3">
        <w:rPr>
          <w:rFonts w:ascii="Times New Roman" w:hAnsi="Times New Roman" w:cs="Times New Roman"/>
          <w:sz w:val="24"/>
          <w:szCs w:val="24"/>
        </w:rPr>
        <w:t xml:space="preserve">Если бы </w:t>
      </w:r>
      <w:proofErr w:type="spellStart"/>
      <w:r w:rsidRPr="001B2DD3">
        <w:rPr>
          <w:rFonts w:ascii="Times New Roman" w:hAnsi="Times New Roman" w:cs="Times New Roman"/>
          <w:sz w:val="24"/>
          <w:szCs w:val="24"/>
        </w:rPr>
        <w:t>нутрикулами</w:t>
      </w:r>
      <w:proofErr w:type="spellEnd"/>
      <w:r w:rsidRPr="001B2DD3">
        <w:rPr>
          <w:rFonts w:ascii="Times New Roman" w:hAnsi="Times New Roman" w:cs="Times New Roman"/>
          <w:sz w:val="24"/>
          <w:szCs w:val="24"/>
        </w:rPr>
        <w:t xml:space="preserve"> не питались многочисленные рыбы, они давно заполонили бы мировой океан)»; в теме «Характеристика класса птиц»: «природа ничего не делает просто так.</w:t>
      </w:r>
      <w:proofErr w:type="gramEnd"/>
      <w:r w:rsidRPr="001B2DD3">
        <w:rPr>
          <w:rFonts w:ascii="Times New Roman" w:hAnsi="Times New Roman" w:cs="Times New Roman"/>
          <w:sz w:val="24"/>
          <w:szCs w:val="24"/>
        </w:rPr>
        <w:t xml:space="preserve"> К примеру, кукушки подкладывают свои яйца в гнёзда других птиц не потому, что не хотят заботиться о потомстве, а потому, что они и их птенцы питаются разным продуктами»; в теме «Приматы»: «Человекообразные обезьяны обычно сильнее людей. К примеру, горилла сильнее среднего мужчины в 6-8 раз».</w:t>
      </w:r>
    </w:p>
    <w:p w:rsidR="00477265" w:rsidRPr="001B2DD3" w:rsidRDefault="00477265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Постановка задач в процессе обучения повышает активность учащихся. Ученики исследуют явление, ищут пути его решения, выдвигают различные предположения, приводят доказательства. Творческие задания применимы на уроках по различным темам и на разных этапах.</w:t>
      </w:r>
    </w:p>
    <w:p w:rsidR="00477265" w:rsidRPr="001B2DD3" w:rsidRDefault="00477265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В 9 классе при изучении темы «Экологические проблемы в биосфере. Рациональное использование природы и её охрана» применялись две задачи:</w:t>
      </w:r>
    </w:p>
    <w:p w:rsidR="00477265" w:rsidRPr="001B2DD3" w:rsidRDefault="00227D20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Сибири ежегодно вырубают 600 тыс. га леса, столько же гибнет от пожаров. Искусственно восстанавливают 200 тыс. га в год. (Чтобы компенсировать вырубку, необходимо ежегодно сажать 1,5 </w:t>
      </w:r>
      <w:proofErr w:type="gramStart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proofErr w:type="gramEnd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 леса). Какой процент лесов восстанавливают от того, что необходимо?</w:t>
      </w:r>
    </w:p>
    <w:p w:rsidR="00227D20" w:rsidRPr="001B2DD3" w:rsidRDefault="00227D20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 Пермский край с населением свыше 3 млн человек занимает площадь около 160,6 </w:t>
      </w:r>
      <w:proofErr w:type="spellStart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тыс.га</w:t>
      </w:r>
      <w:proofErr w:type="spellEnd"/>
      <w:proofErr w:type="gramStart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proofErr w:type="gramEnd"/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а 1 год такая территория при хорошем озеленении производит в среднем 25 тыс. т кислорода. Однако для обеспечения здоровья горожан требуется не менее 10 млн. т кислорода. Во сколько раз нужно увеличить площадь зелёных насаждений, чтобы получить для города необходимый объём кислорода?</w:t>
      </w:r>
    </w:p>
    <w:p w:rsidR="00227D20" w:rsidRPr="001B2DD3" w:rsidRDefault="00227D20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задачи как методический приём не только активизируют процесс обучения, но и воспитывают в учащихся нравственные и экологические ценности. Внедрение проблемных ситуаций на уроках биологии способствует формированию ответственного отношения к окружающему миру и помогает учащимся осознать важность доминирования принципа уважения к природе в их жизни. Это создает базу для формирования будущих граждан, заботящихся о планете и её ресурсах.</w:t>
      </w:r>
    </w:p>
    <w:p w:rsidR="00227D20" w:rsidRPr="001B2DD3" w:rsidRDefault="00227D20" w:rsidP="001B2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D3">
        <w:rPr>
          <w:rFonts w:ascii="Times New Roman" w:hAnsi="Times New Roman" w:cs="Times New Roman"/>
          <w:b/>
          <w:sz w:val="24"/>
          <w:szCs w:val="24"/>
        </w:rPr>
        <w:t>Критическое мышление</w:t>
      </w:r>
    </w:p>
    <w:p w:rsidR="00227D20" w:rsidRPr="001B2DD3" w:rsidRDefault="00227D20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 xml:space="preserve">При конструировании урока с применением технологии развития критического мышления необходимо соблюдение трёх стадий: вызов, осмысление, рефлексия. </w:t>
      </w:r>
    </w:p>
    <w:p w:rsidR="001B2DD3" w:rsidRDefault="00227D20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На стадии </w:t>
      </w:r>
      <w:r w:rsidRPr="001B2DD3">
        <w:rPr>
          <w:rFonts w:ascii="Times New Roman" w:hAnsi="Times New Roman" w:cs="Times New Roman"/>
          <w:i/>
          <w:iCs/>
          <w:sz w:val="24"/>
          <w:szCs w:val="24"/>
        </w:rPr>
        <w:t>вызова</w:t>
      </w:r>
      <w:r w:rsidRPr="001B2DD3">
        <w:rPr>
          <w:rFonts w:ascii="Times New Roman" w:hAnsi="Times New Roman" w:cs="Times New Roman"/>
          <w:sz w:val="24"/>
          <w:szCs w:val="24"/>
        </w:rPr>
        <w:t> происходит актуализация субъектного опыта учащихся. В 5 классе при изучении темы «Жизнь под угрозой» учащиеся выполняли мини – проект «</w:t>
      </w:r>
      <w:proofErr w:type="gramStart"/>
      <w:r w:rsidRPr="001B2D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2DD3">
        <w:rPr>
          <w:rFonts w:ascii="Times New Roman" w:hAnsi="Times New Roman" w:cs="Times New Roman"/>
          <w:sz w:val="24"/>
          <w:szCs w:val="24"/>
        </w:rPr>
        <w:t xml:space="preserve"> расходом воды в семье за неделю». Мотивационная и информационная функции стадии вызова реализовывались через анализ результатов практической работы. </w:t>
      </w:r>
      <w:r w:rsidR="001B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D20" w:rsidRPr="001B2DD3" w:rsidRDefault="00227D20" w:rsidP="001B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lastRenderedPageBreak/>
        <w:t>В итоге учащиеся сами для себя сформулировали цель: для чего я буду изучать новую тему, что мне нужно узнать, чтобы ответить на поставленный вопрос.</w:t>
      </w:r>
    </w:p>
    <w:p w:rsidR="00227D20" w:rsidRPr="001B2DD3" w:rsidRDefault="00227D20" w:rsidP="0053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На этапе </w:t>
      </w:r>
      <w:r w:rsidRPr="001B2DD3">
        <w:rPr>
          <w:rFonts w:ascii="Times New Roman" w:hAnsi="Times New Roman" w:cs="Times New Roman"/>
          <w:i/>
          <w:iCs/>
          <w:sz w:val="24"/>
          <w:szCs w:val="24"/>
        </w:rPr>
        <w:t>осмысления</w:t>
      </w:r>
      <w:r w:rsidRPr="001B2DD3">
        <w:rPr>
          <w:rFonts w:ascii="Times New Roman" w:hAnsi="Times New Roman" w:cs="Times New Roman"/>
          <w:sz w:val="24"/>
          <w:szCs w:val="24"/>
        </w:rPr>
        <w:t> ребята работали с новой информацией путём чтения текста учебника, прослушивания дополнительных сообщений, составления кластера о роли воды для человека.</w:t>
      </w:r>
    </w:p>
    <w:p w:rsidR="00227D20" w:rsidRPr="001B2DD3" w:rsidRDefault="00227D20" w:rsidP="0053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 xml:space="preserve">Далее идет рефлексия, подведение итогов. На этом этапе у </w:t>
      </w:r>
      <w:proofErr w:type="gramStart"/>
      <w:r w:rsidRPr="001B2D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2DD3">
        <w:rPr>
          <w:rFonts w:ascii="Times New Roman" w:hAnsi="Times New Roman" w:cs="Times New Roman"/>
          <w:sz w:val="24"/>
          <w:szCs w:val="24"/>
        </w:rPr>
        <w:t xml:space="preserve"> формируется бережное отношение к природным ресурсам, они осознают и понимают значимость чистой пресной воды для жизнедеятельности человека, происходит творческое самоопределение и экологическое воспитание личности.</w:t>
      </w:r>
    </w:p>
    <w:p w:rsidR="00830CAF" w:rsidRPr="001B2DD3" w:rsidRDefault="00830CAF" w:rsidP="00531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DD3">
        <w:rPr>
          <w:rFonts w:ascii="Times New Roman" w:hAnsi="Times New Roman" w:cs="Times New Roman"/>
          <w:b/>
          <w:sz w:val="24"/>
          <w:szCs w:val="24"/>
        </w:rPr>
        <w:t>Проблемное обучение</w:t>
      </w:r>
    </w:p>
    <w:p w:rsidR="00830CAF" w:rsidRPr="001B2DD3" w:rsidRDefault="00830CAF" w:rsidP="0053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 xml:space="preserve">Проблемное обучение является одним из видов развивающего обучения. Методы развивающего обучения направлены на развитие творческой личности: лишь тот человек может успешно жить и полноценно действовать в изменяющемся мире, изменить этот мир, внести в него что- то новое, который способен самостоятельно выйти за пределы стандартного набора знаний, навыков и умений, сделать самостоятельный выбор, принять самостоятельное решение. </w:t>
      </w:r>
    </w:p>
    <w:p w:rsidR="00830CAF" w:rsidRPr="001B2DD3" w:rsidRDefault="00830CAF" w:rsidP="0053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DD3">
        <w:rPr>
          <w:rFonts w:ascii="Times New Roman" w:hAnsi="Times New Roman" w:cs="Times New Roman"/>
          <w:sz w:val="24"/>
          <w:szCs w:val="24"/>
        </w:rPr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830CAF" w:rsidRPr="001B2DD3" w:rsidRDefault="00830CAF" w:rsidP="00531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2DD3">
        <w:rPr>
          <w:rFonts w:ascii="Times New Roman" w:hAnsi="Times New Roman" w:cs="Times New Roman"/>
          <w:b/>
          <w:i/>
          <w:sz w:val="24"/>
          <w:szCs w:val="24"/>
        </w:rPr>
        <w:t>Приемы создания проблемной ситуации.</w:t>
      </w:r>
    </w:p>
    <w:p w:rsidR="00227D20" w:rsidRPr="001B2DD3" w:rsidRDefault="00830CAF" w:rsidP="001B2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проблемной ситуации на уроках биологии может значительно повысить интерес и вовлеченность учащихся в учебный процесс, а также развить их критическое мышление.</w:t>
      </w:r>
    </w:p>
    <w:p w:rsidR="00830CAF" w:rsidRPr="001B2DD3" w:rsidRDefault="00830CAF" w:rsidP="001B2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B2D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«Системы органов человека».</w:t>
      </w:r>
    </w:p>
    <w:p w:rsidR="00830CAF" w:rsidRPr="0053172E" w:rsidRDefault="00830CAF" w:rsidP="005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72E">
        <w:rPr>
          <w:rStyle w:val="ac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Проблемная ситуация:</w:t>
      </w: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 Учитель начинает урок с утверждения: "Некоторые жители нашего города страдают от нехватки кислорода и сталкиваются с проблемами дыхания, даже если они ведут активный образ жизни</w:t>
      </w:r>
      <w:proofErr w:type="gramStart"/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."</w:t>
      </w:r>
      <w:proofErr w:type="gramEnd"/>
    </w:p>
    <w:p w:rsidR="00830CAF" w:rsidRPr="0053172E" w:rsidRDefault="00830CAF" w:rsidP="0053172E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53172E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Прием:</w:t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Учитель предлагает учащимся провести анализ: </w:t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- "Какие факторы могут влиять на способность легких усваивать кислород?"</w:t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- "Какое значение имеют разные системы органов для дыхательного процесса?"</w:t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72E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Действия учащихся:</w:t>
      </w:r>
    </w:p>
    <w:p w:rsidR="00830CAF" w:rsidRPr="0053172E" w:rsidRDefault="00830CAF" w:rsidP="0053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72E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-</w:t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Учащимся предлагается провести исследование, в котором они сравнят влияние различных факторов (например, загрязнение воздуха, курение, физ</w:t>
      </w:r>
      <w:bookmarkStart w:id="0" w:name="_GoBack"/>
      <w:bookmarkEnd w:id="0"/>
      <w:r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ическая активность) на здоровье органов дыхания.</w:t>
      </w:r>
    </w:p>
    <w:p w:rsidR="00830CAF" w:rsidRPr="0053172E" w:rsidRDefault="0053172E" w:rsidP="0053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830CAF"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Обсуждение результатов может привести к выработке рекомендаций по поддержанию здоровья дыхательной системы.</w:t>
      </w:r>
    </w:p>
    <w:p w:rsidR="00830CAF" w:rsidRPr="0053172E" w:rsidRDefault="00830CAF" w:rsidP="005317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Тема «Генетика и наследственность».</w:t>
      </w:r>
    </w:p>
    <w:p w:rsidR="00830CAF" w:rsidRPr="0053172E" w:rsidRDefault="00830CAF" w:rsidP="0053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72E">
        <w:rPr>
          <w:rStyle w:val="ac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Проблемная ситуация</w:t>
      </w:r>
      <w:r w:rsidRPr="0053172E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:</w:t>
      </w:r>
      <w:r w:rsidRPr="005317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Учитель представляет вопрос, основанный на реальном случае: "Существует болезнь, которая передается по наследству, и одна семья сталкивается с различными ее проявлениями у своих детей. Можно ли предугадать, у кого из детей могут проявиться симптомы болезни?"</w:t>
      </w:r>
    </w:p>
    <w:p w:rsidR="00830CAF" w:rsidRPr="0053172E" w:rsidRDefault="00830CAF" w:rsidP="005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72E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Прием:</w:t>
      </w:r>
      <w:r w:rsidRPr="0053172E">
        <w:br/>
      </w: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Учитель вызывает идеи: </w:t>
      </w:r>
    </w:p>
    <w:p w:rsidR="00830CAF" w:rsidRPr="0053172E" w:rsidRDefault="00830CAF" w:rsidP="005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  - "Какие методы генетики могут помочь предсказать вероятность появления болезни у детей этой семьи?"</w:t>
      </w:r>
    </w:p>
    <w:p w:rsidR="00830CAF" w:rsidRPr="0053172E" w:rsidRDefault="00830CAF" w:rsidP="0053172E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420C72"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"Что мы можем сказать о генах и </w:t>
      </w:r>
      <w:proofErr w:type="spellStart"/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наследованности</w:t>
      </w:r>
      <w:proofErr w:type="spellEnd"/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?"</w:t>
      </w:r>
      <w:r w:rsidRPr="0053172E">
        <w:rPr>
          <w:rFonts w:ascii="Times New Roman" w:hAnsi="Times New Roman" w:cs="Times New Roman"/>
          <w:sz w:val="24"/>
          <w:szCs w:val="24"/>
        </w:rPr>
        <w:br/>
      </w:r>
      <w:r w:rsidRPr="0053172E">
        <w:rPr>
          <w:rStyle w:val="ac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Действия учащихся:</w:t>
      </w:r>
    </w:p>
    <w:p w:rsidR="00830CAF" w:rsidRPr="0053172E" w:rsidRDefault="00830CAF" w:rsidP="00531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- Учащиеся работают в группах, изучая основные понятия генетики, такие как доминантные и рецессивные гены, генетические схемы (разбор родословных).</w:t>
      </w:r>
      <w:r w:rsidRPr="0053172E">
        <w:rPr>
          <w:rFonts w:ascii="Times New Roman" w:hAnsi="Times New Roman" w:cs="Times New Roman"/>
          <w:sz w:val="24"/>
          <w:szCs w:val="24"/>
        </w:rPr>
        <w:br/>
      </w: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В конечном итоге они могут представить свои выводы о вероятности наследования болезни</w:t>
      </w:r>
    </w:p>
    <w:p w:rsidR="00830CAF" w:rsidRPr="0053172E" w:rsidRDefault="00830CAF" w:rsidP="00531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72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проблемных ситуаций в обучении биологии позволяет учащимся активно участвовать в исследовательском процессе, применяя теоретические знания на практике и развивая навыки критического мышления. Это подход не только помогает учащимся лучше понять материал, но и формирует их ответственное отношение к различным экологическим и биологическим вопросам.</w:t>
      </w:r>
    </w:p>
    <w:p w:rsidR="00AC03A2" w:rsidRPr="001A03B8" w:rsidRDefault="00AC03A2" w:rsidP="001A03B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</w:rPr>
        <w:t xml:space="preserve">Формированию экологического воспитания способствуют такие формы урока, как </w:t>
      </w:r>
      <w:r w:rsidRPr="001A03B8">
        <w:rPr>
          <w:rFonts w:ascii="Times New Roman" w:hAnsi="Times New Roman" w:cs="Times New Roman"/>
          <w:sz w:val="24"/>
          <w:szCs w:val="24"/>
        </w:rPr>
        <w:t xml:space="preserve">экскурсия, </w:t>
      </w:r>
      <w:proofErr w:type="spellStart"/>
      <w:r w:rsidRPr="001A03B8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1A03B8">
        <w:rPr>
          <w:rFonts w:ascii="Times New Roman" w:hAnsi="Times New Roman" w:cs="Times New Roman"/>
          <w:sz w:val="24"/>
          <w:szCs w:val="24"/>
        </w:rPr>
        <w:t xml:space="preserve"> с последующим обсуждением, работа в малых группах.</w:t>
      </w:r>
    </w:p>
    <w:p w:rsidR="001A03B8" w:rsidRDefault="001A03B8" w:rsidP="001A03B8">
      <w:pPr>
        <w:shd w:val="clear" w:color="auto" w:fill="FFFFFF" w:themeFill="background1"/>
        <w:spacing w:after="0" w:line="240" w:lineRule="auto"/>
        <w:jc w:val="center"/>
        <w:rPr>
          <w:rStyle w:val="af2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A03B8">
        <w:rPr>
          <w:rStyle w:val="af2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Разнообразные формы урока:</w:t>
      </w:r>
    </w:p>
    <w:p w:rsidR="001A03B8" w:rsidRDefault="001A03B8" w:rsidP="001A03B8">
      <w:pPr>
        <w:shd w:val="clear" w:color="auto" w:fill="FFFFFF" w:themeFill="background1"/>
        <w:spacing w:after="0" w:line="240" w:lineRule="auto"/>
        <w:ind w:firstLine="708"/>
        <w:jc w:val="both"/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A03B8">
        <w:rPr>
          <w:rStyle w:val="af2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Урок – сказка</w:t>
      </w:r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используется мной в изучении темы «Класса двудольные. Семейство </w:t>
      </w:r>
      <w:proofErr w:type="gramStart"/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розоцветные</w:t>
      </w:r>
      <w:proofErr w:type="gramEnd"/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». Ребятам вначале урока, сообщаю о том, что формулу цветка семейства похитила злая фея и в течение урока, путем разгадывания загадок, выполнения лабораторной работы ребята узнают формулу цветка и злая фея побеждена. Таким образом, в результате игры исследована тема, и усваивается она намного эффективнее. В конце урока, спрашиваю, представьте себе, что вдруг на земле исчезли все растения из семейства Розоцветные, что бы произошло?</w:t>
      </w:r>
    </w:p>
    <w:p w:rsidR="001A03B8" w:rsidRDefault="001A03B8" w:rsidP="001A03B8">
      <w:pPr>
        <w:shd w:val="clear" w:color="auto" w:fill="FFFFFF" w:themeFill="background1"/>
        <w:spacing w:after="0" w:line="240" w:lineRule="auto"/>
        <w:ind w:firstLine="708"/>
        <w:jc w:val="both"/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f2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</w:t>
      </w:r>
      <w:r w:rsidRPr="001A03B8">
        <w:rPr>
          <w:rStyle w:val="af2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Урок – путешествие</w:t>
      </w:r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очень хорошо подходит к теме: «Вегетативное размножение растений», когда вместе с ребятами путешествуют инопланетяне, которые не знают растения, а познакомившись с ними, хотят узнать, а как же их вырастить у себя на планете? С экологической точки зрения, здесь хорошо формировать знания в практической деятельности.</w:t>
      </w:r>
    </w:p>
    <w:p w:rsidR="001A03B8" w:rsidRDefault="001A03B8" w:rsidP="001A03B8">
      <w:pPr>
        <w:shd w:val="clear" w:color="auto" w:fill="FFFFFF" w:themeFill="background1"/>
        <w:spacing w:after="0" w:line="240" w:lineRule="auto"/>
        <w:ind w:firstLine="708"/>
        <w:jc w:val="both"/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Обращение к искусству с целью формирования эстетического отношения к живому. Репродукция картин «Грачи прилетели», Что дали птицы всему человечеству?</w:t>
      </w:r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 xml:space="preserve">Красота осеннего леса в пейзажах И.И. Шишкина и </w:t>
      </w:r>
      <w:proofErr w:type="spellStart"/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И.Левитана</w:t>
      </w:r>
      <w:proofErr w:type="spellEnd"/>
      <w:r w:rsidRPr="001A03B8"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  <w:t>. Показ фотографий, рисунков, масштабы загрязнения территории нефтью. Всегда использую «Экологический листок» местного времени.</w:t>
      </w:r>
    </w:p>
    <w:p w:rsidR="001A03B8" w:rsidRPr="001A03B8" w:rsidRDefault="001A03B8" w:rsidP="001A03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Задания воспитательного характера можно классифицировать по следующим направлениям.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b/>
          <w:bCs/>
          <w:sz w:val="24"/>
          <w:szCs w:val="24"/>
        </w:rPr>
        <w:t>1. Задания на выявление отношения к знаниям</w:t>
      </w:r>
    </w:p>
    <w:p w:rsidR="001A03B8" w:rsidRPr="001A03B8" w:rsidRDefault="001A03B8" w:rsidP="001A03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Может ли человек жить без сердца? Почему? Каких людей называют бессердечными? Может ли жить бессердечный человек?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b/>
          <w:bCs/>
          <w:sz w:val="24"/>
          <w:szCs w:val="24"/>
        </w:rPr>
        <w:t>2. Поиск выхода из жизненной ситуации (решение жизненных ситуаций)</w:t>
      </w:r>
    </w:p>
    <w:p w:rsidR="001A03B8" w:rsidRPr="001A03B8" w:rsidRDefault="001A03B8" w:rsidP="001A03B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"Жизнь - это движение". Почему мы так говорим? Вспомни, какие ощущения и чувства ты испытываешь, когда играешь в футбол или танцуешь? Есть люди, которые от рождения или в результате травмы, оказались прикованными к постели, они ограничены в движении. Если бы ты был инженером (архитектором, соседом и т.п.), чтобы ты предложил для таких людей?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b/>
          <w:bCs/>
          <w:sz w:val="24"/>
          <w:szCs w:val="24"/>
        </w:rPr>
        <w:t>3. Задания на понимание смысла</w:t>
      </w:r>
    </w:p>
    <w:p w:rsidR="001A03B8" w:rsidRPr="001A03B8" w:rsidRDefault="001A03B8" w:rsidP="001A03B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Как ты понимаешь высказывания: "доброе сердце", "горячее сердце", "холодное сердце"?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b/>
          <w:bCs/>
          <w:sz w:val="24"/>
          <w:szCs w:val="24"/>
        </w:rPr>
        <w:t>4. Творческие (креативные) задания</w:t>
      </w:r>
    </w:p>
    <w:p w:rsidR="001A03B8" w:rsidRPr="001A03B8" w:rsidRDefault="001A03B8" w:rsidP="001A03B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Сравни системы органов животных с явлениями, объектами нашего города. Что бы ты посоветовал мэру и жителям нашего города? Какие выводы сделаешь для себя?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b/>
          <w:bCs/>
          <w:sz w:val="24"/>
          <w:szCs w:val="24"/>
        </w:rPr>
        <w:t>5. Задания оценивающего характера</w:t>
      </w:r>
    </w:p>
    <w:p w:rsidR="001A03B8" w:rsidRPr="001A03B8" w:rsidRDefault="001A03B8" w:rsidP="001A03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Какие качества характера тебе сегодня помогли в выполнении лабораторной (практической, самостоятельной) работы?</w:t>
      </w:r>
    </w:p>
    <w:p w:rsidR="001A03B8" w:rsidRPr="001A03B8" w:rsidRDefault="001A03B8" w:rsidP="001A03B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Поставь себе оценку за I (II, III, IV) четверть по биологии, которую тебе хотелось бы получить. Как ты считаешь, что для этого тебе надо сделать? Совпала ли твоя оценка и оценка учителя? Как ты считаешь, почему?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3B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A03B8">
        <w:rPr>
          <w:rFonts w:ascii="Times New Roman" w:hAnsi="Times New Roman" w:cs="Times New Roman"/>
          <w:b/>
          <w:sz w:val="24"/>
          <w:szCs w:val="24"/>
        </w:rPr>
        <w:t xml:space="preserve">«Составь трёхзначное число». </w:t>
      </w:r>
    </w:p>
    <w:p w:rsidR="001A03B8" w:rsidRPr="001A03B8" w:rsidRDefault="001A03B8" w:rsidP="001A03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3B8">
        <w:rPr>
          <w:rFonts w:ascii="Times New Roman" w:hAnsi="Times New Roman" w:cs="Times New Roman"/>
          <w:sz w:val="24"/>
          <w:szCs w:val="24"/>
        </w:rPr>
        <w:lastRenderedPageBreak/>
        <w:t>Перед</w:t>
      </w:r>
      <w:proofErr w:type="gramEnd"/>
      <w:r w:rsidRPr="001A03B8">
        <w:rPr>
          <w:rFonts w:ascii="Times New Roman" w:hAnsi="Times New Roman" w:cs="Times New Roman"/>
          <w:sz w:val="24"/>
          <w:szCs w:val="24"/>
        </w:rPr>
        <w:t xml:space="preserve"> играющими ставится задача обнаружить закономерности в построении и расположении содержания таблицы, состоящей из трёх строк и трёх колонок, каждая из которых несёт определённую информацию. 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 xml:space="preserve">1. жиры  </w:t>
      </w:r>
      <w:r w:rsidR="00D654BF">
        <w:rPr>
          <w:rFonts w:ascii="Times New Roman" w:hAnsi="Times New Roman" w:cs="Times New Roman"/>
          <w:sz w:val="24"/>
          <w:szCs w:val="24"/>
        </w:rPr>
        <w:t xml:space="preserve">                            4. п</w:t>
      </w:r>
      <w:r w:rsidRPr="001A03B8">
        <w:rPr>
          <w:rFonts w:ascii="Times New Roman" w:hAnsi="Times New Roman" w:cs="Times New Roman"/>
          <w:sz w:val="24"/>
          <w:szCs w:val="24"/>
        </w:rPr>
        <w:t xml:space="preserve">тиалин                             7. аминокислоты 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 xml:space="preserve">2.углеводы                        5. липаза                                8. глицерин </w:t>
      </w:r>
    </w:p>
    <w:p w:rsidR="001A03B8" w:rsidRPr="001A03B8" w:rsidRDefault="001A03B8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 xml:space="preserve">3. белки                              6. пепсин                               9. глюкоза </w:t>
      </w:r>
    </w:p>
    <w:p w:rsidR="001A03B8" w:rsidRPr="001A03B8" w:rsidRDefault="001A03B8" w:rsidP="001A03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3B8">
        <w:rPr>
          <w:rFonts w:ascii="Times New Roman" w:hAnsi="Times New Roman" w:cs="Times New Roman"/>
          <w:sz w:val="24"/>
          <w:szCs w:val="24"/>
        </w:rPr>
        <w:t>Если ученик сумеет обнаружить связь между строками таблицы, он разгадает тайну её построения и без труда назовёт три трёхзначных числа. Побеждает тот, кто быстрее всего справится с поиском. Правильные ответы: 158, 249, 367. Аналогично проводится игра по 13 признакам типов червей. Даются 9 признаков плоских, круглых и кольчатых червей. Надо найти по три признака к каждому типу и выписать номера данных признаков.</w:t>
      </w:r>
    </w:p>
    <w:p w:rsidR="001A03B8" w:rsidRPr="001A03B8" w:rsidRDefault="00D654BF" w:rsidP="001A0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Задания в игровой форме:</w:t>
      </w:r>
    </w:p>
    <w:p w:rsidR="00D654BF" w:rsidRPr="00D654BF" w:rsidRDefault="00D654BF" w:rsidP="00D654BF">
      <w:pPr>
        <w:pStyle w:val="ad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BF">
        <w:rPr>
          <w:rFonts w:ascii="Times New Roman" w:hAnsi="Times New Roman"/>
          <w:sz w:val="24"/>
          <w:szCs w:val="24"/>
        </w:rPr>
        <w:t>«</w:t>
      </w:r>
      <w:r w:rsidRPr="00D654BF">
        <w:rPr>
          <w:rFonts w:ascii="Times New Roman" w:hAnsi="Times New Roman"/>
          <w:b/>
          <w:sz w:val="24"/>
          <w:szCs w:val="24"/>
        </w:rPr>
        <w:t>Пятый лишний».</w:t>
      </w:r>
    </w:p>
    <w:p w:rsidR="00D654BF" w:rsidRPr="00D654BF" w:rsidRDefault="00D654BF" w:rsidP="00D65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BF">
        <w:rPr>
          <w:rFonts w:ascii="Times New Roman" w:hAnsi="Times New Roman" w:cs="Times New Roman"/>
          <w:sz w:val="24"/>
          <w:szCs w:val="24"/>
        </w:rPr>
        <w:t xml:space="preserve"> Играющим предлагается набор материалов (гербарий растения, коллекции животных, рисунки, открытки и др.), четыре элемента которых принадлежат к одной систематической категории (семейству, отряду и др.), а пятый – случайный. Это предстоит обнаружить играющему и после чего доказать правильность сделанного выбора</w:t>
      </w:r>
    </w:p>
    <w:p w:rsidR="00D654BF" w:rsidRPr="00D654BF" w:rsidRDefault="00D654BF" w:rsidP="00D654BF">
      <w:pPr>
        <w:pStyle w:val="ad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4BF">
        <w:rPr>
          <w:rFonts w:ascii="Times New Roman" w:hAnsi="Times New Roman"/>
          <w:b/>
          <w:sz w:val="24"/>
          <w:szCs w:val="24"/>
        </w:rPr>
        <w:t xml:space="preserve">«Найди родственников». </w:t>
      </w:r>
    </w:p>
    <w:p w:rsidR="00D654BF" w:rsidRPr="00D654BF" w:rsidRDefault="00D654BF" w:rsidP="00D65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BF">
        <w:rPr>
          <w:rFonts w:ascii="Times New Roman" w:hAnsi="Times New Roman" w:cs="Times New Roman"/>
          <w:sz w:val="24"/>
          <w:szCs w:val="24"/>
        </w:rPr>
        <w:t>Игровое правило данной игры-миниатюры прямо противоположно игре «Пятый лишний». Самым простым является поиск дальних родственников, т.е. тех, с которыми этот вид генетически связан на уровне крупных систематических категорий (тип, отдел, класс, отряд, семейство и др.)</w:t>
      </w:r>
    </w:p>
    <w:p w:rsidR="00D654BF" w:rsidRPr="00D654BF" w:rsidRDefault="00D654BF" w:rsidP="00D654BF">
      <w:pPr>
        <w:pStyle w:val="ad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4BF">
        <w:rPr>
          <w:rFonts w:ascii="Times New Roman" w:hAnsi="Times New Roman"/>
          <w:b/>
          <w:sz w:val="24"/>
          <w:szCs w:val="24"/>
        </w:rPr>
        <w:t xml:space="preserve">«Собери растение». </w:t>
      </w:r>
    </w:p>
    <w:p w:rsidR="00D654BF" w:rsidRPr="00D654BF" w:rsidRDefault="00D654BF" w:rsidP="00D65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BF">
        <w:rPr>
          <w:rFonts w:ascii="Times New Roman" w:hAnsi="Times New Roman" w:cs="Times New Roman"/>
          <w:sz w:val="24"/>
          <w:szCs w:val="24"/>
        </w:rPr>
        <w:t>Предлагаются карточки с изображением цветков, побегов, листьев и плодов разных растений. Задача: правильно собрать все части растения</w:t>
      </w:r>
    </w:p>
    <w:p w:rsidR="00D654BF" w:rsidRPr="00D654BF" w:rsidRDefault="00D654BF" w:rsidP="00D65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BF">
        <w:rPr>
          <w:rFonts w:ascii="Times New Roman" w:hAnsi="Times New Roman" w:cs="Times New Roman"/>
          <w:sz w:val="24"/>
          <w:szCs w:val="24"/>
        </w:rPr>
        <w:t>«Найди пару». Учащиеся разбиваются на две команды. Каждый игрок в одной команде получает по карточке с изображением растений, в другой команде – с названием растений. По сигналу нужно быстро найти парную карточку</w:t>
      </w:r>
    </w:p>
    <w:p w:rsidR="00D654BF" w:rsidRPr="00D654BF" w:rsidRDefault="00D654BF" w:rsidP="00D654BF">
      <w:pPr>
        <w:pStyle w:val="ad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4BF">
        <w:rPr>
          <w:rFonts w:ascii="Times New Roman" w:hAnsi="Times New Roman"/>
          <w:b/>
          <w:sz w:val="24"/>
          <w:szCs w:val="24"/>
        </w:rPr>
        <w:t xml:space="preserve">«Домино Линнея». </w:t>
      </w:r>
    </w:p>
    <w:p w:rsidR="00D654BF" w:rsidRPr="00D654BF" w:rsidRDefault="00D654BF" w:rsidP="00D654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BF">
        <w:rPr>
          <w:rFonts w:ascii="Times New Roman" w:hAnsi="Times New Roman"/>
          <w:sz w:val="24"/>
          <w:szCs w:val="24"/>
        </w:rPr>
        <w:t xml:space="preserve">Эта игра для лучшего запоминания названия видов растений и животных и усвоения «бинарной» номенклатуры. Участники двух команд получают набор карточек двух видов: с родовыми и видовыми названиями растений или животных. Задача – сложить карточки вместе и привести в соответствие название рода и вида. </w:t>
      </w:r>
    </w:p>
    <w:p w:rsidR="00D654BF" w:rsidRPr="00D654BF" w:rsidRDefault="00D654BF" w:rsidP="00D654BF">
      <w:pPr>
        <w:pStyle w:val="ad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4B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D654BF">
        <w:rPr>
          <w:rFonts w:ascii="Times New Roman" w:hAnsi="Times New Roman"/>
          <w:b/>
          <w:sz w:val="24"/>
          <w:szCs w:val="24"/>
        </w:rPr>
        <w:t>Фотозагадки</w:t>
      </w:r>
      <w:proofErr w:type="spellEnd"/>
      <w:r w:rsidRPr="00D654BF">
        <w:rPr>
          <w:rFonts w:ascii="Times New Roman" w:hAnsi="Times New Roman"/>
          <w:b/>
          <w:sz w:val="24"/>
          <w:szCs w:val="24"/>
        </w:rPr>
        <w:t>».</w:t>
      </w:r>
    </w:p>
    <w:p w:rsidR="00D654BF" w:rsidRPr="00D654BF" w:rsidRDefault="00D654BF" w:rsidP="00D654B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BF">
        <w:rPr>
          <w:rFonts w:ascii="Times New Roman" w:hAnsi="Times New Roman"/>
          <w:sz w:val="24"/>
          <w:szCs w:val="24"/>
        </w:rPr>
        <w:t xml:space="preserve"> Ребятам предлагаются фотографии растений и животных в необычных ракурсах. Цель – узнать, кто же изображен на фотографии. </w:t>
      </w:r>
    </w:p>
    <w:p w:rsidR="00D654BF" w:rsidRPr="00D654BF" w:rsidRDefault="00D654BF" w:rsidP="00D654BF">
      <w:pPr>
        <w:pStyle w:val="ad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4BF">
        <w:rPr>
          <w:rFonts w:ascii="Times New Roman" w:hAnsi="Times New Roman"/>
          <w:b/>
          <w:sz w:val="24"/>
          <w:szCs w:val="24"/>
        </w:rPr>
        <w:t xml:space="preserve"> «Найди ошибку». </w:t>
      </w:r>
    </w:p>
    <w:p w:rsidR="00D654BF" w:rsidRPr="00D654BF" w:rsidRDefault="00D654BF" w:rsidP="007132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4BF">
        <w:rPr>
          <w:rFonts w:ascii="Times New Roman" w:hAnsi="Times New Roman" w:cs="Times New Roman"/>
          <w:sz w:val="24"/>
          <w:szCs w:val="24"/>
        </w:rPr>
        <w:t>Учащимся предлагается текст, рисунок, фрагмент фильма или мультфильма с различными биологическими ошибками. Выигрывает тот, кто найдёт больше всего ошибок.</w:t>
      </w:r>
    </w:p>
    <w:p w:rsidR="00D654BF" w:rsidRPr="00713298" w:rsidRDefault="00D654BF" w:rsidP="0071329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3298">
        <w:rPr>
          <w:color w:val="000000"/>
        </w:rPr>
        <w:t>Найдите три ошибки в приведенном тексте. Укажите предложения, в которых сделаны ошибки, и исправьте их.</w:t>
      </w:r>
    </w:p>
    <w:p w:rsidR="00D654BF" w:rsidRPr="00713298" w:rsidRDefault="00D654BF" w:rsidP="0071329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713298">
        <w:rPr>
          <w:rFonts w:cs="Times New Roman"/>
          <w:color w:val="000000"/>
        </w:rPr>
        <w:t> </w:t>
      </w:r>
      <w:r w:rsidRPr="00713298">
        <w:rPr>
          <w:rFonts w:cs="Times New Roman"/>
          <w:color w:val="000000"/>
          <w:lang w:val="ru-RU"/>
        </w:rPr>
        <w:t>1.  </w:t>
      </w:r>
      <w:proofErr w:type="gramStart"/>
      <w:r w:rsidRPr="00713298">
        <w:rPr>
          <w:rFonts w:cs="Times New Roman"/>
          <w:color w:val="000000"/>
          <w:lang w:val="ru-RU"/>
        </w:rPr>
        <w:t>Генеалогический метод</w:t>
      </w:r>
      <w:proofErr w:type="gramEnd"/>
      <w:r w:rsidRPr="00713298">
        <w:rPr>
          <w:rFonts w:cs="Times New Roman"/>
          <w:color w:val="000000"/>
          <w:lang w:val="ru-RU"/>
        </w:rPr>
        <w:t xml:space="preserve">, используемый в генетике человека, основан на изучении родословного древа. </w:t>
      </w:r>
      <w:r w:rsidRPr="00713298">
        <w:rPr>
          <w:rFonts w:cs="Times New Roman"/>
          <w:color w:val="000000"/>
        </w:rPr>
        <w:t xml:space="preserve">2. Благодаря </w:t>
      </w:r>
      <w:proofErr w:type="gramStart"/>
      <w:r w:rsidRPr="00713298">
        <w:rPr>
          <w:rFonts w:cs="Times New Roman"/>
          <w:color w:val="000000"/>
        </w:rPr>
        <w:t>генеалогическому методу</w:t>
      </w:r>
      <w:proofErr w:type="gramEnd"/>
      <w:r w:rsidRPr="00713298">
        <w:rPr>
          <w:rFonts w:cs="Times New Roman"/>
          <w:color w:val="000000"/>
        </w:rPr>
        <w:t xml:space="preserve"> были установлены типы наследования конкретных признаков. 3. Близнецовый метод позволяет прогнозировать рождение однояйцовых близнецов. 4. При использовании цитогенетического метода устанавливают наследование у человека групп крови. 5. Характер наследования гемофилии (плохой свёртываемости крови) был установлен путём изучения строения и числа хромосом. 6. В последние годы показано, что достаточно часто многие наследственные патологии у человека связаны с нарушением обмена веществ. 7. Известны аномалии углеводного, аминокислотного, липидного и других типов обмена.</w:t>
      </w:r>
    </w:p>
    <w:p w:rsidR="00D654BF" w:rsidRDefault="00D654BF" w:rsidP="00713298">
      <w:pPr>
        <w:shd w:val="clear" w:color="auto" w:fill="FFFFFF" w:themeFill="background1"/>
        <w:spacing w:after="0" w:line="240" w:lineRule="auto"/>
        <w:ind w:firstLine="708"/>
        <w:jc w:val="both"/>
        <w:rPr>
          <w:rFonts w:ascii="Roboto" w:hAnsi="Roboto"/>
          <w:color w:val="000000"/>
          <w:shd w:val="clear" w:color="auto" w:fill="FFFFFF"/>
        </w:rPr>
      </w:pPr>
      <w:r w:rsidRPr="00713298">
        <w:rPr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 xml:space="preserve">После завершения упражнения можно обсудить каждую найденную ошибку и пояснить, почему исправления были необходимы. Это не только помогает </w:t>
      </w:r>
      <w:proofErr w:type="gramStart"/>
      <w:r w:rsidR="00713298">
        <w:rPr>
          <w:rFonts w:ascii="Roboto" w:hAnsi="Roboto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713298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запомнить материал, но и способствует развитию навыков критического мышления на уроках</w:t>
      </w:r>
      <w:r>
        <w:rPr>
          <w:rFonts w:ascii="Roboto" w:hAnsi="Roboto"/>
          <w:color w:val="000000"/>
          <w:shd w:val="clear" w:color="auto" w:fill="FFFFFF"/>
        </w:rPr>
        <w:t xml:space="preserve"> биологии.</w:t>
      </w:r>
    </w:p>
    <w:p w:rsidR="00713298" w:rsidRPr="00713298" w:rsidRDefault="00713298" w:rsidP="00713298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298">
        <w:rPr>
          <w:rFonts w:ascii="Times New Roman" w:hAnsi="Times New Roman" w:cs="Times New Roman"/>
          <w:sz w:val="24"/>
          <w:szCs w:val="24"/>
        </w:rPr>
        <w:t>Любой урок несет огромный воспитательный потенциал и поэтому на учителя возлагается большая ответственность, чтобы не навредить ребенку. Методически правильно построенный урок воспитывает каждым своим моментом. </w:t>
      </w:r>
    </w:p>
    <w:p w:rsidR="00713298" w:rsidRPr="00713298" w:rsidRDefault="00713298" w:rsidP="00713298">
      <w:pPr>
        <w:pStyle w:val="ae"/>
        <w:ind w:firstLine="708"/>
        <w:jc w:val="both"/>
        <w:rPr>
          <w:rStyle w:val="af2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>адача учителя — не только передать знания, но и воспитать полноценную личность. Каждое действие,</w:t>
      </w:r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каждое слово на уроке может оказать влияние на формирование характера и ценностей ученика. </w:t>
      </w:r>
      <w:proofErr w:type="spellStart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>Эразм</w:t>
      </w:r>
      <w:proofErr w:type="spellEnd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>Роттердамский</w:t>
      </w:r>
      <w:proofErr w:type="spellEnd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>прав</w:t>
      </w:r>
      <w:proofErr w:type="spellEnd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</w:t>
      </w:r>
      <w:proofErr w:type="spellEnd"/>
      <w:r w:rsidRPr="007132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 — это длительный процесс, и учителя играют в нем одну из важнейших ролей. Использование различных методов и подходов, направленных на воспитание, поможет создать гармоничное образовательное пространство, где знания и личностное развитие идут рука об руку.</w:t>
      </w:r>
    </w:p>
    <w:sectPr w:rsidR="00713298" w:rsidRPr="0071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AA5" w:rsidRDefault="00083AA5" w:rsidP="000B1815">
      <w:pPr>
        <w:spacing w:after="0" w:line="240" w:lineRule="auto"/>
      </w:pPr>
      <w:r>
        <w:separator/>
      </w:r>
    </w:p>
  </w:endnote>
  <w:endnote w:type="continuationSeparator" w:id="0">
    <w:p w:rsidR="00083AA5" w:rsidRDefault="00083AA5" w:rsidP="000B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AA5" w:rsidRDefault="00083AA5" w:rsidP="000B1815">
      <w:pPr>
        <w:spacing w:after="0" w:line="240" w:lineRule="auto"/>
      </w:pPr>
      <w:r>
        <w:separator/>
      </w:r>
    </w:p>
  </w:footnote>
  <w:footnote w:type="continuationSeparator" w:id="0">
    <w:p w:rsidR="00083AA5" w:rsidRDefault="00083AA5" w:rsidP="000B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2262"/>
    <w:multiLevelType w:val="hybridMultilevel"/>
    <w:tmpl w:val="9D66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3DE2"/>
    <w:multiLevelType w:val="multilevel"/>
    <w:tmpl w:val="6D6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02BAB"/>
    <w:multiLevelType w:val="multilevel"/>
    <w:tmpl w:val="F25A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44C57"/>
    <w:multiLevelType w:val="multilevel"/>
    <w:tmpl w:val="733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F22F1"/>
    <w:multiLevelType w:val="multilevel"/>
    <w:tmpl w:val="5F96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0095E"/>
    <w:multiLevelType w:val="multilevel"/>
    <w:tmpl w:val="371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44"/>
    <w:rsid w:val="000315EC"/>
    <w:rsid w:val="00083AA5"/>
    <w:rsid w:val="0008610F"/>
    <w:rsid w:val="000B1815"/>
    <w:rsid w:val="001A03B8"/>
    <w:rsid w:val="001B2DD3"/>
    <w:rsid w:val="001C0447"/>
    <w:rsid w:val="00227D20"/>
    <w:rsid w:val="00310044"/>
    <w:rsid w:val="0038259C"/>
    <w:rsid w:val="00420C72"/>
    <w:rsid w:val="00477265"/>
    <w:rsid w:val="0053172E"/>
    <w:rsid w:val="00571267"/>
    <w:rsid w:val="00713298"/>
    <w:rsid w:val="007F4528"/>
    <w:rsid w:val="00830CAF"/>
    <w:rsid w:val="00AC03A2"/>
    <w:rsid w:val="00AD2CD4"/>
    <w:rsid w:val="00D654B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B1815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4">
    <w:name w:val="Normal (Web)"/>
    <w:basedOn w:val="a"/>
    <w:uiPriority w:val="99"/>
    <w:qFormat/>
    <w:rsid w:val="000B1815"/>
    <w:pPr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unhideWhenUsed/>
    <w:rsid w:val="000B18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815"/>
  </w:style>
  <w:style w:type="paragraph" w:styleId="aa">
    <w:name w:val="footer"/>
    <w:basedOn w:val="a"/>
    <w:link w:val="ab"/>
    <w:uiPriority w:val="99"/>
    <w:unhideWhenUsed/>
    <w:rsid w:val="000B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815"/>
  </w:style>
  <w:style w:type="character" w:styleId="ac">
    <w:name w:val="Strong"/>
    <w:basedOn w:val="a0"/>
    <w:uiPriority w:val="22"/>
    <w:qFormat/>
    <w:rsid w:val="000315EC"/>
    <w:rPr>
      <w:b/>
      <w:bCs/>
    </w:rPr>
  </w:style>
  <w:style w:type="paragraph" w:styleId="ad">
    <w:name w:val="List Paragraph"/>
    <w:basedOn w:val="a"/>
    <w:uiPriority w:val="34"/>
    <w:qFormat/>
    <w:rsid w:val="007F4528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1B2D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1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rsid w:val="001A03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1A03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A0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1A03B8"/>
    <w:rPr>
      <w:i/>
      <w:iCs/>
    </w:rPr>
  </w:style>
  <w:style w:type="character" w:styleId="af2">
    <w:name w:val="Subtle Emphasis"/>
    <w:basedOn w:val="a0"/>
    <w:uiPriority w:val="19"/>
    <w:qFormat/>
    <w:rsid w:val="001A03B8"/>
    <w:rPr>
      <w:i/>
      <w:iCs/>
      <w:color w:val="808080" w:themeColor="text1" w:themeTint="7F"/>
    </w:rPr>
  </w:style>
  <w:style w:type="paragraph" w:customStyle="1" w:styleId="leftmargin">
    <w:name w:val="left_margin"/>
    <w:basedOn w:val="a"/>
    <w:rsid w:val="00D6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B1815"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4">
    <w:name w:val="Normal (Web)"/>
    <w:basedOn w:val="a"/>
    <w:uiPriority w:val="99"/>
    <w:qFormat/>
    <w:rsid w:val="000B1815"/>
    <w:pPr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unhideWhenUsed/>
    <w:rsid w:val="000B18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1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815"/>
  </w:style>
  <w:style w:type="paragraph" w:styleId="aa">
    <w:name w:val="footer"/>
    <w:basedOn w:val="a"/>
    <w:link w:val="ab"/>
    <w:uiPriority w:val="99"/>
    <w:unhideWhenUsed/>
    <w:rsid w:val="000B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815"/>
  </w:style>
  <w:style w:type="character" w:styleId="ac">
    <w:name w:val="Strong"/>
    <w:basedOn w:val="a0"/>
    <w:uiPriority w:val="22"/>
    <w:qFormat/>
    <w:rsid w:val="000315EC"/>
    <w:rPr>
      <w:b/>
      <w:bCs/>
    </w:rPr>
  </w:style>
  <w:style w:type="paragraph" w:styleId="ad">
    <w:name w:val="List Paragraph"/>
    <w:basedOn w:val="a"/>
    <w:uiPriority w:val="34"/>
    <w:qFormat/>
    <w:rsid w:val="007F4528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1B2D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31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rsid w:val="001A03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1A03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A0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1">
    <w:name w:val="Emphasis"/>
    <w:basedOn w:val="a0"/>
    <w:uiPriority w:val="20"/>
    <w:qFormat/>
    <w:rsid w:val="001A03B8"/>
    <w:rPr>
      <w:i/>
      <w:iCs/>
    </w:rPr>
  </w:style>
  <w:style w:type="character" w:styleId="af2">
    <w:name w:val="Subtle Emphasis"/>
    <w:basedOn w:val="a0"/>
    <w:uiPriority w:val="19"/>
    <w:qFormat/>
    <w:rsid w:val="001A03B8"/>
    <w:rPr>
      <w:i/>
      <w:iCs/>
      <w:color w:val="808080" w:themeColor="text1" w:themeTint="7F"/>
    </w:rPr>
  </w:style>
  <w:style w:type="paragraph" w:customStyle="1" w:styleId="leftmargin">
    <w:name w:val="left_margin"/>
    <w:basedOn w:val="a"/>
    <w:rsid w:val="00D6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CEC9-F6B1-495C-BE1C-8720B5C5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2024-11-29T09:31:00Z</dcterms:created>
  <dcterms:modified xsi:type="dcterms:W3CDTF">2024-11-29T10:13:00Z</dcterms:modified>
</cp:coreProperties>
</file>