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F6" w:rsidRDefault="002704F6" w:rsidP="00621C9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704F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BFE57" wp14:editId="1A391AC3">
                <wp:simplePos x="0" y="0"/>
                <wp:positionH relativeFrom="column">
                  <wp:posOffset>-207645</wp:posOffset>
                </wp:positionH>
                <wp:positionV relativeFrom="paragraph">
                  <wp:posOffset>-207645</wp:posOffset>
                </wp:positionV>
                <wp:extent cx="7185660" cy="400110"/>
                <wp:effectExtent l="0" t="0" r="0" b="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5660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04F6" w:rsidRPr="002704F6" w:rsidRDefault="002704F6" w:rsidP="002704F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5BFE57" id="Прямоугольник 5" o:spid="_x0000_s1026" style="position:absolute;margin-left:-16.35pt;margin-top:-16.35pt;width:565.8pt;height:3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" filled="f" stroked="f">
                <v:textbox style="mso-fit-shape-to-text:t">
                  <w:txbxContent>
                    <w:p w:rsidR="002704F6" w:rsidRPr="002704F6" w:rsidRDefault="002704F6" w:rsidP="002704F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04F6" w:rsidRDefault="002704F6" w:rsidP="002704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3A53">
        <w:rPr>
          <w:rFonts w:ascii="Times New Roman" w:hAnsi="Times New Roman" w:cs="Times New Roman"/>
          <w:b/>
          <w:sz w:val="36"/>
          <w:szCs w:val="36"/>
        </w:rPr>
        <w:t>Развитие личности дошкольника в процессе речевого воспитания на этапе подготовки к школе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>Речь – это универсальное средство отражения действительности, передачи накопленного поколениями социального и культурного опыта, познания собственного «Я», межличностного общения. «Развитие речи самым тесным образом связано с развитием сознания, познанием окружающего мира, развитием личности в целом. Родной язык является средством овладения знаниями, изучения всех учебных дисциплин в школьном и последующем образовании» 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>Речевое развитие старших дошкольников, основанное на знании норм родного литературного языка, является важным условием развития личности детей и основой успешного обучения в школе. Правильность, чистота, богатство и выразительность речи характеризуют человека как личность, помогают точнее передавать свои мысли, устанавливать взаимоотношения с окружающими, регулировать свое поведение в обществе. 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>Проблемам развития речи детей дошкольного возраста уделяли внимание многие отечественные педагоги. Различные методики развития речи и обучения языку были предложены К.Д. Ушинским, Е.И. Тихеевой и другими педагогами, которые обосновали дидактические основы дошкольного воспитания. 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4F6">
        <w:rPr>
          <w:rFonts w:ascii="Times New Roman" w:hAnsi="Times New Roman" w:cs="Times New Roman"/>
          <w:sz w:val="28"/>
          <w:szCs w:val="28"/>
          <w:u w:val="single"/>
        </w:rPr>
        <w:t>Основоположник методики развития речи детей К.Д. Ушинский важную роль в формировании личности ребенка отводил изучению родного языка как средства познания истории,  нравственного и духовного опыта народа. Основными средствами развития речи и обучения языку он считал фольклор, художественную литературу, окружающий мир, картины, обучение, а методами - рассматривание предметов и картин, чтение литературы, беседы, упражнения. 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>Ведущие представители отечественной школы психологии считали, что речь занимает ведущее место в развитии психики ребенка, так как непосредственно связана с развитием познавательных психических процессов – восприятия, внимания, памяти, воображения, мышления.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4F6">
        <w:rPr>
          <w:rFonts w:ascii="Times New Roman" w:hAnsi="Times New Roman" w:cs="Times New Roman"/>
          <w:sz w:val="28"/>
          <w:szCs w:val="28"/>
          <w:u w:val="single"/>
        </w:rPr>
        <w:t>Л.С. Выготский пришел к выводу, что «отношение между мышлением и речью изменяется в процессе развития и в своем количественном и в качественном значении», следовательно, усваивая и воспроизводя звуки, слова, понятия, ребенок проходит все стадии развития речи и мышления 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 xml:space="preserve">В современных условиях  развитие речи дошкольников осуществляется на основе опыта отечественных педагогов и психологов и заключается в «формировании и совершенствовании коммуникативной, языковой, лингвистической, </w:t>
      </w:r>
      <w:proofErr w:type="spellStart"/>
      <w:r w:rsidRPr="002704F6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2704F6">
        <w:rPr>
          <w:rFonts w:ascii="Times New Roman" w:hAnsi="Times New Roman" w:cs="Times New Roman"/>
          <w:sz w:val="28"/>
          <w:szCs w:val="28"/>
        </w:rPr>
        <w:t xml:space="preserve"> компетенций» 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704F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704F6">
        <w:rPr>
          <w:rFonts w:ascii="Times New Roman" w:hAnsi="Times New Roman" w:cs="Times New Roman"/>
          <w:sz w:val="28"/>
          <w:szCs w:val="28"/>
          <w:u w:val="single"/>
        </w:rPr>
        <w:t xml:space="preserve"> Речевое развитие детей строится на следующих принципах:  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 xml:space="preserve">- использование различных видов деятельности (игра, труд, общение); 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 xml:space="preserve">- учет возрастных и психических особенностей детей; 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 xml:space="preserve">- взаимосвязь развития речи с патриотическим, нравственным, эстетическим, духовным, физическим воспитанием; 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lastRenderedPageBreak/>
        <w:t xml:space="preserve"> - использование наглядности (картины, игрушки, дидактические материалы, окружающая среда); </w:t>
      </w:r>
    </w:p>
    <w:p w:rsidR="002704F6" w:rsidRPr="002704F6" w:rsidRDefault="002704F6" w:rsidP="002704F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4F6">
        <w:rPr>
          <w:rFonts w:ascii="Times New Roman" w:hAnsi="Times New Roman" w:cs="Times New Roman"/>
          <w:sz w:val="28"/>
          <w:szCs w:val="28"/>
        </w:rPr>
        <w:t xml:space="preserve">- </w:t>
      </w:r>
      <w:r w:rsidRPr="002704F6">
        <w:rPr>
          <w:rFonts w:ascii="Times New Roman" w:hAnsi="Times New Roman" w:cs="Times New Roman"/>
          <w:sz w:val="28"/>
          <w:szCs w:val="28"/>
          <w:u w:val="single"/>
        </w:rPr>
        <w:t>преемственность развития речи  в семье, детском саду и школе.</w:t>
      </w:r>
    </w:p>
    <w:p w:rsidR="002704F6" w:rsidRPr="002704F6" w:rsidRDefault="002704F6" w:rsidP="002704F6">
      <w:pPr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2704F6" w:rsidRPr="002704F6" w:rsidRDefault="002704F6" w:rsidP="002704F6">
      <w:pPr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704F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04F6">
        <w:rPr>
          <w:rFonts w:ascii="Times New Roman" w:hAnsi="Times New Roman" w:cs="Times New Roman"/>
          <w:sz w:val="28"/>
          <w:szCs w:val="28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2704F6" w:rsidRPr="002704F6" w:rsidRDefault="002704F6" w:rsidP="002704F6">
      <w:pPr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 xml:space="preserve">2. Полная </w:t>
      </w:r>
      <w:proofErr w:type="spellStart"/>
      <w:r w:rsidRPr="002704F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04F6">
        <w:rPr>
          <w:rFonts w:ascii="Times New Roman" w:hAnsi="Times New Roman" w:cs="Times New Roman"/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2704F6" w:rsidRPr="002704F6" w:rsidRDefault="002704F6" w:rsidP="002704F6">
      <w:pPr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 xml:space="preserve">3. Готовность к звукобуквенному анализу и синтезу звукового состава речи: Дети должны знать и правильно употреблять термины «звук», «слог», «слово», «предложение», звуки гласный, согласный, звонкий, глухой, твердый, мягкий. Оцениваются умение работать со схемой слова, разрезной азбукой, навыки </w:t>
      </w:r>
      <w:proofErr w:type="spellStart"/>
      <w:r w:rsidRPr="002704F6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2704F6">
        <w:rPr>
          <w:rFonts w:ascii="Times New Roman" w:hAnsi="Times New Roman" w:cs="Times New Roman"/>
          <w:sz w:val="28"/>
          <w:szCs w:val="28"/>
        </w:rPr>
        <w:t xml:space="preserve"> чтения.</w:t>
      </w:r>
    </w:p>
    <w:p w:rsidR="002704F6" w:rsidRPr="002704F6" w:rsidRDefault="002704F6" w:rsidP="002704F6">
      <w:pPr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образовывать прилагательные от существительных.</w:t>
      </w:r>
    </w:p>
    <w:p w:rsidR="002704F6" w:rsidRPr="002704F6" w:rsidRDefault="002704F6" w:rsidP="002704F6">
      <w:pPr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704F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704F6">
        <w:rPr>
          <w:rFonts w:ascii="Times New Roman" w:hAnsi="Times New Roman" w:cs="Times New Roman"/>
          <w:sz w:val="28"/>
          <w:szCs w:val="28"/>
        </w:rPr>
        <w:t xml:space="preserve">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</w:r>
    </w:p>
    <w:p w:rsidR="002704F6" w:rsidRPr="002704F6" w:rsidRDefault="002704F6" w:rsidP="002704F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4F6">
        <w:rPr>
          <w:rFonts w:ascii="Times New Roman" w:hAnsi="Times New Roman" w:cs="Times New Roman"/>
          <w:sz w:val="28"/>
          <w:szCs w:val="28"/>
          <w:u w:val="single"/>
        </w:rPr>
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2704F6" w:rsidRPr="002704F6" w:rsidRDefault="002704F6" w:rsidP="002704F6">
      <w:pPr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>Формирование грамматически правильной, лексически богатой и фонетически четкой речи, дающей возможность речевого общения и подготавливающей к обучению в школе, – одна из важных задач в общей системе логопедической работы. Ребенок с хорошо развитой речью легко вступает в общение с окружающими, может понятно выразить свои мысли, желания, задать во</w:t>
      </w:r>
      <w:r w:rsidRPr="002704F6">
        <w:rPr>
          <w:rFonts w:ascii="Times New Roman" w:hAnsi="Times New Roman" w:cs="Times New Roman"/>
          <w:sz w:val="28"/>
          <w:szCs w:val="28"/>
        </w:rPr>
        <w:softHyphen/>
        <w:t>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</w:r>
    </w:p>
    <w:p w:rsidR="002704F6" w:rsidRPr="002704F6" w:rsidRDefault="002704F6" w:rsidP="002704F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4F6">
        <w:rPr>
          <w:rFonts w:ascii="Times New Roman" w:hAnsi="Times New Roman" w:cs="Times New Roman"/>
          <w:sz w:val="28"/>
          <w:szCs w:val="28"/>
        </w:rPr>
        <w:t xml:space="preserve"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</w:t>
      </w:r>
      <w:r w:rsidRPr="002704F6">
        <w:rPr>
          <w:rFonts w:ascii="Times New Roman" w:hAnsi="Times New Roman" w:cs="Times New Roman"/>
          <w:sz w:val="28"/>
          <w:szCs w:val="28"/>
        </w:rPr>
        <w:lastRenderedPageBreak/>
        <w:t xml:space="preserve">испытывает особых затруднений, если его речь несовершенна. Однако постепенно круг связей ребенка с окружающим миром расширяется; и очень важно, чтобы его речь хорошо понимали и сверстники и взрослые. </w:t>
      </w:r>
      <w:r w:rsidRPr="002704F6">
        <w:rPr>
          <w:rFonts w:ascii="Times New Roman" w:hAnsi="Times New Roman" w:cs="Times New Roman"/>
          <w:sz w:val="28"/>
          <w:szCs w:val="28"/>
          <w:u w:val="single"/>
        </w:rPr>
        <w:t xml:space="preserve">Еще острее встает вопрос о значении фонетически правильной речи при поступлении в школу, когда ребенку нужно отвечать и задавать вопросы в присутствии всего класса, читать вслух (недостатки речи обнаруживаются очень скоро). Особенно необходимым становится правильное произношение звуков и слов при овладении грамотой. 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2704F6">
        <w:rPr>
          <w:rFonts w:ascii="Times New Roman" w:hAnsi="Times New Roman" w:cs="Times New Roman"/>
          <w:sz w:val="28"/>
          <w:szCs w:val="28"/>
          <w:u w:val="single"/>
        </w:rPr>
        <w:t>дис</w:t>
      </w:r>
      <w:r w:rsidRPr="002704F6">
        <w:rPr>
          <w:rFonts w:ascii="Times New Roman" w:hAnsi="Times New Roman" w:cs="Times New Roman"/>
          <w:sz w:val="28"/>
          <w:szCs w:val="28"/>
          <w:u w:val="single"/>
        </w:rPr>
        <w:softHyphen/>
        <w:t>графии</w:t>
      </w:r>
      <w:proofErr w:type="spellEnd"/>
      <w:r w:rsidRPr="002704F6">
        <w:rPr>
          <w:rFonts w:ascii="Times New Roman" w:hAnsi="Times New Roman" w:cs="Times New Roman"/>
          <w:sz w:val="28"/>
          <w:szCs w:val="28"/>
          <w:u w:val="single"/>
        </w:rPr>
        <w:t xml:space="preserve"> (нарушения письма) и </w:t>
      </w:r>
      <w:proofErr w:type="spellStart"/>
      <w:r w:rsidRPr="002704F6">
        <w:rPr>
          <w:rFonts w:ascii="Times New Roman" w:hAnsi="Times New Roman" w:cs="Times New Roman"/>
          <w:sz w:val="28"/>
          <w:szCs w:val="28"/>
          <w:u w:val="single"/>
        </w:rPr>
        <w:t>дислексии</w:t>
      </w:r>
      <w:proofErr w:type="spellEnd"/>
      <w:r w:rsidRPr="002704F6">
        <w:rPr>
          <w:rFonts w:ascii="Times New Roman" w:hAnsi="Times New Roman" w:cs="Times New Roman"/>
          <w:sz w:val="28"/>
          <w:szCs w:val="28"/>
          <w:u w:val="single"/>
        </w:rPr>
        <w:t xml:space="preserve"> (нарушения чтения).</w:t>
      </w:r>
    </w:p>
    <w:p w:rsidR="0069494E" w:rsidRDefault="002704F6" w:rsidP="002704F6">
      <w:pPr>
        <w:jc w:val="both"/>
        <w:rPr>
          <w:rFonts w:ascii="Times New Roman" w:hAnsi="Times New Roman" w:cs="Times New Roman"/>
          <w:sz w:val="28"/>
          <w:szCs w:val="28"/>
        </w:rPr>
      </w:pPr>
      <w:r w:rsidRPr="002704F6">
        <w:rPr>
          <w:rFonts w:ascii="Times New Roman" w:hAnsi="Times New Roman" w:cs="Times New Roman"/>
          <w:sz w:val="28"/>
          <w:szCs w:val="28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4F6">
        <w:rPr>
          <w:rFonts w:ascii="Times New Roman" w:hAnsi="Times New Roman" w:cs="Times New Roman"/>
          <w:sz w:val="28"/>
          <w:szCs w:val="28"/>
        </w:rPr>
        <w:t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– свистящих; звонких – глухих; твердых – мягких, р – л). Они испытывают трудности в восприятии на слух близких звуков, не учитывают смыслоразличительного значения этих звуков в словах (бочка –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</w:t>
      </w:r>
      <w:proofErr w:type="spellStart"/>
      <w:r w:rsidRPr="002704F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2704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04F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2704F6">
        <w:rPr>
          <w:rFonts w:ascii="Times New Roman" w:hAnsi="Times New Roman" w:cs="Times New Roman"/>
          <w:sz w:val="28"/>
          <w:szCs w:val="28"/>
        </w:rPr>
        <w:t xml:space="preserve"> как специфических нарушений при чтении и письме).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4F6">
        <w:rPr>
          <w:rFonts w:ascii="Times New Roman" w:hAnsi="Times New Roman" w:cs="Times New Roman"/>
          <w:sz w:val="28"/>
          <w:szCs w:val="28"/>
        </w:rPr>
        <w:t>У школьников наряду с нарушениями произношения звуков может наблюдаться недоразвитие фонематических процессов и лексико-грамматических средств языка (общее недоразвитие речи). Они испытывают большие трудности при чтении и письме, ведущие к стойкой неуспеваемости по родному языку и другим предметам.</w:t>
      </w:r>
      <w:r w:rsidRPr="002704F6">
        <w:rPr>
          <w:rFonts w:ascii="Times New Roman" w:hAnsi="Times New Roman" w:cs="Times New Roman"/>
          <w:sz w:val="28"/>
          <w:szCs w:val="28"/>
        </w:rPr>
        <w:br/>
        <w:t>У таких детей произношение звуков чаще бывает смазанным, невнятным, у них наблюдается ярко выраженная недостаточность фонематических процессов, их словарь ограничен, грамматическое оформление устных высказываний изобилует специфическими ошибками; самостоятельное высказывание в пределах обиходно бытовой тематики характеризуется фрагментарностью, бедностью, смысловой незаконченностью. 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4F6">
        <w:rPr>
          <w:rFonts w:ascii="Times New Roman" w:hAnsi="Times New Roman" w:cs="Times New Roman"/>
          <w:sz w:val="28"/>
          <w:szCs w:val="28"/>
        </w:rPr>
        <w:t>Необходимо вовремя обратить внимание на различные нарушения устной речи  ребенка, чтобы начать логопедическую работу с ним до школы, предотвратить трудности общения в коллективе и неуспеваемость в общеобразовательной школе. Чем раньше будет начата коррекция, тем лучше ее результат.</w:t>
      </w:r>
    </w:p>
    <w:p w:rsidR="00701CB7" w:rsidRPr="00EA74C8" w:rsidRDefault="00701CB7" w:rsidP="00701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4C8">
        <w:rPr>
          <w:rFonts w:ascii="Times New Roman" w:hAnsi="Times New Roman" w:cs="Times New Roman"/>
          <w:b/>
          <w:sz w:val="32"/>
          <w:szCs w:val="32"/>
        </w:rPr>
        <w:lastRenderedPageBreak/>
        <w:t>Развитие личности дошкольника</w:t>
      </w:r>
      <w:r>
        <w:rPr>
          <w:rFonts w:ascii="Times New Roman" w:hAnsi="Times New Roman" w:cs="Times New Roman"/>
          <w:b/>
          <w:sz w:val="32"/>
          <w:szCs w:val="32"/>
        </w:rPr>
        <w:t xml:space="preserve"> с ТНР</w:t>
      </w:r>
      <w:r w:rsidRPr="00EA74C8">
        <w:rPr>
          <w:rFonts w:ascii="Times New Roman" w:hAnsi="Times New Roman" w:cs="Times New Roman"/>
          <w:b/>
          <w:sz w:val="32"/>
          <w:szCs w:val="32"/>
        </w:rPr>
        <w:t xml:space="preserve"> в процессе речевого воспитания на этапе подготовки к школе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1CB7">
        <w:rPr>
          <w:rFonts w:ascii="Times New Roman" w:hAnsi="Times New Roman" w:cs="Times New Roman"/>
          <w:bCs/>
          <w:sz w:val="28"/>
          <w:szCs w:val="28"/>
        </w:rPr>
        <w:t xml:space="preserve">Моя коллега рассказала о развитии личности дошкольника в процессе речевого воспитания на этапе подготовки к школе. Она затронула вопрос о том,  с какими проблемами в школьном обучении могут столкнуться дети с речевой  патологией.  Я расскажу об этом подробнее, так как вопрос является сложным и очень актуальным. 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Нередко стойкое речевое недоразвитие у детей осложняется различными неврологическими, психопатологическими синдромами, страдают вегетативные функции. Поэтому проблемы обучения для них в новых условиях значительно возрастают. У таких детей отмечаются слабость мотивации, снижение потребности к речевому общению, своеобразие в формировании центральных психологических новообразований, в том числе и способность к произвольному общению со взрослым, т.е. способность действовать в рамках задания.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Дети, имеющие нарушения речи, не способны к длительной игровой деятельности, они упрямы, в отдельных случаях проявляется негативизм. У них отмечаются склонность к колебаниям настроения, переходы от импульсивного состояния к заторможенному.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Наблюдаемые у детей с тяжелыми нарушениями речи серьезные трудности в организации собственного речевого поведения отрицательно сказываются на их общении с окружающими.</w:t>
      </w:r>
    </w:p>
    <w:p w:rsidR="00701CB7" w:rsidRPr="00701CB7" w:rsidRDefault="00701CB7" w:rsidP="00701CB7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01CB7">
        <w:rPr>
          <w:b w:val="0"/>
          <w:sz w:val="28"/>
          <w:szCs w:val="28"/>
        </w:rPr>
        <w:t xml:space="preserve">Если дети выполняют какую-либо общую работу по поручению взрослого, то каждый ребенок стремится сделать все по-своему, не ориентируясь на партнера, не сотрудничая с ним. </w:t>
      </w:r>
      <w:proofErr w:type="gramStart"/>
      <w:r w:rsidRPr="00701CB7">
        <w:rPr>
          <w:b w:val="0"/>
          <w:sz w:val="28"/>
          <w:szCs w:val="28"/>
        </w:rPr>
        <w:t>Комплекс  нарушений</w:t>
      </w:r>
      <w:proofErr w:type="gramEnd"/>
      <w:r w:rsidRPr="00701CB7">
        <w:rPr>
          <w:b w:val="0"/>
          <w:sz w:val="28"/>
          <w:szCs w:val="28"/>
        </w:rPr>
        <w:t xml:space="preserve"> речевого и когнитивного развития у детей с тяжелой речевой патологией препятствует становлению у них полноценных коммуникативных связей с окружающими, затрудняет контакты со взрослыми и может приводить к изоляции в коллективе сверстников </w:t>
      </w:r>
    </w:p>
    <w:p w:rsidR="00701CB7" w:rsidRPr="00701CB7" w:rsidRDefault="00701CB7" w:rsidP="00701CB7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183741"/>
          <w:sz w:val="28"/>
          <w:szCs w:val="28"/>
        </w:rPr>
      </w:pPr>
      <w:r w:rsidRPr="00701CB7">
        <w:rPr>
          <w:sz w:val="28"/>
          <w:szCs w:val="28"/>
        </w:rPr>
        <w:t>Указанные особенности в развитии детей с нарушениями речи спонтанно не преодолеваются. Они требуют от педагогов специально организованной коррекционной работы.</w:t>
      </w:r>
    </w:p>
    <w:p w:rsidR="00701CB7" w:rsidRPr="00701CB7" w:rsidRDefault="00701CB7" w:rsidP="00701CB7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183741"/>
          <w:sz w:val="28"/>
          <w:szCs w:val="28"/>
        </w:rPr>
      </w:pPr>
      <w:r w:rsidRPr="00701CB7">
        <w:rPr>
          <w:b w:val="0"/>
          <w:bCs w:val="0"/>
          <w:color w:val="183741"/>
          <w:sz w:val="28"/>
          <w:szCs w:val="28"/>
        </w:rPr>
        <w:t xml:space="preserve"> По данным ученых количество детей с речевой патологией неуклонно растет и чтобы избежать проблем в школе  коррекционную работу необходимо начинать  в детском саду.  В дошкольном отделении  нашего  образовательного комплекса   работают  группы для детей с ТНР.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lastRenderedPageBreak/>
        <w:t>В  работе с такими детьми решаются не только общеобразовательные задачи, но и специальные коррекционно-воспитательные. Коррекционно-воспитательные задачи направлены на развитие психических процессов, связанных с произвольной деятельностью и оказывающих большое влияние на устранение речевых нарушений, это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 - целенаправленность деятельности, 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- сосредоточенность внимания и способность к переключению его и распределению, 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- своевременное включение в деятельность, 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- самостоятельность и ответственность за выполнение задания, 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- умение довести начатое дело до конца в определенной последовательности и нужном темпе, 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- преодоление характерных особенностей и воспитание желательных положительных черт общего и речевого поведения: умение вступать в контакт по собственной инициативе, поддерживать диалог с собеседником, внимательно вслушиваться в звучащую речь, не перебивать говорящего в разговоре, преодолевать импульсивность, гибко перестраиваться при изменении темы разговора, т.е. на развитие у детей навыков общения и умения управлять в процессе общения.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Поскольку дети с речевыми нарушениями имеют различные особенности общего и речевого поведения, иногда прямо противоположные, то по отношению к одним детям это будет воспитание выдержки, преодоление импульсивности, а по отношению к другим - воспитание смелости, инициативности, контактности, преодоление замкнутости, застенчивости и т.д.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Как сделать так, чтобы сложный и неинтересный процесс отработки звуков, построения фраз и другой коррекционной работы стал интересным, полезным для таких детей - во многом можно найти ответ в использовании театрализованной деятельности.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Особое внимание уделяется не механическому запоминанию текста, движений и </w:t>
      </w:r>
      <w:proofErr w:type="gramStart"/>
      <w:r w:rsidRPr="00701CB7">
        <w:rPr>
          <w:rFonts w:ascii="Times New Roman" w:hAnsi="Times New Roman" w:cs="Times New Roman"/>
          <w:sz w:val="28"/>
          <w:szCs w:val="28"/>
        </w:rPr>
        <w:t>поз</w:t>
      </w:r>
      <w:proofErr w:type="gramEnd"/>
      <w:r w:rsidRPr="00701CB7">
        <w:rPr>
          <w:rFonts w:ascii="Times New Roman" w:hAnsi="Times New Roman" w:cs="Times New Roman"/>
          <w:sz w:val="28"/>
          <w:szCs w:val="28"/>
        </w:rPr>
        <w:t xml:space="preserve"> предложенных педагогом, а подготовке артикуляционного аппарата, развитию дыхание, познавательных психических процессов, эмоционально-волевой и личностной сферы, мимико-интонационной выразительности речи, пониманию характера, внутреннего мира героев произведений, способности к самовыражению.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Помимо театрализованной деятельности целесообразно использовать в своей работе проведение лексико-грамматических занятий с элементами </w:t>
      </w:r>
      <w:proofErr w:type="spellStart"/>
      <w:r w:rsidRPr="00701CB7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701CB7">
        <w:rPr>
          <w:rFonts w:ascii="Times New Roman" w:hAnsi="Times New Roman" w:cs="Times New Roman"/>
          <w:sz w:val="28"/>
          <w:szCs w:val="28"/>
        </w:rPr>
        <w:t xml:space="preserve">, которые позволяют отрабатывать лексический и грамматический материал, полученный в течение </w:t>
      </w:r>
      <w:r w:rsidRPr="00701CB7">
        <w:rPr>
          <w:rFonts w:ascii="Times New Roman" w:hAnsi="Times New Roman" w:cs="Times New Roman"/>
          <w:sz w:val="28"/>
          <w:szCs w:val="28"/>
        </w:rPr>
        <w:lastRenderedPageBreak/>
        <w:t>2-4 недель на обычных занятиях, осуществлять тесное взаимодействие в работе логопеда, воспитателей, музыкального руководителя; более отчетливо видеть динамику речевого, коммуникативного и личностного развития детей.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Доверие и уважение к ребенку, а тем более к ребенку с аномальным развитием, к которому относится и ребенок с нарушением речевого развития - вот о чем должен помнить каждый взрослый, общаясь с ним. Существуют общие правила, на которые ориентируется воспитатель, специалист ДОУ, логопед, родитель, формируя личность будущего школьника: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- подходить к каждому ребенку с "оптимистической гипотезой", т.е. опираться на лучшее в нем, верить в его возможности стать умнее, культурнее, организованнее, самостоятельнее, активнее;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- поддерживать в ребенке все положительное, вызвать активное стремление стать лучше: научиться новому, больше узнать, быть хорошим учеником;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- отказаться от сравнения "проблемного" ребенка с другими детьми. Не противопоставлять их друг другу, сравнивать ребенка с самим собой, т.е. его новые достижения сравнивать с прежним уровнем ("Сегодня ты справился с этим лучше, чем вчера, а завтра сумеешь сделать еще лучше, успешнее"). Это ориентирует ребенка на вполне достижимую цель, дает ощущение роста своих возможностей;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- избегать негативных постоянных высказываний в адрес одних и тех же детей. Предпочтение отдавать спокойному замечанию, индивидуальному напоминанию о том, как следует себя вести. Положительные оценки должны быть услышаны всеми;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- предвидеть поведение детей. Шире использовать положительные оценки-напоминания, выражая веру в способность детей проявить себя с лучшей стороны "Я знаю, что в инсценировке вы будете четко проговаривать все звуки, говорить громко, уверенно» 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- постоянно обогащать личный опыт участия детей в разных видах деятельности, в общении, в познании, т.е. неуклонно развивать их самостоятельность и творческие проявления;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- дать каждому ребенку возможность ощутить радость роста своих сил, возможностей, достижений;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Своим  поведением дать почувствовать каждому ребенку заинтересованное отношение в нем: радость - в случае успеха, огорчение - в случае неправильного поступка, </w:t>
      </w:r>
      <w:r w:rsidRPr="00701CB7">
        <w:rPr>
          <w:rFonts w:ascii="Times New Roman" w:hAnsi="Times New Roman" w:cs="Times New Roman"/>
          <w:sz w:val="28"/>
          <w:szCs w:val="28"/>
        </w:rPr>
        <w:lastRenderedPageBreak/>
        <w:t>озабоченность - в случае неудачи. Это создает ребенку ощущение защищенности, уверенности в своих силах.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Только в тесном взаимодействии всех участников педагогического процесса возможно успешное формирование личностной готовности детей с нарушениями речи к школьному обучению.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Педагогический опыт показал, что выпускники детского сада с лучшей дошкольной подготовкой намного легче адаптируются к условиям школы, более общительны, адекватно оценивают свою деятельность, умеют преодолевать возникающие трудности, не испытывают боязни перед публичным выступлением, наиболее успешны в обучении.</w:t>
      </w:r>
    </w:p>
    <w:p w:rsidR="00701CB7" w:rsidRPr="00701CB7" w:rsidRDefault="00701CB7" w:rsidP="00701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CB7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701CB7">
        <w:rPr>
          <w:rFonts w:ascii="Times New Roman" w:hAnsi="Times New Roman" w:cs="Times New Roman"/>
          <w:sz w:val="28"/>
          <w:szCs w:val="28"/>
        </w:rPr>
        <w:t xml:space="preserve"> Л.А. Психологическая готовность к школе/ Вопросы психологии, 1984, № 4, №7.- 32с.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Кулагина И.Ю. Возрастная психология (Развитие ребенка от рождения до 17 лет) – М., 1997.Лалаева Р.И., </w:t>
      </w:r>
      <w:proofErr w:type="spellStart"/>
      <w:r w:rsidRPr="00701CB7">
        <w:rPr>
          <w:rFonts w:ascii="Times New Roman" w:hAnsi="Times New Roman" w:cs="Times New Roman"/>
          <w:sz w:val="28"/>
          <w:szCs w:val="28"/>
        </w:rPr>
        <w:t>Бенедиктова</w:t>
      </w:r>
      <w:proofErr w:type="spellEnd"/>
      <w:r w:rsidRPr="00701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CB7">
        <w:rPr>
          <w:rFonts w:ascii="Times New Roman" w:hAnsi="Times New Roman" w:cs="Times New Roman"/>
          <w:sz w:val="28"/>
          <w:szCs w:val="28"/>
        </w:rPr>
        <w:t>Л.В.Диагностика</w:t>
      </w:r>
      <w:proofErr w:type="spellEnd"/>
      <w:r w:rsidRPr="00701CB7">
        <w:rPr>
          <w:rFonts w:ascii="Times New Roman" w:hAnsi="Times New Roman" w:cs="Times New Roman"/>
          <w:sz w:val="28"/>
          <w:szCs w:val="28"/>
        </w:rPr>
        <w:t xml:space="preserve"> и коррекция нарушений чтения и письма у младших </w:t>
      </w:r>
      <w:proofErr w:type="gramStart"/>
      <w:r w:rsidRPr="00701CB7">
        <w:rPr>
          <w:rFonts w:ascii="Times New Roman" w:hAnsi="Times New Roman" w:cs="Times New Roman"/>
          <w:sz w:val="28"/>
          <w:szCs w:val="28"/>
        </w:rPr>
        <w:t>школьников.-</w:t>
      </w:r>
      <w:proofErr w:type="gramEnd"/>
      <w:r w:rsidRPr="00701CB7">
        <w:rPr>
          <w:rFonts w:ascii="Times New Roman" w:hAnsi="Times New Roman" w:cs="Times New Roman"/>
          <w:sz w:val="28"/>
          <w:szCs w:val="28"/>
        </w:rPr>
        <w:t xml:space="preserve"> СПб., 2001.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Жихарева Ю. Готовность к школе – что это такое?- Воспитание и обучение детей с нарушением развития, 2004, №3.- 34с.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Жукова Н.С. и др. Преодоление общего недоразвития речи у дошкольников./ Н.С. Жукова, Е.М. </w:t>
      </w:r>
      <w:proofErr w:type="spellStart"/>
      <w:r w:rsidRPr="00701CB7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701CB7">
        <w:rPr>
          <w:rFonts w:ascii="Times New Roman" w:hAnsi="Times New Roman" w:cs="Times New Roman"/>
          <w:sz w:val="28"/>
          <w:szCs w:val="28"/>
        </w:rPr>
        <w:t>, Т.Б. Филичева. – М.: Просвещение, 1990. – 239 с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Каше, Г.А. Подготовка к школе детей с недостатками речи / Г.А. Каше. - М., 1985.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Косякова О.О. </w:t>
      </w:r>
      <w:proofErr w:type="spellStart"/>
      <w:r w:rsidRPr="00701CB7">
        <w:rPr>
          <w:rFonts w:ascii="Times New Roman" w:hAnsi="Times New Roman" w:cs="Times New Roman"/>
          <w:sz w:val="28"/>
          <w:szCs w:val="28"/>
        </w:rPr>
        <w:t>Логопсихология</w:t>
      </w:r>
      <w:proofErr w:type="spellEnd"/>
      <w:r w:rsidRPr="00701CB7">
        <w:rPr>
          <w:rFonts w:ascii="Times New Roman" w:hAnsi="Times New Roman" w:cs="Times New Roman"/>
          <w:sz w:val="28"/>
          <w:szCs w:val="28"/>
        </w:rPr>
        <w:t>: учебное пособие / Ольга Олеговна Косякова Ростов-на-Дону: Феникс.2007, 284 с.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Кравцова, Е.Е. Психологические проблемы готовности детей к обучению в школе / Е.Е. Кравцова.- М., 1983 г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Лисина Н.И. Общение со взрослыми и психологическая подготовка детей к школе / Н.И. Лисина, Г.И. </w:t>
      </w:r>
      <w:proofErr w:type="spellStart"/>
      <w:r w:rsidRPr="00701CB7">
        <w:rPr>
          <w:rFonts w:ascii="Times New Roman" w:hAnsi="Times New Roman" w:cs="Times New Roman"/>
          <w:sz w:val="28"/>
          <w:szCs w:val="28"/>
        </w:rPr>
        <w:t>Копчеля</w:t>
      </w:r>
      <w:proofErr w:type="spellEnd"/>
      <w:r w:rsidRPr="00701CB7">
        <w:rPr>
          <w:rFonts w:ascii="Times New Roman" w:hAnsi="Times New Roman" w:cs="Times New Roman"/>
          <w:sz w:val="28"/>
          <w:szCs w:val="28"/>
        </w:rPr>
        <w:t>. – Кишинев, 1987.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1CB7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701CB7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701CB7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701CB7">
        <w:rPr>
          <w:rFonts w:ascii="Times New Roman" w:hAnsi="Times New Roman" w:cs="Times New Roman"/>
          <w:sz w:val="28"/>
          <w:szCs w:val="28"/>
        </w:rPr>
        <w:t xml:space="preserve"> В.Д. Психолого-педагогическая готовность ребёнка к школе. М., </w:t>
      </w:r>
      <w:proofErr w:type="spellStart"/>
      <w:r w:rsidRPr="00701CB7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701CB7">
        <w:rPr>
          <w:rFonts w:ascii="Times New Roman" w:hAnsi="Times New Roman" w:cs="Times New Roman"/>
          <w:sz w:val="28"/>
          <w:szCs w:val="28"/>
        </w:rPr>
        <w:t>, 2001.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 xml:space="preserve">Новикова Г. Психолого-педагогическая готовность к школе/ </w:t>
      </w:r>
      <w:proofErr w:type="spellStart"/>
      <w:r w:rsidRPr="00701CB7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701CB7">
        <w:rPr>
          <w:rFonts w:ascii="Times New Roman" w:hAnsi="Times New Roman" w:cs="Times New Roman"/>
          <w:sz w:val="28"/>
          <w:szCs w:val="28"/>
        </w:rPr>
        <w:t>. Образование, 2005, №8- 95-100с.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Павлова О. С. Нарушение коммуникативного акта у детей с общим недоразвитием речи. М., 1998.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Пантелеева Л. А. Психологическая готовность к школьному обучению детей с речевыми нарушениями/ Логопед 2004 №4, с.61</w:t>
      </w:r>
    </w:p>
    <w:p w:rsidR="00701CB7" w:rsidRPr="00701CB7" w:rsidRDefault="00701CB7" w:rsidP="00701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CB7">
        <w:rPr>
          <w:rFonts w:ascii="Times New Roman" w:hAnsi="Times New Roman" w:cs="Times New Roman"/>
          <w:sz w:val="28"/>
          <w:szCs w:val="28"/>
        </w:rPr>
        <w:t>Филичева Т. Б., Чиркина Г. В. Подготовка к школе детей с общим недоразвитием речи в условиях специального детского сада.</w:t>
      </w: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CB7" w:rsidRPr="00701CB7" w:rsidRDefault="00701CB7" w:rsidP="00701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1CB7" w:rsidRPr="00701CB7" w:rsidSect="00064C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F6"/>
    <w:rsid w:val="002704F6"/>
    <w:rsid w:val="00621C9F"/>
    <w:rsid w:val="0069494E"/>
    <w:rsid w:val="0070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AAA6"/>
  <w15:docId w15:val="{1B9D962B-1409-445F-9A1F-7A884453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F6"/>
  </w:style>
  <w:style w:type="paragraph" w:styleId="2">
    <w:name w:val="heading 2"/>
    <w:basedOn w:val="a"/>
    <w:link w:val="20"/>
    <w:uiPriority w:val="9"/>
    <w:qFormat/>
    <w:rsid w:val="00701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4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1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Ремезкова</dc:creator>
  <cp:lastModifiedBy>Мария</cp:lastModifiedBy>
  <cp:revision>2</cp:revision>
  <dcterms:created xsi:type="dcterms:W3CDTF">2024-10-19T13:59:00Z</dcterms:created>
  <dcterms:modified xsi:type="dcterms:W3CDTF">2024-12-05T17:59:00Z</dcterms:modified>
</cp:coreProperties>
</file>