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59" w:rsidRDefault="00DA1C59" w:rsidP="009E4847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Гусева Ирина Николаевна </w:t>
      </w:r>
    </w:p>
    <w:p w:rsidR="00DA1C59" w:rsidRDefault="00DA1C59" w:rsidP="00DA1C59">
      <w:pPr>
        <w:pStyle w:val="Default"/>
        <w:ind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Учитель географии </w:t>
      </w:r>
    </w:p>
    <w:p w:rsidR="00DA1C59" w:rsidRDefault="00DA1C59" w:rsidP="00DA1C59">
      <w:pPr>
        <w:pStyle w:val="Default"/>
        <w:ind w:firstLine="426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МОУ  «</w:t>
      </w:r>
      <w:proofErr w:type="gramEnd"/>
      <w:r>
        <w:rPr>
          <w:i/>
          <w:iCs/>
          <w:sz w:val="28"/>
          <w:szCs w:val="28"/>
        </w:rPr>
        <w:t xml:space="preserve">Русская православная классическая гимназия имени преподобного Сергия Радонежского» </w:t>
      </w:r>
    </w:p>
    <w:p w:rsidR="00DA1C59" w:rsidRPr="00025DEA" w:rsidRDefault="00DA1C59" w:rsidP="00DA1C59">
      <w:pPr>
        <w:pStyle w:val="Default"/>
        <w:ind w:firstLine="426"/>
        <w:rPr>
          <w:sz w:val="28"/>
          <w:szCs w:val="28"/>
        </w:rPr>
      </w:pPr>
      <w:r>
        <w:rPr>
          <w:i/>
          <w:iCs/>
          <w:sz w:val="28"/>
          <w:szCs w:val="28"/>
        </w:rPr>
        <w:t>г</w:t>
      </w:r>
      <w:r w:rsidRPr="00025DEA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Саратов</w:t>
      </w:r>
    </w:p>
    <w:p w:rsidR="00DA1C59" w:rsidRDefault="00DA1C59" w:rsidP="00DA1C59">
      <w:pPr>
        <w:pStyle w:val="a4"/>
        <w:spacing w:before="0" w:beforeAutospacing="0" w:after="0" w:afterAutospacing="0"/>
        <w:rPr>
          <w:rFonts w:eastAsiaTheme="minorEastAsia"/>
          <w:b/>
          <w:bCs/>
          <w:i/>
          <w:kern w:val="24"/>
          <w:sz w:val="28"/>
          <w:szCs w:val="28"/>
        </w:rPr>
      </w:pPr>
    </w:p>
    <w:p w:rsidR="00AC1D69" w:rsidRPr="00DA1C59" w:rsidRDefault="00DA1C59" w:rsidP="0058640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DA1C59">
        <w:rPr>
          <w:rFonts w:eastAsiaTheme="minorEastAsia"/>
          <w:bCs/>
          <w:kern w:val="24"/>
          <w:sz w:val="28"/>
          <w:szCs w:val="28"/>
        </w:rPr>
        <w:t>ФОРМА НАСТАВНИЧЕСТВА «УЧИТЕЛЬ - УЧЕНИК»:</w:t>
      </w:r>
      <w:r w:rsidRPr="00DA1C59">
        <w:rPr>
          <w:sz w:val="28"/>
          <w:szCs w:val="28"/>
        </w:rPr>
        <w:t xml:space="preserve"> </w:t>
      </w:r>
      <w:r w:rsidR="001D535B">
        <w:rPr>
          <w:rFonts w:eastAsiaTheme="minorEastAsia"/>
          <w:bCs/>
          <w:kern w:val="24"/>
          <w:sz w:val="28"/>
          <w:szCs w:val="28"/>
        </w:rPr>
        <w:t>СОСТАВЛЕНИЕ МАРШРУТА СОПРОВОЖДЕНИЯ</w:t>
      </w:r>
    </w:p>
    <w:bookmarkEnd w:id="0"/>
    <w:p w:rsidR="00AC1D69" w:rsidRDefault="00AC1D69" w:rsidP="004340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1C59" w:rsidRDefault="00DA1C59" w:rsidP="00DA1C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C59">
        <w:rPr>
          <w:rFonts w:ascii="Times New Roman" w:hAnsi="Times New Roman" w:cs="Times New Roman"/>
          <w:sz w:val="28"/>
          <w:szCs w:val="28"/>
        </w:rPr>
        <w:t xml:space="preserve">В статье рассматривается вопрос о важности </w:t>
      </w:r>
      <w:r>
        <w:rPr>
          <w:rFonts w:ascii="Times New Roman" w:hAnsi="Times New Roman" w:cs="Times New Roman"/>
          <w:sz w:val="28"/>
          <w:szCs w:val="28"/>
        </w:rPr>
        <w:t>реализации формы наставничества в образовательной организации как необходимого условия повышения качества образования. Представлена модель наставничества «учитель-ученик», обозначена актуальность практики, ее поэтапная реализация и результаты на примере образовательной организации.</w:t>
      </w:r>
    </w:p>
    <w:p w:rsidR="00DA1C59" w:rsidRPr="00DA1C59" w:rsidRDefault="00DA1C59" w:rsidP="00DA1C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1C59" w:rsidRDefault="00DA1C59" w:rsidP="00DA1C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1C5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A1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 образования, наставничество, форма наставничества «учитель-ученик».</w:t>
      </w:r>
    </w:p>
    <w:p w:rsidR="00DA1C59" w:rsidRPr="001D535B" w:rsidRDefault="00DA1C59" w:rsidP="00DA1C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406" w:rsidRPr="001D535B" w:rsidRDefault="008D5406" w:rsidP="008D54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035" w:rsidRDefault="000E3F5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F58">
        <w:rPr>
          <w:rFonts w:ascii="Times New Roman" w:hAnsi="Times New Roman" w:cs="Times New Roman"/>
          <w:sz w:val="28"/>
          <w:szCs w:val="28"/>
        </w:rPr>
        <w:t>Современное образование является одной из ключевых сфер развития в рамках нац</w:t>
      </w:r>
      <w:r w:rsidR="00434035">
        <w:rPr>
          <w:rFonts w:ascii="Times New Roman" w:hAnsi="Times New Roman" w:cs="Times New Roman"/>
          <w:sz w:val="28"/>
          <w:szCs w:val="28"/>
        </w:rPr>
        <w:t>проекта «Образование»</w:t>
      </w:r>
      <w:r w:rsidRPr="000E3F58">
        <w:rPr>
          <w:rFonts w:ascii="Times New Roman" w:hAnsi="Times New Roman" w:cs="Times New Roman"/>
          <w:sz w:val="28"/>
          <w:szCs w:val="28"/>
        </w:rPr>
        <w:t>. Основной целью этого проекта является повышение качеств</w:t>
      </w:r>
      <w:r w:rsidR="00434035">
        <w:rPr>
          <w:rFonts w:ascii="Times New Roman" w:hAnsi="Times New Roman" w:cs="Times New Roman"/>
          <w:sz w:val="28"/>
          <w:szCs w:val="28"/>
        </w:rPr>
        <w:t>а образования. Однако, понятие «качество образования»</w:t>
      </w:r>
      <w:r w:rsidRPr="000E3F58">
        <w:rPr>
          <w:rFonts w:ascii="Times New Roman" w:hAnsi="Times New Roman" w:cs="Times New Roman"/>
          <w:sz w:val="28"/>
          <w:szCs w:val="28"/>
        </w:rPr>
        <w:t xml:space="preserve"> имеет множество аспектов. Оно оценивается и формируется с различных точек зрения, включая качество образовательных результатов, кадровых ресурсов, материально-технического обеспечения, программно-методического аспекта и кадрового потенциала. </w:t>
      </w:r>
    </w:p>
    <w:p w:rsidR="00602058" w:rsidRDefault="000E3F5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F58">
        <w:rPr>
          <w:rFonts w:ascii="Times New Roman" w:hAnsi="Times New Roman" w:cs="Times New Roman"/>
          <w:sz w:val="28"/>
          <w:szCs w:val="28"/>
        </w:rPr>
        <w:t xml:space="preserve">Качество образования непосредственно зависит от уровня профессиональной компетентности всех участников образовательного процесса. Они должны быть способными адаптироваться к изменяющимся условиям, что подчеркивает важность постоянного профессионального развития. Каждый из социальных </w:t>
      </w:r>
      <w:proofErr w:type="spellStart"/>
      <w:r w:rsidRPr="000E3F58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0E3F58">
        <w:rPr>
          <w:rFonts w:ascii="Times New Roman" w:hAnsi="Times New Roman" w:cs="Times New Roman"/>
          <w:sz w:val="28"/>
          <w:szCs w:val="28"/>
        </w:rPr>
        <w:t xml:space="preserve"> образования уникален в своей подготовке, способности к обучению и переобучению, а также в своих потребностях в росте и развитии, как указывает тео</w:t>
      </w:r>
      <w:r w:rsidR="00602058">
        <w:rPr>
          <w:rFonts w:ascii="Times New Roman" w:hAnsi="Times New Roman" w:cs="Times New Roman"/>
          <w:sz w:val="28"/>
          <w:szCs w:val="28"/>
        </w:rPr>
        <w:t xml:space="preserve">рия потребностей К. </w:t>
      </w:r>
      <w:proofErr w:type="spellStart"/>
      <w:r w:rsidR="00602058">
        <w:rPr>
          <w:rFonts w:ascii="Times New Roman" w:hAnsi="Times New Roman" w:cs="Times New Roman"/>
          <w:sz w:val="28"/>
          <w:szCs w:val="28"/>
        </w:rPr>
        <w:t>Альдерфера</w:t>
      </w:r>
      <w:proofErr w:type="spellEnd"/>
      <w:r w:rsidR="00602058">
        <w:rPr>
          <w:rFonts w:ascii="Times New Roman" w:hAnsi="Times New Roman" w:cs="Times New Roman"/>
          <w:sz w:val="28"/>
          <w:szCs w:val="28"/>
        </w:rPr>
        <w:t xml:space="preserve">. </w:t>
      </w:r>
      <w:r w:rsidRPr="000E3F58">
        <w:rPr>
          <w:rFonts w:ascii="Times New Roman" w:hAnsi="Times New Roman" w:cs="Times New Roman"/>
          <w:sz w:val="28"/>
          <w:szCs w:val="28"/>
        </w:rPr>
        <w:t>Комбинация всех этих факторов определяет уникальное состояние каждого участника образовательно</w:t>
      </w:r>
      <w:r w:rsidR="00602058">
        <w:rPr>
          <w:rFonts w:ascii="Times New Roman" w:hAnsi="Times New Roman" w:cs="Times New Roman"/>
          <w:sz w:val="28"/>
          <w:szCs w:val="28"/>
        </w:rPr>
        <w:t>го процесса, включая педагогов –</w:t>
      </w:r>
      <w:r w:rsidRPr="000E3F58">
        <w:rPr>
          <w:rFonts w:ascii="Times New Roman" w:hAnsi="Times New Roman" w:cs="Times New Roman"/>
          <w:sz w:val="28"/>
          <w:szCs w:val="28"/>
        </w:rPr>
        <w:t xml:space="preserve"> одних из основных субъектов управления образованием. Педагоги имеют свои достоинства, профессиональные и личностные недостатки, которые иногда даже не осознаются ими самими. </w:t>
      </w:r>
    </w:p>
    <w:p w:rsidR="00602058" w:rsidRDefault="000E3F5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3F58">
        <w:rPr>
          <w:rFonts w:ascii="Times New Roman" w:hAnsi="Times New Roman" w:cs="Times New Roman"/>
          <w:sz w:val="28"/>
          <w:szCs w:val="28"/>
        </w:rPr>
        <w:t xml:space="preserve">Однако, развитие современного образования не ограничивается только повышением качества. </w:t>
      </w:r>
      <w:r w:rsidR="00EF3F31">
        <w:rPr>
          <w:rFonts w:ascii="Times New Roman" w:hAnsi="Times New Roman" w:cs="Times New Roman"/>
          <w:sz w:val="28"/>
          <w:szCs w:val="28"/>
        </w:rPr>
        <w:t xml:space="preserve">Оно </w:t>
      </w:r>
      <w:r w:rsidRPr="000E3F58">
        <w:rPr>
          <w:rFonts w:ascii="Times New Roman" w:hAnsi="Times New Roman" w:cs="Times New Roman"/>
          <w:sz w:val="28"/>
          <w:szCs w:val="28"/>
        </w:rPr>
        <w:t xml:space="preserve">должно быть ориентировано на развитие компетенций, необходимых для успешной адаптации </w:t>
      </w:r>
      <w:r w:rsidR="00EF3F31">
        <w:rPr>
          <w:rFonts w:ascii="Times New Roman" w:hAnsi="Times New Roman" w:cs="Times New Roman"/>
          <w:sz w:val="28"/>
          <w:szCs w:val="28"/>
        </w:rPr>
        <w:t xml:space="preserve">всех участников образовательного процесса </w:t>
      </w:r>
      <w:r w:rsidRPr="000E3F58">
        <w:rPr>
          <w:rFonts w:ascii="Times New Roman" w:hAnsi="Times New Roman" w:cs="Times New Roman"/>
          <w:sz w:val="28"/>
          <w:szCs w:val="28"/>
        </w:rPr>
        <w:t xml:space="preserve">в быстро меняющемся мире. Это включает в </w:t>
      </w:r>
      <w:r w:rsidRPr="000E3F58">
        <w:rPr>
          <w:rFonts w:ascii="Times New Roman" w:hAnsi="Times New Roman" w:cs="Times New Roman"/>
          <w:sz w:val="28"/>
          <w:szCs w:val="28"/>
        </w:rPr>
        <w:lastRenderedPageBreak/>
        <w:t xml:space="preserve">себя не только усвоение знаний, но и развитие навыков критического мышления, коммуникации, сотрудничества и проблемного решения. </w:t>
      </w:r>
      <w:r w:rsidR="00EF3F31">
        <w:rPr>
          <w:rFonts w:ascii="Times New Roman" w:hAnsi="Times New Roman" w:cs="Times New Roman"/>
          <w:sz w:val="28"/>
          <w:szCs w:val="28"/>
        </w:rPr>
        <w:t>Для достижение данных показателей среди прочих целесообразно использовать наставничество.</w:t>
      </w:r>
    </w:p>
    <w:p w:rsidR="00EF3F31" w:rsidRDefault="00EF3F31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3F31">
        <w:rPr>
          <w:rFonts w:ascii="Times New Roman" w:hAnsi="Times New Roman" w:cs="Times New Roman"/>
          <w:sz w:val="28"/>
          <w:szCs w:val="28"/>
        </w:rPr>
        <w:t xml:space="preserve">Как утверждают Н.А. Волкова и И.В. Сычева, «наставничество – это система, при которой каждый получает отдачу от своих действий, радуется от итогов совместных проектов, чувствует себя полезным и влиятельным. Это чувство трудно измерить в количественном критерии, но легко почувствовать в </w:t>
      </w:r>
      <w:r w:rsidR="008D5406">
        <w:rPr>
          <w:rFonts w:ascii="Times New Roman" w:hAnsi="Times New Roman" w:cs="Times New Roman"/>
          <w:sz w:val="28"/>
          <w:szCs w:val="28"/>
        </w:rPr>
        <w:t>качестве испытываемых эмоций</w:t>
      </w:r>
      <w:r w:rsidR="008D5406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EF3F31">
        <w:rPr>
          <w:rFonts w:ascii="Times New Roman" w:hAnsi="Times New Roman" w:cs="Times New Roman"/>
          <w:sz w:val="28"/>
          <w:szCs w:val="28"/>
        </w:rPr>
        <w:t>».</w:t>
      </w:r>
    </w:p>
    <w:p w:rsidR="00EF3F31" w:rsidRDefault="00EF3F31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3F31">
        <w:rPr>
          <w:rFonts w:ascii="Times New Roman" w:hAnsi="Times New Roman" w:cs="Times New Roman"/>
          <w:sz w:val="28"/>
          <w:szCs w:val="28"/>
        </w:rPr>
        <w:t xml:space="preserve">Нельзя не согласиться с М.В. Лазаревой, что «наставничество обеспечивает </w:t>
      </w:r>
      <w:proofErr w:type="spellStart"/>
      <w:r w:rsidRPr="00EF3F31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EF3F31">
        <w:rPr>
          <w:rFonts w:ascii="Times New Roman" w:hAnsi="Times New Roman" w:cs="Times New Roman"/>
          <w:sz w:val="28"/>
          <w:szCs w:val="28"/>
        </w:rPr>
        <w:t>, экономическую и кадровую эффективность организации и создает условия для профессионального и карьерного роста ее сотрудников. Значимую роль в развитии персонала играет личность наставника, который должен не только обладать необходимыми знаниями и навыками, но и уметь дон</w:t>
      </w:r>
      <w:r w:rsidR="008D5406">
        <w:rPr>
          <w:rFonts w:ascii="Times New Roman" w:hAnsi="Times New Roman" w:cs="Times New Roman"/>
          <w:sz w:val="28"/>
          <w:szCs w:val="28"/>
        </w:rPr>
        <w:t>ести их до тех, кого обучает</w:t>
      </w:r>
      <w:r w:rsidR="008D5406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EF3F31">
        <w:rPr>
          <w:rFonts w:ascii="Times New Roman" w:hAnsi="Times New Roman" w:cs="Times New Roman"/>
          <w:sz w:val="28"/>
          <w:szCs w:val="28"/>
        </w:rPr>
        <w:t>».</w:t>
      </w:r>
    </w:p>
    <w:p w:rsidR="00D527ED" w:rsidRDefault="00EF3F31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муниципальное общеобразовательное учреждение</w:t>
      </w:r>
      <w:r w:rsidR="00D527ED" w:rsidRPr="00D527ED">
        <w:rPr>
          <w:rFonts w:ascii="Times New Roman" w:hAnsi="Times New Roman" w:cs="Times New Roman"/>
          <w:sz w:val="28"/>
          <w:szCs w:val="28"/>
        </w:rPr>
        <w:t xml:space="preserve"> «Русская православная классическая гимназия имени преподобного Сергия Радонежского» </w:t>
      </w:r>
      <w:r>
        <w:rPr>
          <w:rFonts w:ascii="Times New Roman" w:hAnsi="Times New Roman" w:cs="Times New Roman"/>
          <w:sz w:val="28"/>
          <w:szCs w:val="28"/>
        </w:rPr>
        <w:t>(далее – МОУ «РПКГ») н</w:t>
      </w:r>
      <w:r w:rsidR="00D527ED" w:rsidRPr="00D527ED">
        <w:rPr>
          <w:rFonts w:ascii="Times New Roman" w:hAnsi="Times New Roman" w:cs="Times New Roman"/>
          <w:sz w:val="28"/>
          <w:szCs w:val="28"/>
        </w:rPr>
        <w:t xml:space="preserve">е смотря на более чем двухсот вековую историю, является инновационным образовательным учреждением. </w:t>
      </w:r>
      <w:r>
        <w:rPr>
          <w:rFonts w:ascii="Times New Roman" w:hAnsi="Times New Roman" w:cs="Times New Roman"/>
          <w:sz w:val="28"/>
          <w:szCs w:val="28"/>
        </w:rPr>
        <w:t>Но е</w:t>
      </w:r>
      <w:r w:rsidR="00D527ED" w:rsidRPr="00D527ED">
        <w:rPr>
          <w:rFonts w:ascii="Times New Roman" w:hAnsi="Times New Roman" w:cs="Times New Roman"/>
          <w:sz w:val="28"/>
          <w:szCs w:val="28"/>
        </w:rPr>
        <w:t>е отличительной особенностью является то, что в гимназии чтят традиции. Одной из таких является наставничество.</w:t>
      </w:r>
    </w:p>
    <w:p w:rsidR="003E1E94" w:rsidRDefault="00EF3F31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«РПКГ» не первый год успешно реализуется ф</w:t>
      </w:r>
      <w:r w:rsidR="002A3068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наставничества «</w:t>
      </w:r>
      <w:r w:rsidR="00602058">
        <w:rPr>
          <w:rFonts w:ascii="Times New Roman" w:hAnsi="Times New Roman" w:cs="Times New Roman"/>
          <w:sz w:val="28"/>
          <w:szCs w:val="28"/>
        </w:rPr>
        <w:t>учитель-ученик</w:t>
      </w:r>
      <w:r>
        <w:rPr>
          <w:rFonts w:ascii="Times New Roman" w:hAnsi="Times New Roman" w:cs="Times New Roman"/>
          <w:sz w:val="28"/>
          <w:szCs w:val="28"/>
        </w:rPr>
        <w:t xml:space="preserve">». В данной статье авторами представлен </w:t>
      </w:r>
      <w:r w:rsidR="003A4CD9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>опыт реализац</w:t>
      </w:r>
      <w:r w:rsidR="003A4CD9">
        <w:rPr>
          <w:rFonts w:ascii="Times New Roman" w:hAnsi="Times New Roman" w:cs="Times New Roman"/>
          <w:sz w:val="28"/>
          <w:szCs w:val="28"/>
        </w:rPr>
        <w:t>ии данной модели наставничества.</w:t>
      </w:r>
    </w:p>
    <w:p w:rsidR="002A3068" w:rsidRPr="003A4CD9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Почему актуальна практика?</w:t>
      </w:r>
    </w:p>
    <w:p w:rsidR="002A3068" w:rsidRP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068">
        <w:rPr>
          <w:rFonts w:ascii="Times New Roman" w:hAnsi="Times New Roman" w:cs="Times New Roman"/>
          <w:sz w:val="28"/>
          <w:szCs w:val="28"/>
        </w:rPr>
        <w:t>Актуальность практики для наставника: помощь в раскрытии и оценке личного потенциала; повышение осознанности обучающегося в вопросах выбора будущей профессии, самоопределения, личностного развития, формирования ценностных и жизненных ориентиров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068">
        <w:rPr>
          <w:rFonts w:ascii="Times New Roman" w:hAnsi="Times New Roman" w:cs="Times New Roman"/>
          <w:sz w:val="28"/>
          <w:szCs w:val="28"/>
        </w:rPr>
        <w:t xml:space="preserve">Актуальность практики для наставляемого: развитие лидерских, организационных, коммуникативных навыков и </w:t>
      </w:r>
      <w:proofErr w:type="spellStart"/>
      <w:r w:rsidRPr="002A306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2A3068">
        <w:rPr>
          <w:rFonts w:ascii="Times New Roman" w:hAnsi="Times New Roman" w:cs="Times New Roman"/>
          <w:sz w:val="28"/>
          <w:szCs w:val="28"/>
        </w:rPr>
        <w:t>; готовность к адаптации и самореализации в условиях динамики общества («уметь быть динамическим в динамичном»)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Pr="00EF3F31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F31">
        <w:rPr>
          <w:rFonts w:ascii="Times New Roman" w:hAnsi="Times New Roman" w:cs="Times New Roman"/>
          <w:b/>
          <w:sz w:val="28"/>
          <w:szCs w:val="28"/>
        </w:rPr>
        <w:t>Результаты практики</w:t>
      </w:r>
    </w:p>
    <w:p w:rsidR="002A3068" w:rsidRP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068">
        <w:rPr>
          <w:rFonts w:ascii="Times New Roman" w:hAnsi="Times New Roman" w:cs="Times New Roman"/>
          <w:sz w:val="28"/>
          <w:szCs w:val="28"/>
        </w:rPr>
        <w:lastRenderedPageBreak/>
        <w:t>Результаты практики для наставника: успешное формирование у обучающихся осознанного подхода к реализации личностного потенциала, повышение заинтересованности в развитии собственных талантов и навыков, поддержка в выстраивании индивидуального образовательного маршрута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068">
        <w:rPr>
          <w:rFonts w:ascii="Times New Roman" w:hAnsi="Times New Roman" w:cs="Times New Roman"/>
          <w:sz w:val="28"/>
          <w:szCs w:val="28"/>
        </w:rPr>
        <w:t>Результаты практики для наставляемого: приобретение необходимого в своем возрасте стимула к культурному, интеллектуальному совершенствованию, самореализации, а также развитию необходимых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масштабирования: практика р</w:t>
      </w:r>
      <w:r w:rsidRPr="002A3068">
        <w:rPr>
          <w:rFonts w:ascii="Times New Roman" w:hAnsi="Times New Roman" w:cs="Times New Roman"/>
          <w:sz w:val="28"/>
          <w:szCs w:val="28"/>
        </w:rPr>
        <w:t>еализуема с учетом профессиональных реалий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Pr="00EF3F31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F31">
        <w:rPr>
          <w:rFonts w:ascii="Times New Roman" w:hAnsi="Times New Roman" w:cs="Times New Roman"/>
          <w:b/>
          <w:sz w:val="28"/>
          <w:szCs w:val="28"/>
        </w:rPr>
        <w:t>Необходимая поддержка:</w:t>
      </w:r>
    </w:p>
    <w:p w:rsidR="002A3068" w:rsidRP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общеобразовательной организации</w:t>
      </w:r>
      <w:r w:rsidRPr="002A3068">
        <w:rPr>
          <w:rFonts w:ascii="Times New Roman" w:hAnsi="Times New Roman" w:cs="Times New Roman"/>
          <w:sz w:val="28"/>
          <w:szCs w:val="28"/>
        </w:rPr>
        <w:t>: создание условий для ре</w:t>
      </w:r>
      <w:r>
        <w:rPr>
          <w:rFonts w:ascii="Times New Roman" w:hAnsi="Times New Roman" w:cs="Times New Roman"/>
          <w:sz w:val="28"/>
          <w:szCs w:val="28"/>
        </w:rPr>
        <w:t>ализации системы наставничества;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A3068">
        <w:rPr>
          <w:rFonts w:ascii="Times New Roman" w:hAnsi="Times New Roman" w:cs="Times New Roman"/>
          <w:sz w:val="28"/>
          <w:szCs w:val="28"/>
        </w:rPr>
        <w:t>а уровне региона: предоставление возможности диссеминации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Pr="003A4CD9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Результаты практики: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3068">
        <w:rPr>
          <w:rFonts w:ascii="Times New Roman" w:hAnsi="Times New Roman" w:cs="Times New Roman"/>
          <w:sz w:val="28"/>
          <w:szCs w:val="28"/>
        </w:rPr>
        <w:t>Знания: когнитивные компетенции, межличностные компетенции, глубоко личностные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068">
        <w:rPr>
          <w:rFonts w:ascii="Times New Roman" w:hAnsi="Times New Roman" w:cs="Times New Roman"/>
          <w:sz w:val="28"/>
          <w:szCs w:val="28"/>
        </w:rPr>
        <w:t>Умения: управленческие и исследовательские навыки; способность к анализу и предложению решений; альтернативные варианты решения; организаторские способности; креативность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3068">
        <w:rPr>
          <w:rFonts w:ascii="Times New Roman" w:hAnsi="Times New Roman" w:cs="Times New Roman"/>
          <w:sz w:val="28"/>
          <w:szCs w:val="28"/>
        </w:rPr>
        <w:t xml:space="preserve">Навыки: гибкость мышления, критичность мышления, </w:t>
      </w:r>
      <w:proofErr w:type="spellStart"/>
      <w:r w:rsidRPr="002A3068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2A3068">
        <w:rPr>
          <w:rFonts w:ascii="Times New Roman" w:hAnsi="Times New Roman" w:cs="Times New Roman"/>
          <w:sz w:val="28"/>
          <w:szCs w:val="28"/>
        </w:rPr>
        <w:t>, коммуникабельность, толерантность, рефлексивное мышление, эмоциональная устойчивость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3068">
        <w:rPr>
          <w:rFonts w:ascii="Times New Roman" w:hAnsi="Times New Roman" w:cs="Times New Roman"/>
          <w:sz w:val="28"/>
          <w:szCs w:val="28"/>
        </w:rPr>
        <w:t>Требования квалификации: стаж работы не менее 5 лет, высшая</w:t>
      </w:r>
      <w:r>
        <w:rPr>
          <w:rFonts w:ascii="Times New Roman" w:hAnsi="Times New Roman" w:cs="Times New Roman"/>
          <w:sz w:val="28"/>
          <w:szCs w:val="28"/>
        </w:rPr>
        <w:t>/первая</w:t>
      </w:r>
      <w:r w:rsidRPr="002A3068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3068">
        <w:rPr>
          <w:rFonts w:ascii="Times New Roman" w:hAnsi="Times New Roman" w:cs="Times New Roman"/>
          <w:sz w:val="28"/>
          <w:szCs w:val="28"/>
        </w:rPr>
        <w:t>5. Владение культурой и ценностями</w:t>
      </w:r>
      <w:r>
        <w:t xml:space="preserve">: </w:t>
      </w:r>
      <w:r w:rsidRPr="002A3068">
        <w:rPr>
          <w:rFonts w:ascii="Times New Roman" w:hAnsi="Times New Roman" w:cs="Times New Roman"/>
          <w:sz w:val="28"/>
          <w:szCs w:val="28"/>
        </w:rPr>
        <w:t>сохраняя ценностные установки, п</w:t>
      </w:r>
      <w:r>
        <w:rPr>
          <w:rFonts w:ascii="Times New Roman" w:hAnsi="Times New Roman" w:cs="Times New Roman"/>
          <w:sz w:val="28"/>
          <w:szCs w:val="28"/>
        </w:rPr>
        <w:t>ередать их следующим поколениям.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3068">
        <w:rPr>
          <w:rFonts w:ascii="Times New Roman" w:hAnsi="Times New Roman" w:cs="Times New Roman"/>
          <w:sz w:val="28"/>
          <w:szCs w:val="28"/>
        </w:rPr>
        <w:t>. Владение инструментами и рабочим местом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3068">
        <w:rPr>
          <w:rFonts w:ascii="Times New Roman" w:hAnsi="Times New Roman" w:cs="Times New Roman"/>
          <w:sz w:val="28"/>
          <w:szCs w:val="28"/>
        </w:rPr>
        <w:t>выводы, проблемы, выбор, последствия, креативные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Pr="003D3B04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A3068">
        <w:rPr>
          <w:rFonts w:ascii="Times New Roman" w:hAnsi="Times New Roman" w:cs="Times New Roman"/>
          <w:sz w:val="28"/>
          <w:szCs w:val="28"/>
        </w:rPr>
        <w:t>Самостоятельное решение профессиональных задач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3068">
        <w:t xml:space="preserve"> </w:t>
      </w:r>
      <w:r w:rsidRPr="002A3068">
        <w:rPr>
          <w:rFonts w:ascii="Times New Roman" w:hAnsi="Times New Roman" w:cs="Times New Roman"/>
          <w:sz w:val="28"/>
          <w:szCs w:val="28"/>
        </w:rPr>
        <w:t>модель «5 ступеней» (цели, реальность, возможности, действия)</w:t>
      </w:r>
      <w:r w:rsidR="008D5406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3D3B04"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2A306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A3068">
        <w:rPr>
          <w:rFonts w:ascii="Times New Roman" w:hAnsi="Times New Roman" w:cs="Times New Roman"/>
          <w:sz w:val="28"/>
          <w:szCs w:val="28"/>
        </w:rPr>
        <w:t>Требования к «мягким» навыкам (</w:t>
      </w:r>
      <w:proofErr w:type="spellStart"/>
      <w:r w:rsidRPr="002A3068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2A3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068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2A3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3068">
        <w:rPr>
          <w:rFonts w:ascii="Times New Roman" w:hAnsi="Times New Roman" w:cs="Times New Roman"/>
          <w:sz w:val="28"/>
          <w:szCs w:val="28"/>
        </w:rPr>
        <w:t>самоопределение (соотношение с определенной образовательной деятельностью), самообразование (индивидуальная образовательная программа), самоорганизация (управление своим временем)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068" w:rsidRDefault="003D3B04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мнению ряда авторов</w:t>
      </w:r>
      <w:r w:rsidR="008D5406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изучающих вопросы наставничества в образовательной организации, наставничество должно реализовываться поэтапно. Изучив ряд рекомендаций, для себя мы обозначили три этапа</w:t>
      </w:r>
      <w:r w:rsidR="002A306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модели наставничества «учитель-ученик».</w:t>
      </w:r>
    </w:p>
    <w:p w:rsidR="003D3B04" w:rsidRPr="003A4CD9" w:rsidRDefault="003D3B04" w:rsidP="00586400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Этапы реализации модели наставничества:</w:t>
      </w:r>
    </w:p>
    <w:p w:rsidR="00AC1D69" w:rsidRDefault="00AC1D69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1 этап: начало пути.</w:t>
      </w:r>
      <w:r>
        <w:rPr>
          <w:rFonts w:ascii="Times New Roman" w:hAnsi="Times New Roman" w:cs="Times New Roman"/>
          <w:sz w:val="28"/>
          <w:szCs w:val="28"/>
        </w:rPr>
        <w:t xml:space="preserve"> В начале пути мы формируем основной запрос наставляемого, который, как правило, заключается в обеспечении качественной самореализации </w:t>
      </w:r>
      <w:r w:rsidRPr="00AC1D69">
        <w:rPr>
          <w:rFonts w:ascii="Times New Roman" w:hAnsi="Times New Roman" w:cs="Times New Roman"/>
          <w:sz w:val="28"/>
          <w:szCs w:val="28"/>
        </w:rPr>
        <w:t>в услов</w:t>
      </w:r>
      <w:r>
        <w:rPr>
          <w:rFonts w:ascii="Times New Roman" w:hAnsi="Times New Roman" w:cs="Times New Roman"/>
          <w:sz w:val="28"/>
          <w:szCs w:val="28"/>
        </w:rPr>
        <w:t xml:space="preserve">иях обогащенной образовательной </w:t>
      </w:r>
      <w:r w:rsidRPr="00AC1D69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Default="00AC1D69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определяем основную цель взаимо</w:t>
      </w:r>
      <w:r w:rsidR="006007FA">
        <w:rPr>
          <w:rFonts w:ascii="Times New Roman" w:hAnsi="Times New Roman" w:cs="Times New Roman"/>
          <w:sz w:val="28"/>
          <w:szCs w:val="28"/>
        </w:rPr>
        <w:t>действия.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наставника она заключается в следующем:</w:t>
      </w:r>
    </w:p>
    <w:p w:rsidR="006007FA" w:rsidRP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 xml:space="preserve">помощь в раскрытии и оценке личного потенциала; </w:t>
      </w:r>
    </w:p>
    <w:p w:rsidR="00AC1D69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>повышение осознанности обучающегося в вопросах выбора будущей профессии, самоопределения, личностного развития, формирования ценностных и жизненных ориентиров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взаимодействия для наставляемого формулируется следующим образом:</w:t>
      </w:r>
    </w:p>
    <w:p w:rsidR="006007FA" w:rsidRP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 xml:space="preserve">развитие лидерских, организационных, коммуникативных навыков и </w:t>
      </w:r>
      <w:proofErr w:type="spellStart"/>
      <w:r w:rsidRPr="006007F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6007FA">
        <w:rPr>
          <w:rFonts w:ascii="Times New Roman" w:hAnsi="Times New Roman" w:cs="Times New Roman"/>
          <w:sz w:val="28"/>
          <w:szCs w:val="28"/>
        </w:rPr>
        <w:t>;</w:t>
      </w:r>
    </w:p>
    <w:p w:rsidR="00AC1D69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>готовность к адаптации и самореализации в условиях динамики общества («уметь быть динамическим в динамичном»)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P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7FA">
        <w:rPr>
          <w:rFonts w:ascii="Times New Roman" w:hAnsi="Times New Roman" w:cs="Times New Roman"/>
          <w:sz w:val="28"/>
          <w:szCs w:val="28"/>
        </w:rPr>
        <w:t xml:space="preserve">Совместная цель: </w:t>
      </w:r>
    </w:p>
    <w:p w:rsidR="006007FA" w:rsidRP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 xml:space="preserve">успешное формирование у обучающихся осознанного подхода к реализации личностного потенциала, </w:t>
      </w:r>
    </w:p>
    <w:p w:rsidR="006007FA" w:rsidRP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в развитии собственных талантов и навыков, </w:t>
      </w:r>
    </w:p>
    <w:p w:rsidR="00AC1D69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07FA">
        <w:rPr>
          <w:rFonts w:ascii="Times New Roman" w:hAnsi="Times New Roman" w:cs="Times New Roman"/>
          <w:sz w:val="28"/>
          <w:szCs w:val="28"/>
        </w:rPr>
        <w:t>поддержка в выстраивании индивидуального образовательного 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Default="00AC1D69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2 этап: реализация маршрута сопровождения.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составляется план совместных действий. </w:t>
      </w:r>
    </w:p>
    <w:p w:rsidR="006007FA" w:rsidRDefault="006007FA" w:rsidP="00AC1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8"/>
        <w:gridCol w:w="3269"/>
        <w:gridCol w:w="2089"/>
        <w:gridCol w:w="3044"/>
      </w:tblGrid>
      <w:tr w:rsidR="006007FA" w:rsidRPr="006007FA" w:rsidTr="006007FA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07FA" w:rsidRPr="006007FA" w:rsidRDefault="006007FA" w:rsidP="0060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07FA" w:rsidRPr="006007FA" w:rsidRDefault="006007FA" w:rsidP="0060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действия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07FA" w:rsidRPr="006007FA" w:rsidRDefault="006007FA" w:rsidP="0060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07FA" w:rsidRPr="006007FA" w:rsidRDefault="006007FA" w:rsidP="0060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6007FA" w:rsidRPr="006007FA" w:rsidTr="006007FA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Выявление проблемы на основе анализа и оценки реальной ситуации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начале учебного года; по необходимости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Обоснование выбора приоритетов по решению выявленной проблемы</w:t>
            </w:r>
          </w:p>
        </w:tc>
      </w:tr>
      <w:tr w:rsidR="006007FA" w:rsidRPr="006007FA" w:rsidTr="006007FA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Целеполагание. Построение индивидуального образовательного маршрута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начале учебного года; по необходимости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Определяются </w:t>
            </w:r>
            <w:proofErr w:type="spellStart"/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операциональные</w:t>
            </w:r>
            <w:proofErr w:type="spellEnd"/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конкретные задачи реализации</w:t>
            </w:r>
          </w:p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модели наставничества, обеспечивающие достижение </w:t>
            </w:r>
            <w:proofErr w:type="spellStart"/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операционально</w:t>
            </w:r>
            <w:proofErr w:type="spellEnd"/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сформулированных результатов</w:t>
            </w:r>
          </w:p>
        </w:tc>
      </w:tr>
      <w:tr w:rsidR="006007FA" w:rsidRPr="006007FA" w:rsidTr="006007FA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Анализ и отбор внутренних и внешних ресурсов. Планирование комплекса мероприятий по реализации моделей. Реализация индикативных показателей.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Результативность активностей </w:t>
            </w:r>
          </w:p>
        </w:tc>
      </w:tr>
      <w:tr w:rsidR="006007FA" w:rsidRPr="006007FA" w:rsidTr="006007FA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Мониторинг. Рефлексия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 конце учебного года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007FA" w:rsidRPr="006007FA" w:rsidRDefault="006007FA" w:rsidP="00600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7FA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Выход на траекторию профессионального развития</w:t>
            </w:r>
          </w:p>
        </w:tc>
      </w:tr>
    </w:tbl>
    <w:p w:rsidR="006007FA" w:rsidRDefault="006007FA" w:rsidP="00AC1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D69" w:rsidRDefault="00AC1D69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подбираются инструменты для продуктивного взаимодействия. </w:t>
      </w:r>
    </w:p>
    <w:p w:rsidR="006007FA" w:rsidRDefault="006007FA" w:rsidP="00AC1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7FA" w:rsidRDefault="006007FA" w:rsidP="006007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1EAA9">
            <wp:extent cx="5036737" cy="2484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663" cy="248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7FA" w:rsidRDefault="006007FA" w:rsidP="00AC1D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7FA">
        <w:rPr>
          <w:rFonts w:ascii="Times New Roman" w:hAnsi="Times New Roman" w:cs="Times New Roman"/>
          <w:sz w:val="28"/>
          <w:szCs w:val="28"/>
        </w:rPr>
        <w:t>Затем следует испол</w:t>
      </w:r>
      <w:r>
        <w:rPr>
          <w:rFonts w:ascii="Times New Roman" w:hAnsi="Times New Roman" w:cs="Times New Roman"/>
          <w:sz w:val="28"/>
          <w:szCs w:val="28"/>
        </w:rPr>
        <w:t>нение плана совместных действий, включающий в себя следующие составляющие: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007FA">
        <w:rPr>
          <w:rFonts w:ascii="Times New Roman" w:hAnsi="Times New Roman" w:cs="Times New Roman"/>
          <w:sz w:val="28"/>
          <w:szCs w:val="28"/>
        </w:rPr>
        <w:t>оиск «интересного» для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007FA">
        <w:rPr>
          <w:rFonts w:ascii="Times New Roman" w:hAnsi="Times New Roman" w:cs="Times New Roman"/>
          <w:sz w:val="28"/>
          <w:szCs w:val="28"/>
        </w:rPr>
        <w:t>пределение с темой и видом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основополагающий вопрос: «И</w:t>
      </w:r>
      <w:r w:rsidRPr="006007FA">
        <w:rPr>
          <w:rFonts w:ascii="Times New Roman" w:hAnsi="Times New Roman" w:cs="Times New Roman"/>
          <w:sz w:val="28"/>
          <w:szCs w:val="28"/>
        </w:rPr>
        <w:t>ндивидуально или в команде?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стремление к результату; п</w:t>
      </w:r>
      <w:r w:rsidRPr="006007FA">
        <w:rPr>
          <w:rFonts w:ascii="Times New Roman" w:hAnsi="Times New Roman" w:cs="Times New Roman"/>
          <w:sz w:val="28"/>
          <w:szCs w:val="28"/>
        </w:rPr>
        <w:t>риобретение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реализации плана следует учитывать возможные риски: </w:t>
      </w:r>
      <w:r w:rsidRPr="006007FA">
        <w:rPr>
          <w:rFonts w:ascii="Times New Roman" w:hAnsi="Times New Roman" w:cs="Times New Roman"/>
          <w:sz w:val="28"/>
          <w:szCs w:val="28"/>
        </w:rPr>
        <w:t>нехватка времени; несоответствие предлагаемого ожидаемому (направление, тема и т.п.); ситуация выбора</w:t>
      </w:r>
      <w:r w:rsidR="000E3F58">
        <w:rPr>
          <w:rFonts w:ascii="Times New Roman" w:hAnsi="Times New Roman" w:cs="Times New Roman"/>
          <w:sz w:val="28"/>
          <w:szCs w:val="28"/>
        </w:rPr>
        <w:t>.</w:t>
      </w:r>
    </w:p>
    <w:p w:rsidR="00AC1D69" w:rsidRDefault="00AC1D69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b/>
          <w:sz w:val="28"/>
          <w:szCs w:val="28"/>
        </w:rPr>
        <w:t>3 этап: завершение пути.</w:t>
      </w:r>
      <w:r>
        <w:rPr>
          <w:rFonts w:ascii="Times New Roman" w:hAnsi="Times New Roman" w:cs="Times New Roman"/>
          <w:sz w:val="28"/>
          <w:szCs w:val="28"/>
        </w:rPr>
        <w:t xml:space="preserve"> На завершающем этапе осуществляется анализ и оценка взаимного результата.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наставника: </w:t>
      </w:r>
      <w:r w:rsidRPr="006007FA">
        <w:rPr>
          <w:rFonts w:ascii="Times New Roman" w:hAnsi="Times New Roman" w:cs="Times New Roman"/>
          <w:sz w:val="28"/>
          <w:szCs w:val="28"/>
        </w:rPr>
        <w:t>высокий уровень включенности наставляемых в социальные, культурные и образовательные процессы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7FA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наставляемого: приобретение необходимого </w:t>
      </w:r>
      <w:r w:rsidRPr="006007FA">
        <w:rPr>
          <w:rFonts w:ascii="Times New Roman" w:hAnsi="Times New Roman" w:cs="Times New Roman"/>
          <w:sz w:val="28"/>
          <w:szCs w:val="28"/>
        </w:rPr>
        <w:t>в своем возрасте стимула к культурному, интеллектуальному совершенствованию, самореализации, а также развитию необходимых компетенций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7ED" w:rsidRDefault="006007F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7FA">
        <w:rPr>
          <w:rFonts w:ascii="Times New Roman" w:hAnsi="Times New Roman" w:cs="Times New Roman"/>
          <w:sz w:val="28"/>
          <w:szCs w:val="28"/>
        </w:rPr>
        <w:t>Совместный результат: научение в результате 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39A" w:rsidRDefault="0050239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системной </w:t>
      </w:r>
      <w:r w:rsidRPr="009505B4">
        <w:rPr>
          <w:rFonts w:ascii="Times New Roman" w:hAnsi="Times New Roman" w:cs="Times New Roman"/>
          <w:sz w:val="28"/>
          <w:szCs w:val="28"/>
        </w:rPr>
        <w:t>работы по реализации модели наставничества в МОУ «РПКГ» освящаются на сайте гимназии (</w:t>
      </w:r>
      <w:hyperlink r:id="rId9" w:history="1">
        <w:r w:rsidRPr="009505B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https://mourpkg.gosuslugi.ru/</w:t>
        </w:r>
      </w:hyperlink>
      <w:r w:rsidRPr="009505B4">
        <w:rPr>
          <w:rFonts w:ascii="Times New Roman" w:hAnsi="Times New Roman" w:cs="Times New Roman"/>
          <w:sz w:val="28"/>
          <w:szCs w:val="28"/>
        </w:rPr>
        <w:t>), в официальной группе гимназии ВКонтакте (</w:t>
      </w:r>
      <w:hyperlink r:id="rId10" w:history="1">
        <w:r w:rsidRPr="009505B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https://vk.com/public186479805</w:t>
        </w:r>
      </w:hyperlink>
      <w:r w:rsidRPr="009505B4">
        <w:rPr>
          <w:rFonts w:ascii="Times New Roman" w:hAnsi="Times New Roman" w:cs="Times New Roman"/>
          <w:sz w:val="28"/>
          <w:szCs w:val="28"/>
        </w:rPr>
        <w:t xml:space="preserve">), </w:t>
      </w:r>
      <w:r w:rsidR="009505B4">
        <w:rPr>
          <w:rFonts w:ascii="Times New Roman" w:hAnsi="Times New Roman" w:cs="Times New Roman"/>
          <w:sz w:val="28"/>
          <w:szCs w:val="28"/>
        </w:rPr>
        <w:t>а так</w:t>
      </w:r>
      <w:r w:rsidRPr="009505B4">
        <w:rPr>
          <w:rFonts w:ascii="Times New Roman" w:hAnsi="Times New Roman" w:cs="Times New Roman"/>
          <w:sz w:val="28"/>
          <w:szCs w:val="28"/>
        </w:rPr>
        <w:t xml:space="preserve">же на профессиональных страницах наставников </w:t>
      </w:r>
      <w:r w:rsidR="009505B4" w:rsidRPr="009505B4">
        <w:rPr>
          <w:rFonts w:ascii="Times New Roman" w:hAnsi="Times New Roman" w:cs="Times New Roman"/>
          <w:sz w:val="28"/>
          <w:szCs w:val="28"/>
        </w:rPr>
        <w:t xml:space="preserve">ВКонтакте </w:t>
      </w:r>
      <w:r w:rsidRPr="009505B4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9505B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https://vk.com/id188364242</w:t>
        </w:r>
      </w:hyperlink>
      <w:r w:rsidRPr="009505B4">
        <w:rPr>
          <w:rFonts w:ascii="Times New Roman" w:hAnsi="Times New Roman" w:cs="Times New Roman"/>
          <w:sz w:val="28"/>
          <w:szCs w:val="28"/>
        </w:rPr>
        <w:t xml:space="preserve">) и на личных </w:t>
      </w:r>
      <w:r>
        <w:rPr>
          <w:rFonts w:ascii="Times New Roman" w:hAnsi="Times New Roman" w:cs="Times New Roman"/>
          <w:sz w:val="28"/>
          <w:szCs w:val="28"/>
        </w:rPr>
        <w:t>страницах наставляемых. Педагоги-наставники делятся опытом работы через участие в научно-практических конференциях различного уровня, мастер-классы, публикации и т.п.</w:t>
      </w:r>
    </w:p>
    <w:p w:rsidR="000610C8" w:rsidRPr="000610C8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утверждает М.В. Лазарева, «наставничество – это длительный и комплексный процесс, требующий определенных временных ресурсов</w:t>
      </w:r>
      <w:r w:rsidR="008D5406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8332F" w:rsidRDefault="00D527ED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27ED">
        <w:rPr>
          <w:rFonts w:ascii="Times New Roman" w:hAnsi="Times New Roman" w:cs="Times New Roman"/>
          <w:sz w:val="28"/>
          <w:szCs w:val="28"/>
        </w:rPr>
        <w:t xml:space="preserve">Резюмируя, хотелось бы отметить, что роль </w:t>
      </w:r>
      <w:r w:rsidR="0050239A">
        <w:rPr>
          <w:rFonts w:ascii="Times New Roman" w:hAnsi="Times New Roman" w:cs="Times New Roman"/>
          <w:sz w:val="28"/>
          <w:szCs w:val="28"/>
        </w:rPr>
        <w:t>ученика в качестве наставляемого</w:t>
      </w:r>
      <w:r w:rsidRPr="00D527ED">
        <w:rPr>
          <w:rFonts w:ascii="Times New Roman" w:hAnsi="Times New Roman" w:cs="Times New Roman"/>
          <w:sz w:val="28"/>
          <w:szCs w:val="28"/>
        </w:rPr>
        <w:t xml:space="preserve"> не менее важна, чем роль учителя</w:t>
      </w:r>
      <w:r w:rsidR="0050239A">
        <w:rPr>
          <w:rFonts w:ascii="Times New Roman" w:hAnsi="Times New Roman" w:cs="Times New Roman"/>
          <w:sz w:val="28"/>
          <w:szCs w:val="28"/>
        </w:rPr>
        <w:t xml:space="preserve"> в качестве наставника</w:t>
      </w:r>
      <w:r w:rsidRPr="00D527ED">
        <w:rPr>
          <w:rFonts w:ascii="Times New Roman" w:hAnsi="Times New Roman" w:cs="Times New Roman"/>
          <w:sz w:val="28"/>
          <w:szCs w:val="28"/>
        </w:rPr>
        <w:t xml:space="preserve">. Главный результат этой </w:t>
      </w:r>
      <w:r w:rsidR="0050239A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Pr="00D527ED">
        <w:rPr>
          <w:rFonts w:ascii="Times New Roman" w:hAnsi="Times New Roman" w:cs="Times New Roman"/>
          <w:sz w:val="28"/>
          <w:szCs w:val="28"/>
        </w:rPr>
        <w:t>деятельности – успешность каждого!</w:t>
      </w:r>
    </w:p>
    <w:p w:rsidR="00434035" w:rsidRDefault="00434035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035" w:rsidRDefault="00434035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4035" w:rsidRDefault="004E12CA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02058" w:rsidRPr="008D5406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406">
        <w:rPr>
          <w:rFonts w:ascii="Times New Roman" w:hAnsi="Times New Roman" w:cs="Times New Roman"/>
          <w:sz w:val="28"/>
          <w:szCs w:val="28"/>
        </w:rPr>
        <w:t xml:space="preserve">1. </w:t>
      </w:r>
      <w:r w:rsidR="00EF3F31" w:rsidRPr="008D5406">
        <w:rPr>
          <w:rFonts w:ascii="Times New Roman" w:hAnsi="Times New Roman" w:cs="Times New Roman"/>
          <w:sz w:val="28"/>
          <w:szCs w:val="28"/>
        </w:rPr>
        <w:t xml:space="preserve">Волкова Н.А., Сычева И.В. Наставничество в школе как ресурсная среда для развития компетенций обучающихся // Академический вестник. 2022. № 2 (56). С. 18-21. </w:t>
      </w:r>
      <w:r w:rsidR="008D5406" w:rsidRPr="008D5406">
        <w:rPr>
          <w:rFonts w:ascii="Times New Roman" w:hAnsi="Times New Roman" w:cs="Times New Roman"/>
          <w:sz w:val="28"/>
          <w:szCs w:val="28"/>
        </w:rPr>
        <w:t>[Электронный ресурс] – URL /</w:t>
      </w:r>
      <w:proofErr w:type="gramStart"/>
      <w:r w:rsidR="008D5406" w:rsidRPr="008D5406">
        <w:rPr>
          <w:rFonts w:ascii="Times New Roman" w:hAnsi="Times New Roman" w:cs="Times New Roman"/>
          <w:sz w:val="28"/>
          <w:szCs w:val="28"/>
        </w:rPr>
        <w:t xml:space="preserve">/ </w:t>
      </w:r>
      <w:r w:rsidR="00D85A79" w:rsidRPr="008D54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D5406" w:rsidRPr="008D540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https://www.elibrary.ru/item.asp?edn=bjiido</w:t>
        </w:r>
        <w:proofErr w:type="gramEnd"/>
      </w:hyperlink>
      <w:r w:rsidR="008D5406" w:rsidRPr="008D5406">
        <w:rPr>
          <w:rFonts w:ascii="Times New Roman" w:hAnsi="Times New Roman" w:cs="Times New Roman"/>
          <w:sz w:val="28"/>
          <w:szCs w:val="28"/>
        </w:rPr>
        <w:t xml:space="preserve"> (дата обращения 12.11.2023)</w:t>
      </w:r>
    </w:p>
    <w:p w:rsidR="00602058" w:rsidRPr="008D5406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406">
        <w:rPr>
          <w:rFonts w:ascii="Times New Roman" w:hAnsi="Times New Roman" w:cs="Times New Roman"/>
          <w:sz w:val="28"/>
          <w:szCs w:val="28"/>
        </w:rPr>
        <w:t xml:space="preserve">2. </w:t>
      </w:r>
      <w:r w:rsidR="00602058" w:rsidRPr="008D5406">
        <w:rPr>
          <w:rFonts w:ascii="Times New Roman" w:hAnsi="Times New Roman" w:cs="Times New Roman"/>
          <w:sz w:val="28"/>
          <w:szCs w:val="28"/>
        </w:rPr>
        <w:t xml:space="preserve">Лазарева, М.В. Руководство для </w:t>
      </w:r>
      <w:proofErr w:type="gramStart"/>
      <w:r w:rsidR="00602058" w:rsidRPr="008D5406">
        <w:rPr>
          <w:rFonts w:ascii="Times New Roman" w:hAnsi="Times New Roman" w:cs="Times New Roman"/>
          <w:sz w:val="28"/>
          <w:szCs w:val="28"/>
        </w:rPr>
        <w:t>наставника :</w:t>
      </w:r>
      <w:proofErr w:type="gramEnd"/>
      <w:r w:rsidR="00602058" w:rsidRPr="008D5406">
        <w:rPr>
          <w:rFonts w:ascii="Times New Roman" w:hAnsi="Times New Roman" w:cs="Times New Roman"/>
          <w:sz w:val="28"/>
          <w:szCs w:val="28"/>
        </w:rPr>
        <w:t xml:space="preserve"> учебное наглядное пособие / М.В. Лазарева. - </w:t>
      </w:r>
      <w:proofErr w:type="gramStart"/>
      <w:r w:rsidR="00602058" w:rsidRPr="008D540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602058" w:rsidRPr="008D5406">
        <w:rPr>
          <w:rFonts w:ascii="Times New Roman" w:hAnsi="Times New Roman" w:cs="Times New Roman"/>
          <w:sz w:val="28"/>
          <w:szCs w:val="28"/>
        </w:rPr>
        <w:t xml:space="preserve"> ГАУ ДПО «СОИРО», 2022. - 64  с.</w:t>
      </w:r>
    </w:p>
    <w:p w:rsidR="000610C8" w:rsidRPr="008D5406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406">
        <w:rPr>
          <w:rFonts w:ascii="Times New Roman" w:hAnsi="Times New Roman" w:cs="Times New Roman"/>
          <w:sz w:val="28"/>
          <w:szCs w:val="28"/>
        </w:rPr>
        <w:t>3. Лазарева, М.В., Губанова,</w:t>
      </w:r>
      <w:r w:rsidRPr="008D5406">
        <w:t xml:space="preserve"> </w:t>
      </w:r>
      <w:r w:rsidRPr="008D5406">
        <w:rPr>
          <w:rFonts w:ascii="Times New Roman" w:hAnsi="Times New Roman" w:cs="Times New Roman"/>
          <w:sz w:val="28"/>
          <w:szCs w:val="28"/>
        </w:rPr>
        <w:t xml:space="preserve">Е.В. Управление наставничеством в современной образовательной организации // Образовательная среда </w:t>
      </w:r>
      <w:proofErr w:type="spellStart"/>
      <w:r w:rsidRPr="008D5406">
        <w:rPr>
          <w:rFonts w:ascii="Times New Roman" w:hAnsi="Times New Roman" w:cs="Times New Roman"/>
          <w:sz w:val="28"/>
          <w:szCs w:val="28"/>
        </w:rPr>
        <w:t>сеголня</w:t>
      </w:r>
      <w:proofErr w:type="spellEnd"/>
      <w:r w:rsidRPr="008D5406">
        <w:rPr>
          <w:rFonts w:ascii="Times New Roman" w:hAnsi="Times New Roman" w:cs="Times New Roman"/>
          <w:sz w:val="28"/>
          <w:szCs w:val="28"/>
        </w:rPr>
        <w:t xml:space="preserve">: современные подходы, формы и методы: сборник материалов Всероссийской научно-практической конференции / сост.: С.Н. </w:t>
      </w:r>
      <w:proofErr w:type="spellStart"/>
      <w:r w:rsidRPr="008D5406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8D5406">
        <w:rPr>
          <w:rFonts w:ascii="Times New Roman" w:hAnsi="Times New Roman" w:cs="Times New Roman"/>
          <w:sz w:val="28"/>
          <w:szCs w:val="28"/>
        </w:rPr>
        <w:t xml:space="preserve">, С.П. </w:t>
      </w:r>
      <w:proofErr w:type="spellStart"/>
      <w:r w:rsidRPr="008D5406">
        <w:rPr>
          <w:rFonts w:ascii="Times New Roman" w:hAnsi="Times New Roman" w:cs="Times New Roman"/>
          <w:sz w:val="28"/>
          <w:szCs w:val="28"/>
        </w:rPr>
        <w:t>Вольваков</w:t>
      </w:r>
      <w:proofErr w:type="spellEnd"/>
      <w:r w:rsidRPr="008D5406">
        <w:rPr>
          <w:rFonts w:ascii="Times New Roman" w:hAnsi="Times New Roman" w:cs="Times New Roman"/>
          <w:sz w:val="28"/>
          <w:szCs w:val="28"/>
        </w:rPr>
        <w:t xml:space="preserve">, Т.В. Абрамова [и др.]. Губкин; Старый Оскол: </w:t>
      </w:r>
      <w:proofErr w:type="spellStart"/>
      <w:r w:rsidRPr="008D5406">
        <w:rPr>
          <w:rFonts w:ascii="Times New Roman" w:hAnsi="Times New Roman" w:cs="Times New Roman"/>
          <w:sz w:val="28"/>
          <w:szCs w:val="28"/>
        </w:rPr>
        <w:lastRenderedPageBreak/>
        <w:t>Ассистентплюс</w:t>
      </w:r>
      <w:proofErr w:type="spellEnd"/>
      <w:r w:rsidRPr="008D5406">
        <w:rPr>
          <w:rFonts w:ascii="Times New Roman" w:hAnsi="Times New Roman" w:cs="Times New Roman"/>
          <w:sz w:val="28"/>
          <w:szCs w:val="28"/>
        </w:rPr>
        <w:t xml:space="preserve">, 2019. С. 10-15. </w:t>
      </w:r>
      <w:r w:rsidR="008D5406" w:rsidRPr="008D5406">
        <w:rPr>
          <w:rFonts w:ascii="Times New Roman" w:hAnsi="Times New Roman" w:cs="Times New Roman"/>
          <w:sz w:val="28"/>
          <w:szCs w:val="28"/>
        </w:rPr>
        <w:t>[Электронный ресурс] – URL /</w:t>
      </w:r>
      <w:proofErr w:type="gramStart"/>
      <w:r w:rsidR="008D5406" w:rsidRPr="008D5406">
        <w:rPr>
          <w:rFonts w:ascii="Times New Roman" w:hAnsi="Times New Roman" w:cs="Times New Roman"/>
          <w:sz w:val="28"/>
          <w:szCs w:val="28"/>
        </w:rPr>
        <w:t xml:space="preserve">/  </w:t>
      </w:r>
      <w:hyperlink r:id="rId13" w:history="1">
        <w:r w:rsidR="008D5406" w:rsidRPr="008D540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https://search.rsl.ru/ru/record/01009728189</w:t>
        </w:r>
        <w:proofErr w:type="gramEnd"/>
      </w:hyperlink>
      <w:r w:rsidR="008D5406" w:rsidRPr="008D5406">
        <w:rPr>
          <w:rFonts w:ascii="Times New Roman" w:hAnsi="Times New Roman" w:cs="Times New Roman"/>
          <w:sz w:val="28"/>
          <w:szCs w:val="28"/>
        </w:rPr>
        <w:t xml:space="preserve"> (дата обращения 12.11.2023)</w:t>
      </w:r>
    </w:p>
    <w:p w:rsidR="00434035" w:rsidRPr="008D5406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406">
        <w:rPr>
          <w:rFonts w:ascii="Times New Roman" w:hAnsi="Times New Roman" w:cs="Times New Roman"/>
          <w:sz w:val="28"/>
          <w:szCs w:val="28"/>
        </w:rPr>
        <w:t xml:space="preserve">4. </w:t>
      </w:r>
      <w:r w:rsidR="00434035" w:rsidRPr="008D5406">
        <w:rPr>
          <w:rFonts w:ascii="Times New Roman" w:hAnsi="Times New Roman" w:cs="Times New Roman"/>
          <w:sz w:val="28"/>
          <w:szCs w:val="28"/>
        </w:rPr>
        <w:t xml:space="preserve">Наставничество в вопросах и ответах / составители: Е.В. Губанова, С.А. Геращенко, А.В. Сурикова, С.В. Некрасова, Т.Б. Горшкова. - </w:t>
      </w:r>
      <w:proofErr w:type="gramStart"/>
      <w:r w:rsidR="00434035" w:rsidRPr="008D5406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434035" w:rsidRPr="008D5406">
        <w:rPr>
          <w:rFonts w:ascii="Times New Roman" w:hAnsi="Times New Roman" w:cs="Times New Roman"/>
          <w:sz w:val="28"/>
          <w:szCs w:val="28"/>
        </w:rPr>
        <w:t xml:space="preserve"> ГАУ ДПО «СОИРО», 2023. - с.24</w:t>
      </w:r>
    </w:p>
    <w:p w:rsidR="00602058" w:rsidRPr="008D5406" w:rsidRDefault="000610C8" w:rsidP="0058640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5406">
        <w:rPr>
          <w:rFonts w:ascii="Times New Roman" w:hAnsi="Times New Roman" w:cs="Times New Roman"/>
          <w:sz w:val="28"/>
          <w:szCs w:val="28"/>
        </w:rPr>
        <w:t xml:space="preserve">5. </w:t>
      </w:r>
      <w:r w:rsidR="00602058" w:rsidRPr="008D5406">
        <w:rPr>
          <w:rFonts w:ascii="Times New Roman" w:hAnsi="Times New Roman" w:cs="Times New Roman"/>
          <w:sz w:val="28"/>
          <w:szCs w:val="28"/>
        </w:rPr>
        <w:t xml:space="preserve">Недавняя, Е.И. Наставничество как инструмент профессионального самоопределения обучающихся [Электронный ресурс] / Е. И. Недавняя // Академический вестник. Вестник СПб АППО. - 2022. - №2. - С.22-25. </w:t>
      </w:r>
      <w:r w:rsidR="008D5406" w:rsidRPr="008D5406">
        <w:rPr>
          <w:rFonts w:ascii="Times New Roman" w:hAnsi="Times New Roman" w:cs="Times New Roman"/>
          <w:sz w:val="28"/>
          <w:szCs w:val="28"/>
        </w:rPr>
        <w:t>[Электронный ресурс] – URL /</w:t>
      </w:r>
      <w:proofErr w:type="gramStart"/>
      <w:r w:rsidR="008D5406" w:rsidRPr="008D5406">
        <w:rPr>
          <w:rFonts w:ascii="Times New Roman" w:hAnsi="Times New Roman" w:cs="Times New Roman"/>
          <w:sz w:val="28"/>
          <w:szCs w:val="28"/>
        </w:rPr>
        <w:t xml:space="preserve">/  </w:t>
      </w:r>
      <w:hyperlink r:id="rId14" w:history="1">
        <w:r w:rsidR="008D5406" w:rsidRPr="008D540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https://www.elibrary.ru/item.asp?id=49618295</w:t>
        </w:r>
        <w:proofErr w:type="gramEnd"/>
      </w:hyperlink>
      <w:r w:rsidR="008D5406" w:rsidRPr="008D5406">
        <w:rPr>
          <w:rFonts w:ascii="Times New Roman" w:hAnsi="Times New Roman" w:cs="Times New Roman"/>
          <w:sz w:val="28"/>
          <w:szCs w:val="28"/>
        </w:rPr>
        <w:t xml:space="preserve"> (дата обращения 12.11.2023)</w:t>
      </w:r>
    </w:p>
    <w:sectPr w:rsidR="00602058" w:rsidRPr="008D5406" w:rsidSect="00586400">
      <w:pgSz w:w="11906" w:h="16838"/>
      <w:pgMar w:top="141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96" w:rsidRDefault="00716596" w:rsidP="002A3068">
      <w:pPr>
        <w:spacing w:after="0" w:line="240" w:lineRule="auto"/>
      </w:pPr>
      <w:r>
        <w:separator/>
      </w:r>
    </w:p>
  </w:endnote>
  <w:endnote w:type="continuationSeparator" w:id="0">
    <w:p w:rsidR="00716596" w:rsidRDefault="00716596" w:rsidP="002A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96" w:rsidRDefault="00716596" w:rsidP="002A3068">
      <w:pPr>
        <w:spacing w:after="0" w:line="240" w:lineRule="auto"/>
      </w:pPr>
      <w:r>
        <w:separator/>
      </w:r>
    </w:p>
  </w:footnote>
  <w:footnote w:type="continuationSeparator" w:id="0">
    <w:p w:rsidR="00716596" w:rsidRDefault="00716596" w:rsidP="002A3068">
      <w:pPr>
        <w:spacing w:after="0" w:line="240" w:lineRule="auto"/>
      </w:pPr>
      <w:r>
        <w:continuationSeparator/>
      </w:r>
    </w:p>
  </w:footnote>
  <w:footnote w:id="1">
    <w:p w:rsidR="008D5406" w:rsidRPr="008D5406" w:rsidRDefault="008D5406" w:rsidP="008D5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540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5406">
        <w:rPr>
          <w:rFonts w:ascii="Times New Roman" w:hAnsi="Times New Roman" w:cs="Times New Roman"/>
          <w:sz w:val="24"/>
          <w:szCs w:val="24"/>
        </w:rPr>
        <w:t xml:space="preserve"> Волкова Н.А., Сычева И.В. Наставничество в школе как ресурсная среда для развития компетенций обучающихся // Академический вестник. 2022. № 2 (56). С. 18-21. [Электронный ресурс] – URL /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/  https://www.elibrary.ru/item.asp?edn=bjiido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(дата обращения 12.11.2023)</w:t>
      </w:r>
    </w:p>
  </w:footnote>
  <w:footnote w:id="2">
    <w:p w:rsidR="008D5406" w:rsidRDefault="008D5406" w:rsidP="008D5406">
      <w:pPr>
        <w:pStyle w:val="a5"/>
        <w:jc w:val="both"/>
      </w:pPr>
      <w:r w:rsidRPr="008D540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5406">
        <w:rPr>
          <w:rFonts w:ascii="Times New Roman" w:hAnsi="Times New Roman" w:cs="Times New Roman"/>
          <w:sz w:val="24"/>
          <w:szCs w:val="24"/>
        </w:rPr>
        <w:t xml:space="preserve"> Лазарева, М.В. Руководство для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наставника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учебное наглядное пособие / М.В. Лазарева. -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ГАУ ДПО «СОИРО», 2022. - 64  с.</w:t>
      </w:r>
    </w:p>
  </w:footnote>
  <w:footnote w:id="3">
    <w:p w:rsidR="008D5406" w:rsidRPr="008D5406" w:rsidRDefault="008D5406" w:rsidP="008D5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540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5406">
        <w:rPr>
          <w:rFonts w:ascii="Times New Roman" w:hAnsi="Times New Roman" w:cs="Times New Roman"/>
          <w:sz w:val="24"/>
          <w:szCs w:val="24"/>
        </w:rPr>
        <w:t xml:space="preserve"> Лазарева, М.В. Руководство для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наставника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учебное наглядное пособие / М.В. Лазарева. -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ГАУ ДПО «СОИРО», 2022. - 64  с.</w:t>
      </w:r>
    </w:p>
  </w:footnote>
  <w:footnote w:id="4">
    <w:p w:rsidR="008D5406" w:rsidRDefault="008D5406" w:rsidP="008D5406">
      <w:pPr>
        <w:pStyle w:val="a5"/>
        <w:jc w:val="both"/>
      </w:pPr>
      <w:r w:rsidRPr="008D540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5406">
        <w:rPr>
          <w:rFonts w:ascii="Times New Roman" w:hAnsi="Times New Roman" w:cs="Times New Roman"/>
          <w:sz w:val="24"/>
          <w:szCs w:val="24"/>
        </w:rPr>
        <w:t xml:space="preserve"> Наставничество в вопросах и ответах / составители: Е.В. Губанова, С.А. Геращенко, А.В. Сурикова, С.В. Некрасова, Т.Б. Горшкова. -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ГАУ ДПО «СОИРО», 2023. - с.24</w:t>
      </w:r>
    </w:p>
  </w:footnote>
  <w:footnote w:id="5">
    <w:p w:rsidR="008D5406" w:rsidRPr="008D5406" w:rsidRDefault="008D5406" w:rsidP="008D540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D540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D5406">
        <w:rPr>
          <w:rFonts w:ascii="Times New Roman" w:hAnsi="Times New Roman" w:cs="Times New Roman"/>
          <w:sz w:val="24"/>
          <w:szCs w:val="24"/>
        </w:rPr>
        <w:t xml:space="preserve"> Лазарева, М.В. Руководство для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наставника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учебное наглядное пособие / М.В. Лазарева. - </w:t>
      </w:r>
      <w:proofErr w:type="gramStart"/>
      <w:r w:rsidRPr="008D5406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D5406">
        <w:rPr>
          <w:rFonts w:ascii="Times New Roman" w:hAnsi="Times New Roman" w:cs="Times New Roman"/>
          <w:sz w:val="24"/>
          <w:szCs w:val="24"/>
        </w:rPr>
        <w:t xml:space="preserve"> ГАУ ДПО «СОИРО», 2022. - 64 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0245"/>
    <w:multiLevelType w:val="hybridMultilevel"/>
    <w:tmpl w:val="8C7E3896"/>
    <w:lvl w:ilvl="0" w:tplc="42DC3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E9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3CF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A1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A50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00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242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CD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03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71"/>
    <w:rsid w:val="000610C8"/>
    <w:rsid w:val="000E3F58"/>
    <w:rsid w:val="0018332F"/>
    <w:rsid w:val="001D535B"/>
    <w:rsid w:val="002A3068"/>
    <w:rsid w:val="003A4CD9"/>
    <w:rsid w:val="003D3B04"/>
    <w:rsid w:val="003E1E94"/>
    <w:rsid w:val="00434035"/>
    <w:rsid w:val="004E12CA"/>
    <w:rsid w:val="0050239A"/>
    <w:rsid w:val="00551671"/>
    <w:rsid w:val="00586400"/>
    <w:rsid w:val="006007FA"/>
    <w:rsid w:val="00602058"/>
    <w:rsid w:val="00716596"/>
    <w:rsid w:val="00757D13"/>
    <w:rsid w:val="008D5406"/>
    <w:rsid w:val="009505B4"/>
    <w:rsid w:val="00992EA2"/>
    <w:rsid w:val="009E4847"/>
    <w:rsid w:val="00AC1D69"/>
    <w:rsid w:val="00D527ED"/>
    <w:rsid w:val="00D85A79"/>
    <w:rsid w:val="00DA1C59"/>
    <w:rsid w:val="00EF3F31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2C2E0-2523-48E0-AD38-2CBDD594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7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C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A306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306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3068"/>
    <w:rPr>
      <w:vertAlign w:val="superscript"/>
    </w:rPr>
  </w:style>
  <w:style w:type="character" w:styleId="a8">
    <w:name w:val="Hyperlink"/>
    <w:basedOn w:val="a0"/>
    <w:uiPriority w:val="99"/>
    <w:unhideWhenUsed/>
    <w:rsid w:val="0050239A"/>
    <w:rPr>
      <w:color w:val="0563C1" w:themeColor="hyperlink"/>
      <w:u w:val="single"/>
    </w:rPr>
  </w:style>
  <w:style w:type="paragraph" w:customStyle="1" w:styleId="Default">
    <w:name w:val="Default"/>
    <w:rsid w:val="00DA1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arch.rsl.ru/ru/record/010097281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edn=bjiid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1883642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186479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urpkg.gosuslugi.ru/" TargetMode="External"/><Relationship Id="rId14" Type="http://schemas.openxmlformats.org/officeDocument/2006/relationships/hyperlink" Target="https://www.elibrary.ru/item.asp?id=49618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2794-3BC9-40D9-9F28-51351EB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2023-11-12T16:22:00Z</dcterms:created>
  <dcterms:modified xsi:type="dcterms:W3CDTF">2024-12-07T17:14:00Z</dcterms:modified>
</cp:coreProperties>
</file>