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36A" w:rsidRDefault="00DC736A" w:rsidP="00DC736A">
      <w:pPr>
        <w:spacing w:after="0"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ПАМЯТКА</w:t>
      </w:r>
    </w:p>
    <w:p w:rsidR="00DC736A" w:rsidRPr="00DC736A" w:rsidRDefault="00DC736A" w:rsidP="00DC736A">
      <w:pPr>
        <w:spacing w:after="0" w:line="360" w:lineRule="auto"/>
        <w:jc w:val="center"/>
        <w:rPr>
          <w:rFonts w:ascii="Times New Roman" w:eastAsia="Times New Roman" w:hAnsi="Times New Roman" w:cs="Times New Roman"/>
          <w:b/>
          <w:sz w:val="28"/>
          <w:szCs w:val="28"/>
        </w:rPr>
      </w:pPr>
      <w:r w:rsidRPr="00DC736A">
        <w:rPr>
          <w:rFonts w:ascii="Times New Roman" w:eastAsia="Times New Roman" w:hAnsi="Times New Roman" w:cs="Times New Roman"/>
          <w:b/>
          <w:sz w:val="28"/>
          <w:szCs w:val="28"/>
        </w:rPr>
        <w:t>Что делать, если ребенок лжет?</w:t>
      </w:r>
    </w:p>
    <w:p w:rsidR="00DC736A" w:rsidRPr="00DC736A" w:rsidRDefault="00DC736A" w:rsidP="00DC736A">
      <w:pPr>
        <w:spacing w:after="0" w:line="360" w:lineRule="auto"/>
        <w:ind w:firstLine="708"/>
        <w:jc w:val="both"/>
        <w:rPr>
          <w:rFonts w:ascii="Times New Roman" w:eastAsia="Times New Roman" w:hAnsi="Times New Roman" w:cs="Times New Roman"/>
          <w:sz w:val="28"/>
          <w:szCs w:val="28"/>
        </w:rPr>
      </w:pPr>
      <w:r w:rsidRPr="00DC736A">
        <w:rPr>
          <w:rFonts w:ascii="Times New Roman" w:eastAsia="Times New Roman" w:hAnsi="Times New Roman" w:cs="Times New Roman"/>
          <w:sz w:val="28"/>
          <w:szCs w:val="28"/>
        </w:rPr>
        <w:t xml:space="preserve">Маленькие дети обычно врут так, что это сразу легко заметить. Чаще всего причина </w:t>
      </w:r>
      <w:proofErr w:type="gramStart"/>
      <w:r w:rsidRPr="00DC736A">
        <w:rPr>
          <w:rFonts w:ascii="Times New Roman" w:eastAsia="Times New Roman" w:hAnsi="Times New Roman" w:cs="Times New Roman"/>
          <w:sz w:val="28"/>
          <w:szCs w:val="28"/>
        </w:rPr>
        <w:t>вранья</w:t>
      </w:r>
      <w:proofErr w:type="gramEnd"/>
      <w:r w:rsidRPr="00DC736A">
        <w:rPr>
          <w:rFonts w:ascii="Times New Roman" w:eastAsia="Times New Roman" w:hAnsi="Times New Roman" w:cs="Times New Roman"/>
          <w:sz w:val="28"/>
          <w:szCs w:val="28"/>
        </w:rPr>
        <w:t xml:space="preserve"> в том, что ребенку надо привлечь к себе внимание взрослых. Кроме того, у некоторых детей часто бывает очень богатое воображение и им необходимо просто пофантазировать время от времени. А вот что делать, если дети лгут уже по-настоящему, например, чтобы скрыть какой-нибудь свой неблаговидный поступок? Главное – не творить скорую расправу и не делать поспешных выводов. Любая ситуация, даже такая неприятная, как детская ложь – это счастливая возможность еще раз проговорить вслух правила, существующие в вашем доме относительно норм поведения (или установить таковые, если это еще не было сделано).</w:t>
      </w:r>
    </w:p>
    <w:p w:rsidR="00DC736A" w:rsidRPr="00DC736A" w:rsidRDefault="00DC736A" w:rsidP="00DC736A">
      <w:pPr>
        <w:spacing w:after="0" w:line="360" w:lineRule="auto"/>
        <w:ind w:firstLine="708"/>
        <w:jc w:val="both"/>
        <w:rPr>
          <w:rFonts w:ascii="Times New Roman" w:eastAsia="Times New Roman" w:hAnsi="Times New Roman" w:cs="Times New Roman"/>
          <w:sz w:val="28"/>
          <w:szCs w:val="28"/>
        </w:rPr>
      </w:pPr>
      <w:r w:rsidRPr="00DC736A">
        <w:rPr>
          <w:rFonts w:ascii="Times New Roman" w:eastAsia="Times New Roman" w:hAnsi="Times New Roman" w:cs="Times New Roman"/>
          <w:sz w:val="28"/>
          <w:szCs w:val="28"/>
        </w:rPr>
        <w:t>Выслушайте ребенка внимательно, поразмышляйте наедине о скрытых причинах лжи. Найдите подходящий момент для доверительного разговора и скажите ему о своем отношении к происшедшему. Поговорите о тех неприятных для ребенка последствиях, к которым может приводить ложь. Будет полезно, если вы расскажите соответствующий случай из своего собственного детства или прочтете вместе какую-нибудь нужную сказку. Иногда дети лгут, потому что, по их мнению, сказать правду нельзя: вы рассердитесь или расстроитесь. Поэтому всегда важно помнить, что ни в коем случае нельзя наказывать детей за правду! Надо быть готовым выслушать любую правду, какой бы горькой она не была. Часто родители не осознают, что они сами учат детей лгать, когда это выгодно. В большинстве случаев это касается мелочей, таких как просьба, ответить на телефонный звонок и сказать, что родителя нет дома, и т. д. Но для ребенка принципиально важным является осознание того, что родитель не лжет, ни при каких обстоятельствах.</w:t>
      </w:r>
    </w:p>
    <w:p w:rsidR="00DC736A" w:rsidRPr="00DC736A" w:rsidRDefault="00DC736A" w:rsidP="00DC736A">
      <w:pPr>
        <w:spacing w:after="0" w:line="360" w:lineRule="auto"/>
        <w:ind w:firstLine="708"/>
        <w:jc w:val="both"/>
        <w:rPr>
          <w:rFonts w:ascii="Times New Roman" w:eastAsia="Times New Roman" w:hAnsi="Times New Roman" w:cs="Times New Roman"/>
          <w:sz w:val="28"/>
          <w:szCs w:val="28"/>
        </w:rPr>
      </w:pPr>
      <w:r w:rsidRPr="00DC736A">
        <w:rPr>
          <w:rFonts w:ascii="Times New Roman" w:eastAsia="Times New Roman" w:hAnsi="Times New Roman" w:cs="Times New Roman"/>
          <w:sz w:val="28"/>
          <w:szCs w:val="28"/>
        </w:rPr>
        <w:t>«Детская ложь передает нам правду о душевном состоянии ребенка, о его страхах и надеждах. Правильная реакция на ложь выражает понимание, а не отрицание ее истинного значения!»</w:t>
      </w:r>
    </w:p>
    <w:sectPr w:rsidR="00DC736A" w:rsidRPr="00DC7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736A"/>
    <w:rsid w:val="00DC7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36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2024-12-12T06:33:00Z</dcterms:created>
  <dcterms:modified xsi:type="dcterms:W3CDTF">2024-12-12T06:34:00Z</dcterms:modified>
</cp:coreProperties>
</file>