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360"/>
        <w:ind w:left="-180"/>
        <w:jc w:val="center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«Хасан Шахимович Булатуков-народ</w:t>
      </w:r>
      <w:r>
        <w:rPr>
          <w:rFonts w:ascii="Times New Roman" w:cs="Times New Roman" w:eastAsia="Calibri" w:hAnsi="Times New Roman"/>
          <w:b/>
          <w:sz w:val="28"/>
          <w:szCs w:val="28"/>
        </w:rPr>
        <w:t>ный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 писатель Карачаево-Черкесии </w:t>
      </w:r>
      <w:r>
        <w:rPr>
          <w:rFonts w:ascii="Times New Roman" w:cs="Times New Roman" w:eastAsia="Calibri" w:hAnsi="Times New Roman"/>
          <w:b/>
          <w:sz w:val="28"/>
          <w:szCs w:val="28"/>
        </w:rPr>
        <w:t>»</w:t>
      </w:r>
    </w:p>
    <w:p>
      <w:pPr>
        <w:pStyle w:val="style0"/>
        <w:spacing w:after="0" w:lineRule="auto" w:line="360"/>
        <w:ind w:left="-180"/>
        <w:jc w:val="center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Удивителен и загадочен край в котором я живу. Невозможно описать словами бескрайние поля и луга, реки, озёра, леса. Здесь я родилась, росла и делала свои первые шаги по священной земле, где ступала нога моих предков. Этот край приютил нас всех, дал нам возможность жить на плодородной земле. Каждый уголок её прекрасен и щедр. Недаром многие писатели и поэты воспевали и воспевают наш край в своих стихах и рассказах.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Моя малая Родина-это Карачаево-Черкесская Республика, а. Кызыл-Юрт.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Многонациональная Карачаево-Черкесская Республика, расположена на северо-западе Кавказских гор, занимая один </w:t>
      </w:r>
      <w:r>
        <w:rPr>
          <w:rFonts w:ascii="Times New Roman" w:cs="Times New Roman" w:hAnsi="Times New Roman"/>
          <w:sz w:val="28"/>
          <w:szCs w:val="28"/>
        </w:rPr>
        <w:t>из самых красивых уголков нашей Родины России.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Щедра земля моей республики природой, богата земными недрами, источниками, разнообразен его растительный и животный мир.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Я считаю, что в жизни каждого народа есть имена, даты и события, которые хранятся в человеческой памяти века. О них передают из поколения в поколение.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Я уверена, что такими для моего маленького, но имеющую многовековую историю народа, являются имена Эдиге, Нурсултан, Суюмбике, Шал-Кийиза, Ахлау Ахлова, Хасана Булатукова, Елены Булатуковой и многих др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>гих людей</w:t>
      </w:r>
      <w:r>
        <w:rPr>
          <w:rFonts w:ascii="Times New Roman" w:cs="Times New Roman" w:hAnsi="Times New Roman"/>
          <w:sz w:val="28"/>
          <w:szCs w:val="28"/>
        </w:rPr>
        <w:t>, которые прославили не только свой род, но и свой народ.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 У ногайцев есть прекрасный обычай: каждый человек должен знать свою родословную до седьмого колена, знать своих родственников, аульчан, земляков и жить так, чтобы потомки гордил</w:t>
      </w:r>
    </w:p>
    <w:bookmarkStart w:id="0" w:name="_GoBack"/>
    <w:bookmarkEnd w:id="0"/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ись тобой.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 Я считаю, что в нашем крае замечательных поэтов и писателей</w:t>
      </w:r>
      <w:r>
        <w:rPr>
          <w:rFonts w:ascii="Times New Roman" w:cs="Times New Roman" w:hAnsi="Times New Roman"/>
          <w:sz w:val="28"/>
          <w:szCs w:val="28"/>
        </w:rPr>
        <w:t xml:space="preserve"> много. Но не все мои аульчане </w:t>
      </w:r>
      <w:r>
        <w:rPr>
          <w:rFonts w:ascii="Times New Roman" w:cs="Times New Roman" w:hAnsi="Times New Roman"/>
          <w:sz w:val="28"/>
          <w:szCs w:val="28"/>
        </w:rPr>
        <w:t>их знают.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Выбор данной темы мной, обусловлен тем, что данный материал позволяет расширить представление о писателях родного края и будет использован на уроках литературы родного края.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Жела</w:t>
      </w:r>
      <w:r>
        <w:rPr>
          <w:rFonts w:ascii="Times New Roman" w:cs="Times New Roman" w:hAnsi="Times New Roman"/>
          <w:sz w:val="28"/>
          <w:szCs w:val="28"/>
        </w:rPr>
        <w:t>ние познакомить моих учащихся</w:t>
      </w:r>
      <w:r>
        <w:rPr>
          <w:rFonts w:ascii="Times New Roman" w:cs="Times New Roman" w:hAnsi="Times New Roman"/>
          <w:sz w:val="28"/>
          <w:szCs w:val="28"/>
        </w:rPr>
        <w:t xml:space="preserve"> с талантливыми мастерами художественного слова и обусловило актуальность данной работы.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Это </w:t>
      </w:r>
      <w:r>
        <w:rPr>
          <w:rFonts w:ascii="Times New Roman" w:cs="Times New Roman" w:hAnsi="Times New Roman"/>
          <w:sz w:val="28"/>
          <w:szCs w:val="28"/>
        </w:rPr>
        <w:t xml:space="preserve">очень хорошо, что мои ученики </w:t>
      </w:r>
      <w:r>
        <w:rPr>
          <w:rFonts w:ascii="Times New Roman" w:cs="Times New Roman" w:hAnsi="Times New Roman"/>
          <w:sz w:val="28"/>
          <w:szCs w:val="28"/>
        </w:rPr>
        <w:t xml:space="preserve">знают и читают Лермонтова, Есенина, но очень важно </w:t>
      </w:r>
      <w:r>
        <w:rPr>
          <w:rFonts w:ascii="Times New Roman" w:cs="Times New Roman" w:hAnsi="Times New Roman"/>
          <w:sz w:val="28"/>
          <w:szCs w:val="28"/>
        </w:rPr>
        <w:t>знать и читать произведения талантливых писателей своей малой родины таких, как: Хасана Булатукова, Елены Булатуковой, Суюна Капаева, Фазиля Абдулжалилова, Магомета Керимова и многих других.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Исходя из этого, </w:t>
      </w: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моей работы заключается в том, чтобы через знакомство с литературным наследием родного района прививать любовь к своему родному краю.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right"/>
        <w:rPr>
          <w:rFonts w:ascii="Courier New" w:cs="Courier New" w:eastAsia="Times New Roman" w:hAnsi="Courier New"/>
          <w:color w:val="000000"/>
          <w:sz w:val="28"/>
          <w:szCs w:val="28"/>
          <w:lang w:eastAsia="ru-RU"/>
        </w:rPr>
      </w:pPr>
      <w:r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  <w:t>Всем, кто клеймен был статьёй полсотни восьмою,</w:t>
      </w:r>
    </w:p>
    <w:p>
      <w:pPr>
        <w:pStyle w:val="style0"/>
        <w:spacing w:after="0" w:lineRule="auto" w:line="240"/>
        <w:jc w:val="right"/>
        <w:rPr>
          <w:rFonts w:ascii="Courier New" w:cs="Courier New" w:eastAsia="Times New Roman" w:hAnsi="Courier New"/>
          <w:color w:val="000000"/>
          <w:sz w:val="28"/>
          <w:szCs w:val="28"/>
          <w:lang w:eastAsia="ru-RU"/>
        </w:rPr>
      </w:pPr>
      <w:r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  <w:t>кто и во сне окружен был собаками, лютым конвоем,</w:t>
      </w:r>
    </w:p>
    <w:p>
      <w:pPr>
        <w:pStyle w:val="style0"/>
        <w:spacing w:after="0" w:lineRule="auto" w:line="240"/>
        <w:jc w:val="right"/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</w:pPr>
      <w:r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  <w:t xml:space="preserve">кто по суду, без суда, </w:t>
      </w:r>
    </w:p>
    <w:p>
      <w:pPr>
        <w:pStyle w:val="style0"/>
        <w:spacing w:after="0" w:lineRule="auto" w:line="240"/>
        <w:jc w:val="right"/>
        <w:rPr>
          <w:rFonts w:ascii="Courier New" w:cs="Courier New" w:eastAsia="Times New Roman" w:hAnsi="Courier New"/>
          <w:color w:val="000000"/>
          <w:sz w:val="28"/>
          <w:szCs w:val="28"/>
          <w:lang w:eastAsia="ru-RU"/>
        </w:rPr>
      </w:pPr>
      <w:r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  <w:t>совещаньем особым был обречен на тюремную робу до гроба,</w:t>
      </w:r>
    </w:p>
    <w:p>
      <w:pPr>
        <w:pStyle w:val="style0"/>
        <w:spacing w:after="0" w:lineRule="auto" w:line="240"/>
        <w:jc w:val="right"/>
        <w:rPr>
          <w:rFonts w:ascii="Courier New" w:cs="Courier New" w:eastAsia="Times New Roman" w:hAnsi="Courier New"/>
          <w:color w:val="000000"/>
          <w:sz w:val="28"/>
          <w:szCs w:val="28"/>
          <w:lang w:eastAsia="ru-RU"/>
        </w:rPr>
      </w:pPr>
      <w:r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  <w:t>кто был судьбой обручен с кандалами, колючкой, цепями</w:t>
      </w:r>
    </w:p>
    <w:p>
      <w:pPr>
        <w:pStyle w:val="style0"/>
        <w:spacing w:after="0" w:lineRule="auto" w:line="240"/>
        <w:jc w:val="right"/>
        <w:rPr>
          <w:rFonts w:ascii="Courier New" w:cs="Courier New" w:eastAsia="Times New Roman" w:hAnsi="Courier New"/>
          <w:color w:val="000000"/>
          <w:sz w:val="28"/>
          <w:szCs w:val="28"/>
          <w:lang w:eastAsia="ru-RU"/>
        </w:rPr>
      </w:pPr>
      <w:r>
        <w:rPr>
          <w:rFonts w:ascii="Courier New" w:cs="Courier New" w:eastAsia="Times New Roman" w:hAnsi="Courier New"/>
          <w:b/>
          <w:bCs/>
          <w:color w:val="000000"/>
          <w:sz w:val="28"/>
          <w:szCs w:val="28"/>
          <w:lang w:eastAsia="ru-RU"/>
        </w:rPr>
        <w:t>им наши слезы и скорбь, наша вечная память! Т. Руслов (Узник ГУЛАГа)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Изучение литературы по краеведению- кропотливая, требующая большой подготовки работа: поиск нужных материалов, общение с родственниками и знакомыми писателя, запись их воспоминаний, интервью, работа с периодической печатью.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В нашей школьной библиотеке можно ознакомиться с литературой по краеведению, где собраны книги о прошлом, настоящем и будущем нашего края.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А так как</w:t>
      </w:r>
      <w:r>
        <w:rPr>
          <w:rFonts w:ascii="Times New Roman" w:cs="Times New Roman" w:hAnsi="Times New Roman"/>
          <w:sz w:val="28"/>
          <w:szCs w:val="28"/>
        </w:rPr>
        <w:t xml:space="preserve"> я считаю себя патриотом своей малой родины и увлекаюсь литературой родного края, решила составить литературный путеводитель по творчеству ногайского писателя Булатукова Хасана Шахимовича.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Время возвращает нам имена лучших сынов Отечества, людей, которые в годы культа личности были репрессированы.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Репрессии 30-х гг. в равной мере коснулись всех, в том числе народов </w:t>
      </w:r>
      <w:r>
        <w:rPr>
          <w:rFonts w:ascii="Times New Roman" w:cs="Times New Roman" w:hAnsi="Times New Roman"/>
          <w:sz w:val="28"/>
          <w:szCs w:val="28"/>
        </w:rPr>
        <w:t>Карачаево-Черкессии: русских, карачаевцев, ногайцев, черкесов, абазинцев и многих других народов.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Трагически сложился путь большинства борцов за власть Советов тех, кто хотел своим пером воспитать у молодого поколения чувство патриотизма, сохранение обычаев и традиций наших предков,</w:t>
      </w:r>
      <w:r>
        <w:rPr>
          <w:rFonts w:ascii="Times New Roman" w:cs="Times New Roman" w:hAnsi="Times New Roman"/>
          <w:sz w:val="28"/>
          <w:szCs w:val="28"/>
        </w:rPr>
        <w:t xml:space="preserve"> тех, кто хотел развивать культуру своего народа, чья жизнь, как и многих других, прервалась в 1920-1937-х годах. Их честь и восстанавливается и поныне.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Одним </w:t>
      </w:r>
      <w:r>
        <w:rPr>
          <w:rFonts w:ascii="Times New Roman" w:cs="Times New Roman" w:hAnsi="Times New Roman"/>
          <w:sz w:val="28"/>
          <w:szCs w:val="28"/>
        </w:rPr>
        <w:t>из таких героев был и остаётся славный сын</w:t>
      </w:r>
      <w:r>
        <w:rPr>
          <w:rFonts w:ascii="Times New Roman" w:cs="Times New Roman" w:hAnsi="Times New Roman"/>
          <w:sz w:val="28"/>
          <w:szCs w:val="28"/>
        </w:rPr>
        <w:t xml:space="preserve"> двух народов-ногайского(по отцу) и карачаевского(по матери), видный общественно-политический деятель, писатель Хасан Шахимович Булатуков. Он оставил заметный след в истории и литературе народов Карачаево-Черкессии.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Он родился 17 августа 1907 года в ауле Балтинском(ныне Кызыл-Юрт) в семье ногайского крестьянина Шах</w:t>
      </w:r>
      <w:r>
        <w:rPr>
          <w:rFonts w:ascii="Times New Roman" w:cs="Times New Roman" w:hAnsi="Times New Roman"/>
          <w:sz w:val="28"/>
          <w:szCs w:val="28"/>
        </w:rPr>
        <w:t>има Булатукова. Его мать Зулихат</w:t>
      </w:r>
      <w:r>
        <w:rPr>
          <w:rFonts w:ascii="Times New Roman" w:cs="Times New Roman" w:hAnsi="Times New Roman"/>
          <w:sz w:val="28"/>
          <w:szCs w:val="28"/>
        </w:rPr>
        <w:t xml:space="preserve"> Умаровна, хурзучанка, была из известной карачаевской фамилии Касаевых(отцы Зулихат и Героя Советского Союза Османа Муссаевича Касаева были родными братьями).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Хасан </w:t>
      </w:r>
      <w:r>
        <w:rPr>
          <w:rFonts w:ascii="Times New Roman" w:cs="Times New Roman" w:hAnsi="Times New Roman"/>
          <w:sz w:val="28"/>
          <w:szCs w:val="28"/>
        </w:rPr>
        <w:t>рос способным и пытливым м</w:t>
      </w:r>
      <w:r>
        <w:rPr>
          <w:rFonts w:ascii="Times New Roman" w:cs="Times New Roman" w:hAnsi="Times New Roman"/>
          <w:sz w:val="28"/>
          <w:szCs w:val="28"/>
        </w:rPr>
        <w:t>альчиком и был лучшим учеником К</w:t>
      </w:r>
      <w:r>
        <w:rPr>
          <w:rFonts w:ascii="Times New Roman" w:cs="Times New Roman" w:hAnsi="Times New Roman"/>
          <w:sz w:val="28"/>
          <w:szCs w:val="28"/>
        </w:rPr>
        <w:t xml:space="preserve">ызыл-юртской начальной школы. Его отец умер, когда мальчику было 10 </w:t>
      </w:r>
      <w:r>
        <w:rPr>
          <w:rFonts w:ascii="Times New Roman" w:cs="Times New Roman" w:hAnsi="Times New Roman"/>
          <w:sz w:val="28"/>
          <w:szCs w:val="28"/>
        </w:rPr>
        <w:t xml:space="preserve">лет, и он рано </w:t>
      </w:r>
      <w:r>
        <w:rPr>
          <w:rFonts w:ascii="Times New Roman" w:cs="Times New Roman" w:hAnsi="Times New Roman"/>
          <w:sz w:val="28"/>
          <w:szCs w:val="28"/>
        </w:rPr>
        <w:t>приобщился к крестьянскому труду, помогал матери по хозяйству.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Как рассказывали сверстники Хасана, он с детских лет отличался организаторскими способностями, был лидером среди своих товарищей. Его родственник, известный революционер, герой гражданской  войны Ахлау Муссович Ахлов, работавший в 20-е годы прокурором и военкомом Карачаево-Черкесской (с апреля 1926 г.-Черкесской) автономной области, определил в 1925 году способного юношу в Карачаево-Черкесскую совпартшколу, которую он окончил с отличием в 1927 году. Там же в мае 1927 года он становится кандидатом в члены</w:t>
      </w:r>
      <w:r>
        <w:rPr>
          <w:rFonts w:ascii="Times New Roman" w:cs="Times New Roman" w:hAnsi="Times New Roman"/>
          <w:sz w:val="28"/>
          <w:szCs w:val="28"/>
        </w:rPr>
        <w:t xml:space="preserve"> ВКП(б), а в 1930 г.-членом ВКП(б).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Как способного молодого коммуниста Х. Булатукова в июле 1927 г. направляют в г. Р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стов-на-Дону в центр Северо-Кавказского края, где в течение трёх лет (по 1930 г.) он учится в краевом комвузе, который также оканчивает с отличием.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Молодого образованного коммуниста крайком партии направляет на руководящую партийную работу в Черкесскую автономную область, где он работает заведующим отделом культуры Черкесского обкома ВКП(б) (1930-1932гг.).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К работе Хасан Булатуков относился добросовестно, отлично выполнял свои служебные обязанности, заслужив авторитет среди своих сослуживцев и трудящихся области.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силу высоких </w:t>
      </w:r>
      <w:r>
        <w:rPr>
          <w:rFonts w:ascii="Times New Roman" w:cs="Times New Roman" w:hAnsi="Times New Roman"/>
          <w:sz w:val="28"/>
          <w:szCs w:val="28"/>
        </w:rPr>
        <w:t>профессиональных и человеческих качеств его быстро передвигали по служебной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лестнице: с конца 1932 г. он возглавляет орготдел обкома партии, а в июне 1933 г. 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избрали вторым</w:t>
      </w:r>
      <w:r>
        <w:rPr>
          <w:rFonts w:ascii="Times New Roman" w:cs="Times New Roman" w:hAnsi="Times New Roman"/>
          <w:sz w:val="28"/>
          <w:szCs w:val="28"/>
        </w:rPr>
        <w:t xml:space="preserve"> секретарём Черкесского обкома ВКП(б). В этой должности он трудился четыре года-до конца июня 1937 г.,</w:t>
      </w:r>
      <w:r>
        <w:rPr>
          <w:rFonts w:ascii="Times New Roman" w:cs="Times New Roman" w:hAnsi="Times New Roman"/>
          <w:sz w:val="28"/>
          <w:szCs w:val="28"/>
        </w:rPr>
        <w:t xml:space="preserve"> до исключения из партии на 8 пленуме обкома ВКП(б) как «врага народа».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3 июля он был репрессирован, а 24 декабря 1937 г. по решению краевой «тройки» без суда и следствия расстрелян в Черкесске. Так трагически погиб в расцвете сил, в возрасте 30 лет, выдающийся сын ногайского народа.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Тогда же были расстреляны отец его жены учительницы Софьи Каракотовой Махай и её брат- известный</w:t>
      </w:r>
      <w:r>
        <w:rPr>
          <w:rFonts w:ascii="Times New Roman" w:cs="Times New Roman" w:hAnsi="Times New Roman"/>
          <w:sz w:val="28"/>
          <w:szCs w:val="28"/>
        </w:rPr>
        <w:t xml:space="preserve"> педагог-физик Исмаил Каракотов, бывший заведующий облоно КЧАО, директор Карачаевского педтехникума и педрабфака, а также его ближайшие друзья и соратники- председатель Черкесского облисполкома, видный государственный деятель Али Психомахов, первый секретарь обкома партии Василий Казачков, первый секретарь Карачаевского обкома, писатель Хасан Аппаев, талантливый карачаевский поэт Азрет Уртенов и другие.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В партийном архиве Карачаево-Черкесского обкома КПСС (ныне переданного в республиканский госархив) я читала яркие и содержательные выступления Х.Булатукова на партийных конференциях, пленумах</w:t>
      </w:r>
      <w:r>
        <w:rPr>
          <w:rFonts w:ascii="Times New Roman" w:cs="Times New Roman" w:hAnsi="Times New Roman"/>
          <w:sz w:val="28"/>
          <w:szCs w:val="28"/>
        </w:rPr>
        <w:t xml:space="preserve"> обкома партии, другие документы и материалы. Эти материалы характеризуют его как весьма образованного и талантливого руководителя, как человека порядочного и справедливого, принципиального и обаятельного интеллигента, отстаивающего интересы трудового народа.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С 1936 по 1937 годы, в годы репрессий, Х.Булатукова буквально шельмовали некоторые партийные выскочки, обвиняя в том, что он никого не раскулачивал, ни одного «врага народа» не разоблачил. Но Хасан Шахимович всегда отстаивал правду, всегда и во всём занимал принципиальную позицию, защищал истину.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Необходимо отметить заслуги Хасана Булатукова в развитии науки нашей автономии. Именно по его ходатайству был открыт в 1932 г. Черкесский научно-исследовательский институт истории, языка и литературы, первым директором которого он и являлся, одновременно работая в Черкесском обкоме ВКП(б).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Неоценим его вклад в развитие ногайской литературы</w:t>
      </w:r>
      <w:r>
        <w:rPr>
          <w:rFonts w:ascii="Times New Roman" w:cs="Times New Roman" w:hAnsi="Times New Roman"/>
          <w:sz w:val="28"/>
          <w:szCs w:val="28"/>
        </w:rPr>
        <w:t>. Можно сказать, что именно он является создателем и классиком советской ногайской литературы. В 1934 г. его приняли в члены Союза писателей СССР. Его членский билет за номером 378 подписан Максимом Горьким. Пьеса Х.Булатукова «Фатимат» (1932 г.), повесть «Две жизни» о жизни ногайского народа, написанные на ногайском языке, были лучшими произведениями ногайской литературы. Они переизданы в 1967 г. благодаря стараниям Баубека Асхадовича Карасова с его вступительной статьёй «Первая ласточка».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Рукописи других литературных произведений Хасана Булатукова были конфискованы органами НКВД и исчезли бесследно.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В книге «Разговор с отцом» о своём отце подробно написала единственная дочь Х.Булатукова Елена Хасановна Булатукова, заслуженный учитель и известная писательница.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Она, её дети и внуки </w:t>
      </w:r>
      <w:r>
        <w:rPr>
          <w:rFonts w:ascii="Times New Roman" w:cs="Times New Roman" w:hAnsi="Times New Roman"/>
          <w:sz w:val="28"/>
          <w:szCs w:val="28"/>
        </w:rPr>
        <w:t>Х.Булатукова достойно продолжили</w:t>
      </w:r>
      <w:r>
        <w:rPr>
          <w:rFonts w:ascii="Times New Roman" w:cs="Times New Roman" w:hAnsi="Times New Roman"/>
          <w:sz w:val="28"/>
          <w:szCs w:val="28"/>
        </w:rPr>
        <w:t xml:space="preserve"> его дело- верное служение народу. А наш долг</w:t>
      </w:r>
      <w:r>
        <w:rPr>
          <w:rFonts w:ascii="Times New Roman" w:cs="Times New Roman" w:hAnsi="Times New Roman"/>
          <w:sz w:val="28"/>
          <w:szCs w:val="28"/>
        </w:rPr>
        <w:t>- увековечить имена выдающихся сыновей и дочерей наших народов, жизнь и деятельность которых служит и будет служить примером для подражания новым поколениям.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Восстановление исторической справедливости прежде всего необходимо для того, чтобы впредь не повторились страшные и трагические ошибки прошлого. Исторический путь любого народа - это, прежде всего, мудрые уроки для всех ныне живущих, всех, кому небезразлично будущее Отчизны.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Наш долг - восстановить историческую справедливость, оправдать имена оклеветанных и безвинно репрессированных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граждан. Это нужно в первую очередь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нам, живым.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В результате своих исследований я пришла к выводу, что более пристальное и глубокое изучение, понимание литературного наследия родного края позволяет внимательно относиться и любить свою малую родину. Многие считают, что сегодня компьютер вытесняет книгу. Однако я считаю наоборот-именно чтение, любовь к книге поможет овладеть необходимыми знаниями. Ведь представить наш мир без книг невозможно.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А какое богатое литературное наследие оставили нам писатели и поэты нашей республики. Я считаю, что именно обращение к литературе и к культуре своего народа поможет нам сохранить себя. Нужно хранить и сохранять память о людях, оставивших заметный след на земле, как это сделал Хасан Шахимович Булатуков.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К сожалению</w:t>
      </w:r>
      <w:r>
        <w:rPr>
          <w:rFonts w:ascii="Times New Roman" w:cs="Times New Roman" w:hAnsi="Times New Roman"/>
          <w:sz w:val="28"/>
          <w:szCs w:val="28"/>
        </w:rPr>
        <w:t>, в последние годы мы все превращаемся в безразличных людей, не помнящих родства, забывая даты даже эпохальных событий, таких, как первый полёт человека в космос(об этом также писала «ДР»), не говоря уже о личностях в истории, тем более своих непосредственных земляках. Народ без прошлого не имеет будущего. Он должен помнить и знать прошлое и настоящее своего края.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Недавно я прочла такое мудрое изречение: «Чтобы человек был счастливым, у него должны ’’быть корни и крылья’’. А что такое «корни и крылья»? Я думаю, знание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стории</w:t>
      </w:r>
      <w:r>
        <w:rPr>
          <w:rFonts w:ascii="Times New Roman" w:cs="Times New Roman" w:hAnsi="Times New Roman"/>
          <w:sz w:val="28"/>
          <w:szCs w:val="28"/>
        </w:rPr>
        <w:t xml:space="preserve"> своего народа и любовь к родному краю- это его корни. А крылья- это книги, потому что чтение книг окрыляет человека».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Хочется верить, что знакомство с литературой нашего края позволит сблизить современное поколение к литературному наследию, богатству моей малой родины «родины зелёной страны».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Мы, старшее</w:t>
      </w:r>
      <w:r>
        <w:rPr>
          <w:rFonts w:ascii="Times New Roman" w:cs="Times New Roman" w:hAnsi="Times New Roman"/>
          <w:sz w:val="28"/>
          <w:szCs w:val="28"/>
        </w:rPr>
        <w:t xml:space="preserve"> поколение, должны</w:t>
      </w:r>
      <w:r>
        <w:rPr>
          <w:rFonts w:ascii="Times New Roman" w:cs="Times New Roman" w:hAnsi="Times New Roman"/>
          <w:sz w:val="28"/>
          <w:szCs w:val="28"/>
        </w:rPr>
        <w:t xml:space="preserve"> помочь молодому поколению</w:t>
      </w:r>
      <w:r>
        <w:rPr>
          <w:rFonts w:ascii="Times New Roman" w:cs="Times New Roman" w:hAnsi="Times New Roman"/>
          <w:sz w:val="28"/>
          <w:szCs w:val="28"/>
        </w:rPr>
        <w:t xml:space="preserve"> сохранить, сберечь наше общее достояние, которым являются и памятные исторические события, и имена людей, делавших историю страны, республики, аула, села.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11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Аннотация</w:t>
      </w:r>
    </w:p>
    <w:p>
      <w:pPr>
        <w:pStyle w:val="style0"/>
        <w:spacing w:after="0" w:lineRule="auto" w:line="240"/>
        <w:ind w:left="-180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Тема работы: </w:t>
      </w:r>
    </w:p>
    <w:p>
      <w:pPr>
        <w:pStyle w:val="style0"/>
        <w:spacing w:after="0" w:lineRule="auto" w:line="240"/>
        <w:ind w:left="-180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«Хасан Шахимович Булатуков-народный писатель Карачаево-Черкесии »</w:t>
      </w:r>
    </w:p>
    <w:p>
      <w:pPr>
        <w:pStyle w:val="style0"/>
        <w:spacing w:after="0" w:lineRule="auto" w:line="240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Матакаева Фатима Амербиевна, учитель родного языка и литературы.</w:t>
      </w:r>
    </w:p>
    <w:p>
      <w:pPr>
        <w:pStyle w:val="style0"/>
        <w:spacing w:after="0" w:lineRule="auto" w:line="360"/>
        <w:ind w:left="-180"/>
        <w:jc w:val="center"/>
        <w:contextualSpacing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Как и все народы Карачаево-Черкесской автономной области, ногайцы получили письменность только при Советской власти. Все мероприятия, приводимые в области по ликвидации неграмотности, созданию газет и налаживанию книгопечатания на языках народов Карачаево-Черкессии, касались и ногайцев.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Наиболее активно и плодотворно в это время работает писатель Хасан Булатуков.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К 30-м годам относится зарождение первой пьесы Х.Булатукова «Фатимат» на ногайском языке. Эта пьеса посвящена судьбе горянки до октября и в первые годы Советской власти. Это самое крупное эпическое полотно в довоенной ногайской литературе. Пьеса вышла отдельным изданием в 1932 году. Оценивая большое значение пьесы Хасана Булатукова для дальнейшего развития ногайской литературы, Ф.Абдулжалилов в рецензии на неё писал, что это «первая в истории развития ногайской художественной литературы попытка показать в сценической форме стремления отживших классов противопоставить законам Советской власти старые шари’атские адаты».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Осуждая приверженцев старых взглядов на женщину, автор первого драматического произведения ногайцев становится на позицию утверждения социалистического идеала.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Пьеса заканчивается тем, что смелая Фатимат, отважившись переступить традиционные нормы шари’ата, остаётся с любимым. Образ Фатимат целиком и полностью взят из жизни 20-30-х годов.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Булатуков Хасан Шахимович, литератор, ногайский прозаик, политический деятель 20-30-х гг., Член Союза Писателей СССР (с 1934).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Родился 17 августа 1907 г. (а. Балтинский, ныне а.Кызыл-Юрт, Баталпашинского отдела) в крестьянской семье. Образование получил в обл. совпартшколе, Ростовском комвузе. Один из первых ногайских комсомольцев.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Член ВКП(б) с мая 1927 г. работал на ответственных постах: зав.организационным отделом Черкесского облисполкома, зав.отделом культуры Черкесского обкома ВКП(б), 2-м секретарём Черкесского обкома ВКП(б) (1932-327).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Необоснованно репрессирован в 1937 г., реабилитирован посмертно в 1957 г. В его творчестве видное место занимали темы отстаивания жизненной и гражданской позиции человека, крестьянского быта, надежд на строительство новой жизни, что отражено в его пьесе «Фатимат»(Баталпашинск,1932), повести «Две жизни» (Баталпашинск,1936). Все произведения Б.Х.Ш. в настоящее время переизданы.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9DA7-22D4-440F-9102-7559459C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1825</Words>
  <Pages>1</Pages>
  <Characters>11633</Characters>
  <Application>WPS Office</Application>
  <DocSecurity>0</DocSecurity>
  <Paragraphs>91</Paragraphs>
  <ScaleCrop>false</ScaleCrop>
  <LinksUpToDate>false</LinksUpToDate>
  <CharactersWithSpaces>13691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2024-12-24T09:03:58Z</dcterms:created>
  <dc:creator>matakaeva.f@outlook.com</dc:creator>
  <lastModifiedBy>LLY-NX1</lastModifiedBy>
  <dcterms:modified xsi:type="dcterms:W3CDTF">2024-12-24T09:03:59Z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5b15ca32e9f147d289cf6718e96f0b59</vt:lpwstr>
  </property>
</Properties>
</file>