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6" w:rsidRPr="00F941C0" w:rsidRDefault="00E92516" w:rsidP="00E925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</w:t>
      </w:r>
      <w:r w:rsidRPr="00F941C0">
        <w:rPr>
          <w:rFonts w:ascii="Times New Roman" w:hAnsi="Times New Roman" w:cs="Times New Roman"/>
          <w:b/>
          <w:sz w:val="32"/>
          <w:szCs w:val="32"/>
        </w:rPr>
        <w:t xml:space="preserve"> бюджетное </w:t>
      </w:r>
      <w:r>
        <w:rPr>
          <w:rFonts w:ascii="Times New Roman" w:hAnsi="Times New Roman" w:cs="Times New Roman"/>
          <w:b/>
          <w:sz w:val="32"/>
          <w:szCs w:val="32"/>
        </w:rPr>
        <w:t>обще</w:t>
      </w:r>
      <w:r w:rsidRPr="00F941C0"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</w:t>
      </w: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школа при ФКУ ИК-16 ГУФСИН России по Нижегородской области</w:t>
      </w: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Pr="00477B0F" w:rsidRDefault="00E92516" w:rsidP="00E9251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7B0F">
        <w:rPr>
          <w:rFonts w:ascii="Times New Roman" w:hAnsi="Times New Roman" w:cs="Times New Roman"/>
          <w:b/>
          <w:sz w:val="56"/>
          <w:szCs w:val="56"/>
        </w:rPr>
        <w:t>Методическая разработка по физике</w:t>
      </w:r>
    </w:p>
    <w:p w:rsidR="00E92516" w:rsidRPr="00477B0F" w:rsidRDefault="00E92516" w:rsidP="00E9251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7B0F">
        <w:rPr>
          <w:rFonts w:ascii="Times New Roman" w:hAnsi="Times New Roman" w:cs="Times New Roman"/>
          <w:b/>
          <w:sz w:val="56"/>
          <w:szCs w:val="56"/>
        </w:rPr>
        <w:t>тема: «Опорный конспект по теме «Механическая работа»»</w:t>
      </w:r>
    </w:p>
    <w:p w:rsidR="00E92516" w:rsidRPr="00F941C0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16" w:rsidRPr="00F941C0" w:rsidRDefault="00E92516" w:rsidP="00E92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подготовил: учитель Андреев Олег Николаевич</w:t>
      </w: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A82" w:rsidRDefault="00BA2A82" w:rsidP="00AC05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A82" w:rsidRDefault="00BA2A82" w:rsidP="00AC05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53A" w:rsidRDefault="00AC053A" w:rsidP="00AC05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росек</w:t>
      </w:r>
    </w:p>
    <w:p w:rsidR="00AC053A" w:rsidRDefault="009A0F27" w:rsidP="00AC05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tbl>
      <w:tblPr>
        <w:tblW w:w="11251" w:type="dxa"/>
        <w:tblInd w:w="-1238" w:type="dxa"/>
        <w:tblBorders>
          <w:top w:val="single" w:sz="18" w:space="0" w:color="EEECE1" w:themeColor="background2"/>
          <w:left w:val="single" w:sz="18" w:space="0" w:color="EEECE1" w:themeColor="background2"/>
          <w:bottom w:val="single" w:sz="18" w:space="0" w:color="EEECE1" w:themeColor="background2"/>
          <w:right w:val="single" w:sz="18" w:space="0" w:color="EEECE1" w:themeColor="background2"/>
          <w:insideH w:val="single" w:sz="18" w:space="0" w:color="EEECE1" w:themeColor="background2"/>
          <w:insideV w:val="single" w:sz="18" w:space="0" w:color="EEECE1" w:themeColor="background2"/>
        </w:tblBorders>
        <w:tblLook w:val="0000"/>
      </w:tblPr>
      <w:tblGrid>
        <w:gridCol w:w="11251"/>
      </w:tblGrid>
      <w:tr w:rsidR="00BA2A82" w:rsidTr="000946AA">
        <w:trPr>
          <w:trHeight w:val="6340"/>
        </w:trPr>
        <w:tc>
          <w:tcPr>
            <w:tcW w:w="1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A82" w:rsidRPr="006A48C4" w:rsidRDefault="00BA2A82" w:rsidP="000946AA">
            <w:pPr>
              <w:spacing w:after="0"/>
              <w:ind w:left="1346"/>
              <w:rPr>
                <w:b/>
                <w:sz w:val="72"/>
                <w:szCs w:val="72"/>
              </w:rPr>
            </w:pPr>
            <w:r w:rsidRPr="006A48C4">
              <w:rPr>
                <w:b/>
                <w:sz w:val="72"/>
                <w:szCs w:val="72"/>
              </w:rPr>
              <w:lastRenderedPageBreak/>
              <w:t xml:space="preserve">   МЕХАНИЧЕСКАЯ РАБОТА</w:t>
            </w:r>
          </w:p>
          <w:p w:rsidR="00BA2A82" w:rsidRDefault="00BA2A82" w:rsidP="000946AA">
            <w:pPr>
              <w:spacing w:after="0" w:line="240" w:lineRule="auto"/>
              <w:ind w:left="134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Процесс перемещения тела под действием приложенной к нему силы</w:t>
            </w:r>
          </w:p>
          <w:p w:rsidR="00BA2A82" w:rsidRDefault="00BA2A82" w:rsidP="000946AA">
            <w:pPr>
              <w:spacing w:after="0" w:line="240" w:lineRule="auto"/>
              <w:ind w:left="134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в направлении действия этой силы</w:t>
            </w:r>
          </w:p>
          <w:tbl>
            <w:tblPr>
              <w:tblStyle w:val="a3"/>
              <w:tblW w:w="0" w:type="auto"/>
              <w:tblInd w:w="3684" w:type="dxa"/>
              <w:tblLook w:val="04A0"/>
            </w:tblPr>
            <w:tblGrid>
              <w:gridCol w:w="3392"/>
              <w:gridCol w:w="3392"/>
            </w:tblGrid>
            <w:tr w:rsidR="00BA2A82" w:rsidTr="000946AA">
              <w:trPr>
                <w:trHeight w:val="366"/>
              </w:trPr>
              <w:tc>
                <w:tcPr>
                  <w:tcW w:w="33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РАБОТА = СИЛА × ПУТЬ</w:t>
                  </w:r>
                </w:p>
              </w:tc>
              <w:tc>
                <w:tcPr>
                  <w:tcW w:w="3392" w:type="dxa"/>
                  <w:vMerge w:val="restart"/>
                  <w:tcBorders>
                    <w:top w:val="nil"/>
                    <w:left w:val="single" w:sz="18" w:space="0" w:color="auto"/>
                    <w:right w:val="nil"/>
                  </w:tcBorders>
                </w:tcPr>
                <w:p w:rsidR="00BA2A82" w:rsidRPr="00EE7732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A60631">
                    <w:rPr>
                      <w:i/>
                      <w:sz w:val="28"/>
                      <w:szCs w:val="28"/>
                    </w:rPr>
                    <w:t xml:space="preserve"> -</w:t>
                  </w:r>
                  <w:r>
                    <w:rPr>
                      <w:i/>
                      <w:sz w:val="28"/>
                      <w:szCs w:val="28"/>
                    </w:rPr>
                    <w:t xml:space="preserve"> работа</w:t>
                  </w:r>
                </w:p>
                <w:p w:rsidR="00BA2A82" w:rsidRPr="00EE7732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F</w:t>
                  </w:r>
                  <w:r w:rsidRPr="00A60631">
                    <w:rPr>
                      <w:i/>
                      <w:sz w:val="28"/>
                      <w:szCs w:val="28"/>
                    </w:rPr>
                    <w:t xml:space="preserve"> -</w:t>
                  </w:r>
                  <w:r>
                    <w:rPr>
                      <w:i/>
                      <w:sz w:val="28"/>
                      <w:szCs w:val="28"/>
                    </w:rPr>
                    <w:t xml:space="preserve"> сила</w:t>
                  </w:r>
                </w:p>
                <w:p w:rsidR="00BA2A82" w:rsidRPr="00EE7732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s</w:t>
                  </w:r>
                  <w:r w:rsidRPr="00A60631">
                    <w:rPr>
                      <w:i/>
                      <w:sz w:val="28"/>
                      <w:szCs w:val="28"/>
                    </w:rPr>
                    <w:t xml:space="preserve"> – </w:t>
                  </w:r>
                  <w:r>
                    <w:rPr>
                      <w:i/>
                      <w:sz w:val="28"/>
                      <w:szCs w:val="28"/>
                    </w:rPr>
                    <w:t>пройденный путь</w:t>
                  </w:r>
                </w:p>
              </w:tc>
            </w:tr>
            <w:tr w:rsidR="00BA2A82" w:rsidTr="000946AA">
              <w:trPr>
                <w:trHeight w:val="366"/>
              </w:trPr>
              <w:tc>
                <w:tcPr>
                  <w:tcW w:w="33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Pr="00A60631" w:rsidRDefault="00BA2A82" w:rsidP="000946A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60631">
                    <w:rPr>
                      <w:i/>
                      <w:sz w:val="28"/>
                      <w:szCs w:val="28"/>
                    </w:rPr>
                    <w:t xml:space="preserve">                </w:t>
                  </w:r>
                  <w:r w:rsidRPr="000445D8">
                    <w:rPr>
                      <w:b/>
                      <w:i/>
                      <w:sz w:val="28"/>
                      <w:szCs w:val="28"/>
                    </w:rPr>
                    <w:t xml:space="preserve">А = </w:t>
                  </w:r>
                  <w:r w:rsidRPr="000445D8">
                    <w:rPr>
                      <w:b/>
                      <w:i/>
                      <w:sz w:val="28"/>
                      <w:szCs w:val="28"/>
                      <w:lang w:val="en-US"/>
                    </w:rPr>
                    <w:t>F</w:t>
                  </w:r>
                  <w:r w:rsidRPr="00A6063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60631">
                    <w:rPr>
                      <w:b/>
                      <w:i/>
                    </w:rPr>
                    <w:t>×</w:t>
                  </w:r>
                  <w:r w:rsidRPr="00A6063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445D8">
                    <w:rPr>
                      <w:b/>
                      <w:i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3392" w:type="dxa"/>
                  <w:vMerge/>
                  <w:tcBorders>
                    <w:left w:val="single" w:sz="18" w:space="0" w:color="auto"/>
                    <w:right w:val="nil"/>
                  </w:tcBorders>
                </w:tcPr>
                <w:p w:rsidR="00BA2A82" w:rsidRPr="00EE7732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BA2A82" w:rsidTr="000946AA">
              <w:trPr>
                <w:trHeight w:val="366"/>
              </w:trPr>
              <w:tc>
                <w:tcPr>
                  <w:tcW w:w="3392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EEECE1" w:themeColor="background2"/>
                  </w:tcBorders>
                </w:tcPr>
                <w:p w:rsidR="00BA2A82" w:rsidRPr="00A60631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392" w:type="dxa"/>
                  <w:vMerge/>
                  <w:tcBorders>
                    <w:left w:val="single" w:sz="18" w:space="0" w:color="EEECE1" w:themeColor="background2"/>
                    <w:bottom w:val="nil"/>
                    <w:right w:val="nil"/>
                  </w:tcBorders>
                </w:tcPr>
                <w:p w:rsidR="00BA2A82" w:rsidRPr="00EE7732" w:rsidRDefault="00BA2A82" w:rsidP="000946AA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A2A82" w:rsidRDefault="00BA2A82" w:rsidP="000946AA">
            <w:pPr>
              <w:spacing w:after="0" w:line="240" w:lineRule="auto"/>
              <w:ind w:left="354" w:right="-28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СИ: 1Дж (джоуль) = 1 Н × 1 м – работа, совершаемая силой в 1 Н на пути, равном 1 м</w:t>
            </w:r>
          </w:p>
          <w:tbl>
            <w:tblPr>
              <w:tblStyle w:val="a3"/>
              <w:tblW w:w="0" w:type="auto"/>
              <w:tblInd w:w="354" w:type="dxa"/>
              <w:tblLook w:val="04A0"/>
            </w:tblPr>
            <w:tblGrid>
              <w:gridCol w:w="2458"/>
              <w:gridCol w:w="902"/>
              <w:gridCol w:w="3349"/>
              <w:gridCol w:w="837"/>
              <w:gridCol w:w="2801"/>
            </w:tblGrid>
            <w:tr w:rsidR="00BA2A82" w:rsidTr="000946AA">
              <w:trPr>
                <w:trHeight w:hRule="exact" w:val="397"/>
              </w:trPr>
              <w:tc>
                <w:tcPr>
                  <w:tcW w:w="245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Pr="00BD655B" w:rsidRDefault="00BA2A82" w:rsidP="000946AA">
                  <w:pPr>
                    <w:ind w:right="-284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</w:t>
                  </w:r>
                  <w:r w:rsidRPr="000445D8">
                    <w:rPr>
                      <w:b/>
                      <w:i/>
                      <w:sz w:val="28"/>
                      <w:szCs w:val="28"/>
                    </w:rPr>
                    <w:t xml:space="preserve">А = </w:t>
                  </w:r>
                  <w:r w:rsidRPr="000445D8">
                    <w:rPr>
                      <w:b/>
                      <w:i/>
                      <w:sz w:val="28"/>
                      <w:szCs w:val="28"/>
                      <w:lang w:val="en-US"/>
                    </w:rPr>
                    <w:t>F</w:t>
                  </w:r>
                  <w:r w:rsidRPr="00A6063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60631">
                    <w:rPr>
                      <w:b/>
                      <w:i/>
                    </w:rPr>
                    <w:t>×</w:t>
                  </w:r>
                  <w:r w:rsidRPr="00A6063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445D8">
                    <w:rPr>
                      <w:b/>
                      <w:i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902" w:type="dxa"/>
                  <w:tcBorders>
                    <w:top w:val="single" w:sz="18" w:space="0" w:color="D9D9D9" w:themeColor="background1" w:themeShade="D9"/>
                    <w:left w:val="single" w:sz="18" w:space="0" w:color="auto"/>
                    <w:bottom w:val="single" w:sz="18" w:space="0" w:color="D9D9D9" w:themeColor="background1" w:themeShade="D9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34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Pr="00BD655B" w:rsidRDefault="00BA2A82" w:rsidP="000946AA">
                  <w:pPr>
                    <w:ind w:right="-284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</w:t>
                  </w:r>
                  <w:r w:rsidRPr="000445D8">
                    <w:rPr>
                      <w:b/>
                      <w:i/>
                      <w:sz w:val="28"/>
                      <w:szCs w:val="28"/>
                    </w:rPr>
                    <w:t>А =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-</w:t>
                  </w:r>
                  <w:r w:rsidRPr="000445D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445D8">
                    <w:rPr>
                      <w:b/>
                      <w:i/>
                      <w:sz w:val="28"/>
                      <w:szCs w:val="28"/>
                      <w:lang w:val="en-US"/>
                    </w:rPr>
                    <w:t>F</w:t>
                  </w:r>
                  <w:r w:rsidRPr="00A6063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A60631">
                    <w:rPr>
                      <w:b/>
                      <w:i/>
                    </w:rPr>
                    <w:t>×</w:t>
                  </w:r>
                  <w:r w:rsidRPr="00A6063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445D8">
                    <w:rPr>
                      <w:b/>
                      <w:i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837" w:type="dxa"/>
                  <w:tcBorders>
                    <w:top w:val="single" w:sz="18" w:space="0" w:color="D9D9D9" w:themeColor="background1" w:themeShade="D9"/>
                    <w:left w:val="single" w:sz="18" w:space="0" w:color="auto"/>
                    <w:bottom w:val="single" w:sz="18" w:space="0" w:color="D9D9D9" w:themeColor="background1" w:themeShade="D9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28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Pr="00BD655B" w:rsidRDefault="00BA2A82" w:rsidP="000946AA">
                  <w:pPr>
                    <w:ind w:right="-284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</w:t>
                  </w:r>
                  <w:r w:rsidRPr="000445D8">
                    <w:rPr>
                      <w:b/>
                      <w:i/>
                      <w:sz w:val="28"/>
                      <w:szCs w:val="28"/>
                    </w:rPr>
                    <w:t xml:space="preserve">А =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0</w:t>
                  </w:r>
                </w:p>
              </w:tc>
            </w:tr>
            <w:tr w:rsidR="00BA2A82" w:rsidTr="000946AA">
              <w:trPr>
                <w:trHeight w:hRule="exact" w:val="2146"/>
              </w:trPr>
              <w:tc>
                <w:tcPr>
                  <w:tcW w:w="245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i/>
                      <w:sz w:val="28"/>
                      <w:szCs w:val="28"/>
                    </w:rPr>
                  </w:pPr>
                  <w:r>
                    <w:object w:dxaOrig="2550" w:dyaOrig="21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0.2pt;height:102.7pt" o:ole="">
                        <v:imagedata r:id="rId6" o:title=""/>
                      </v:shape>
                      <o:OLEObject Type="Embed" ProgID="PBrush" ShapeID="_x0000_i1025" DrawAspect="Content" ObjectID="_1797510487" r:id="rId7"/>
                    </w:object>
                  </w:r>
                </w:p>
              </w:tc>
              <w:tc>
                <w:tcPr>
                  <w:tcW w:w="902" w:type="dxa"/>
                  <w:tcBorders>
                    <w:top w:val="single" w:sz="18" w:space="0" w:color="D9D9D9" w:themeColor="background1" w:themeShade="D9"/>
                    <w:left w:val="single" w:sz="18" w:space="0" w:color="auto"/>
                    <w:bottom w:val="single" w:sz="18" w:space="0" w:color="D9D9D9" w:themeColor="background1" w:themeShade="D9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34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i/>
                      <w:sz w:val="28"/>
                      <w:szCs w:val="28"/>
                    </w:rPr>
                  </w:pPr>
                  <w:r>
                    <w:object w:dxaOrig="2505" w:dyaOrig="1890">
                      <v:shape id="_x0000_i1026" type="#_x0000_t75" style="width:125.2pt;height:94.55pt" o:ole="">
                        <v:imagedata r:id="rId8" o:title=""/>
                      </v:shape>
                      <o:OLEObject Type="Embed" ProgID="PBrush" ShapeID="_x0000_i1026" DrawAspect="Content" ObjectID="_1797510488" r:id="rId9"/>
                    </w:object>
                  </w:r>
                </w:p>
              </w:tc>
              <w:tc>
                <w:tcPr>
                  <w:tcW w:w="837" w:type="dxa"/>
                  <w:tcBorders>
                    <w:top w:val="single" w:sz="18" w:space="0" w:color="D9D9D9" w:themeColor="background1" w:themeShade="D9"/>
                    <w:left w:val="single" w:sz="18" w:space="0" w:color="auto"/>
                    <w:bottom w:val="single" w:sz="18" w:space="0" w:color="D9D9D9" w:themeColor="background1" w:themeShade="D9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28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2A82" w:rsidRDefault="00BA2A82" w:rsidP="000946AA">
                  <w:pPr>
                    <w:ind w:right="-284"/>
                    <w:rPr>
                      <w:b/>
                      <w:i/>
                      <w:sz w:val="28"/>
                      <w:szCs w:val="28"/>
                    </w:rPr>
                  </w:pPr>
                  <w:r>
                    <w:object w:dxaOrig="2550" w:dyaOrig="2205">
                      <v:shape id="_x0000_i1027" type="#_x0000_t75" style="width:127.1pt;height:110.2pt" o:ole="">
                        <v:imagedata r:id="rId10" o:title=""/>
                      </v:shape>
                      <o:OLEObject Type="Embed" ProgID="PBrush" ShapeID="_x0000_i1027" DrawAspect="Content" ObjectID="_1797510489" r:id="rId11"/>
                    </w:object>
                  </w:r>
                </w:p>
              </w:tc>
            </w:tr>
          </w:tbl>
          <w:p w:rsidR="00BA2A82" w:rsidRPr="003818EE" w:rsidRDefault="00BA2A82" w:rsidP="000946AA">
            <w:pPr>
              <w:spacing w:after="0" w:line="240" w:lineRule="auto"/>
              <w:ind w:left="354" w:right="-284"/>
              <w:rPr>
                <w:b/>
                <w:sz w:val="28"/>
                <w:szCs w:val="28"/>
              </w:rPr>
            </w:pPr>
          </w:p>
        </w:tc>
      </w:tr>
      <w:tr w:rsidR="00BA2A82" w:rsidTr="000946AA">
        <w:trPr>
          <w:trHeight w:val="8801"/>
        </w:trPr>
        <w:tc>
          <w:tcPr>
            <w:tcW w:w="1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A82" w:rsidRPr="00BB7F9D" w:rsidRDefault="00BA2A82" w:rsidP="000946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56"/>
                <w:szCs w:val="56"/>
              </w:rPr>
            </w:pPr>
            <w:r>
              <w:rPr>
                <w:b/>
                <w:sz w:val="72"/>
                <w:szCs w:val="72"/>
              </w:rPr>
              <w:t xml:space="preserve">            </w:t>
            </w:r>
            <w:r>
              <w:rPr>
                <w:b/>
                <w:sz w:val="56"/>
                <w:szCs w:val="56"/>
              </w:rPr>
              <w:t>Задачи на механическую работу</w:t>
            </w:r>
          </w:p>
          <w:p w:rsidR="00BA2A82" w:rsidRPr="00A63AFF" w:rsidRDefault="00BA2A82" w:rsidP="0009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</w:pPr>
            <w:r>
              <w:rPr>
                <w:b/>
                <w:sz w:val="72"/>
                <w:szCs w:val="72"/>
              </w:rPr>
              <w:t xml:space="preserve"> </w:t>
            </w:r>
            <w:r w:rsidRPr="00A63AFF"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  <w:t>Уровень</w:t>
            </w:r>
            <w:proofErr w:type="gramStart"/>
            <w:r w:rsidRPr="00A63AFF"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  <w:t xml:space="preserve"> А</w:t>
            </w:r>
            <w:proofErr w:type="gramEnd"/>
          </w:p>
          <w:p w:rsidR="00BA2A82" w:rsidRPr="00BB7F9D" w:rsidRDefault="00BA2A82" w:rsidP="0009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BB7F9D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Пример:</w:t>
            </w:r>
          </w:p>
          <w:p w:rsidR="00BA2A82" w:rsidRDefault="00BA2A82" w:rsidP="0009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B3C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Металлический шар массой 1,5 кг падает на землю с </w:t>
            </w:r>
            <w:proofErr w:type="gramStart"/>
            <w:r w:rsidRPr="003B3C8E">
              <w:rPr>
                <w:rFonts w:ascii="Times New Roman" w:eastAsia="TimesNewRomanPSMT" w:hAnsi="Times New Roman" w:cs="Times New Roman"/>
                <w:sz w:val="28"/>
                <w:szCs w:val="28"/>
              </w:rPr>
              <w:t>высоты</w:t>
            </w:r>
            <w:proofErr w:type="gramEnd"/>
            <w:r w:rsidRPr="003B3C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 м. </w:t>
            </w:r>
            <w:proofErr w:type="gramStart"/>
            <w:r w:rsidRPr="003B3C8E">
              <w:rPr>
                <w:rFonts w:ascii="Times New Roman" w:eastAsia="TimesNewRomanPSMT" w:hAnsi="Times New Roman" w:cs="Times New Roman"/>
                <w:sz w:val="28"/>
                <w:szCs w:val="28"/>
              </w:rPr>
              <w:t>Какую</w:t>
            </w:r>
            <w:proofErr w:type="gramEnd"/>
            <w:r w:rsidRPr="003B3C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работу при этом совершает сила тяжести?</w:t>
            </w:r>
          </w:p>
          <w:p w:rsidR="00BA2A82" w:rsidRPr="003B3C8E" w:rsidRDefault="00BA2A82" w:rsidP="00094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376"/>
              <w:gridCol w:w="7195"/>
            </w:tblGrid>
            <w:tr w:rsidR="00BA2A82" w:rsidTr="000946AA">
              <w:trPr>
                <w:trHeight w:val="1515"/>
              </w:trPr>
              <w:tc>
                <w:tcPr>
                  <w:tcW w:w="2376" w:type="dxa"/>
                  <w:tcBorders>
                    <w:bottom w:val="single" w:sz="4" w:space="0" w:color="auto"/>
                  </w:tcBorders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</w:t>
                  </w:r>
                </w:p>
                <w:p w:rsidR="00BA2A82" w:rsidRPr="00B15253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B15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1.5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B15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</w:t>
                  </w:r>
                  <w:r w:rsidRPr="00B15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м/с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00" w:dyaOrig="680">
                      <v:shape id="_x0000_i1028" type="#_x0000_t75" style="width:10pt;height:33.8pt" o:ole="">
                        <v:imagedata r:id="rId12" o:title=""/>
                      </v:shape>
                      <o:OLEObject Type="Embed" ProgID="Equation.3" ShapeID="_x0000_i1028" DrawAspect="Content" ObjectID="_1797510490" r:id="rId13"/>
                    </w:object>
                  </w:r>
                  <w:r w:rsidRPr="003B3C8E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80" w:dyaOrig="340">
                      <v:shape id="_x0000_i1029" type="#_x0000_t75" style="width:8.75pt;height:16.9pt" o:ole="">
                        <v:imagedata r:id="rId14" o:title=""/>
                      </v:shape>
                      <o:OLEObject Type="Embed" ProgID="Equation.3" ShapeID="_x0000_i1029" DrawAspect="Content" ObjectID="_1797510491" r:id="rId15"/>
                    </w:object>
                  </w:r>
                </w:p>
              </w:tc>
              <w:tc>
                <w:tcPr>
                  <w:tcW w:w="7195" w:type="dxa"/>
                  <w:vMerge w:val="restart"/>
                </w:tcPr>
                <w:p w:rsidR="00BA2A82" w:rsidRDefault="00BA2A82" w:rsidP="000946AA">
                  <w:r>
                    <w:t>Решение:</w:t>
                  </w:r>
                </w:p>
                <w:p w:rsidR="00BA2A82" w:rsidRDefault="00BA2A82" w:rsidP="000946AA">
                  <w:r>
                    <w:object w:dxaOrig="1860" w:dyaOrig="1530">
                      <v:shape id="_x0000_i1030" type="#_x0000_t75" style="width:93.3pt;height:76.4pt" o:ole="">
                        <v:imagedata r:id="rId16" o:title=""/>
                      </v:shape>
                      <o:OLEObject Type="Embed" ProgID="PBrush" ShapeID="_x0000_i1030" DrawAspect="Content" ObjectID="_1797510492" r:id="rId17"/>
                    </w:object>
                  </w:r>
                </w:p>
                <w:p w:rsidR="00BA2A82" w:rsidRDefault="00BA2A82" w:rsidP="000946AA">
                  <w:pPr>
                    <w:rPr>
                      <w:lang w:val="en-US"/>
                    </w:rPr>
                  </w:pPr>
                  <w:r w:rsidRPr="001A62C4">
                    <w:rPr>
                      <w:b/>
                      <w:sz w:val="24"/>
                      <w:szCs w:val="24"/>
                    </w:rPr>
                    <w:t>А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= </w:t>
                  </w:r>
                  <w:r w:rsidRPr="001A62C4">
                    <w:rPr>
                      <w:b/>
                      <w:sz w:val="24"/>
                      <w:szCs w:val="24"/>
                      <w:lang w:val="en-US"/>
                    </w:rPr>
                    <w:t xml:space="preserve">F × s </w:t>
                  </w:r>
                  <w:r>
                    <w:rPr>
                      <w:lang w:val="en-US"/>
                    </w:rPr>
                    <w:t xml:space="preserve">               F = mg</w:t>
                  </w:r>
                </w:p>
                <w:p w:rsidR="00BA2A82" w:rsidRDefault="00BA2A82" w:rsidP="000946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</w:t>
                  </w:r>
                  <w:r w:rsidRPr="00B1525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s= h</w:t>
                  </w:r>
                </w:p>
                <w:p w:rsidR="00BA2A82" w:rsidRDefault="00BA2A82" w:rsidP="000946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 = </w:t>
                  </w:r>
                  <w:proofErr w:type="spellStart"/>
                  <w:r>
                    <w:rPr>
                      <w:lang w:val="en-US"/>
                    </w:rPr>
                    <w:t>mgh</w:t>
                  </w:r>
                  <w:proofErr w:type="spellEnd"/>
                </w:p>
                <w:p w:rsidR="00BA2A82" w:rsidRPr="00BB7F9D" w:rsidRDefault="00BA2A82" w:rsidP="000946AA">
                  <w:r>
                    <w:rPr>
                      <w:lang w:val="en-US"/>
                    </w:rPr>
                    <w:t>A</w:t>
                  </w:r>
                  <w:r w:rsidRPr="00BB7F9D">
                    <w:t xml:space="preserve"> = </w:t>
                  </w:r>
                  <w:r w:rsidRPr="00BB7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  <w:r w:rsidRPr="00BB7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м/с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00" w:dyaOrig="680">
                      <v:shape id="_x0000_i1031" type="#_x0000_t75" style="width:10pt;height:33.8pt" o:ole="">
                        <v:imagedata r:id="rId12" o:title=""/>
                      </v:shape>
                      <o:OLEObject Type="Embed" ProgID="Equation.3" ShapeID="_x0000_i1031" DrawAspect="Content" ObjectID="_1797510493" r:id="rId18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×</w:t>
                  </w:r>
                  <w:r w:rsidRPr="00BB7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BB7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Дж</w:t>
                  </w:r>
                  <w:r w:rsidRPr="003B3C8E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80" w:dyaOrig="340">
                      <v:shape id="_x0000_i1032" type="#_x0000_t75" style="width:8.75pt;height:16.9pt" o:ole="">
                        <v:imagedata r:id="rId14" o:title=""/>
                      </v:shape>
                      <o:OLEObject Type="Embed" ProgID="Equation.3" ShapeID="_x0000_i1032" DrawAspect="Content" ObjectID="_1797510494" r:id="rId19"/>
                    </w:object>
                  </w:r>
                </w:p>
              </w:tc>
            </w:tr>
            <w:tr w:rsidR="00BA2A82" w:rsidTr="000946AA">
              <w:trPr>
                <w:trHeight w:val="1753"/>
              </w:trPr>
              <w:tc>
                <w:tcPr>
                  <w:tcW w:w="2376" w:type="dxa"/>
                  <w:tcBorders>
                    <w:top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А</w:t>
                  </w:r>
                  <w:proofErr w:type="gramStart"/>
                  <w:r>
                    <w:t xml:space="preserve"> - ?</w:t>
                  </w:r>
                  <w:proofErr w:type="gramEnd"/>
                </w:p>
              </w:tc>
              <w:tc>
                <w:tcPr>
                  <w:tcW w:w="7195" w:type="dxa"/>
                  <w:vMerge/>
                </w:tcPr>
                <w:p w:rsidR="00BA2A82" w:rsidRDefault="00BA2A82" w:rsidP="000946AA"/>
              </w:tc>
            </w:tr>
            <w:tr w:rsidR="00BA2A82" w:rsidTr="000946AA">
              <w:tc>
                <w:tcPr>
                  <w:tcW w:w="2376" w:type="dxa"/>
                </w:tcPr>
                <w:p w:rsidR="00BA2A82" w:rsidRDefault="00BA2A82" w:rsidP="000946AA"/>
              </w:tc>
              <w:tc>
                <w:tcPr>
                  <w:tcW w:w="7195" w:type="dxa"/>
                </w:tcPr>
                <w:p w:rsidR="00BA2A82" w:rsidRDefault="00BA2A82" w:rsidP="000946AA">
                  <w:r>
                    <w:t>Ответ:  30 Дж</w:t>
                  </w:r>
                </w:p>
              </w:tc>
            </w:tr>
          </w:tbl>
          <w:p w:rsidR="00BA2A82" w:rsidRDefault="00BA2A82" w:rsidP="000946AA"/>
          <w:p w:rsidR="00BA2A82" w:rsidRPr="00BB7F9D" w:rsidRDefault="00BA2A82" w:rsidP="000946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F9D">
              <w:rPr>
                <w:rFonts w:ascii="Times New Roman" w:hAnsi="Times New Roman" w:cs="Times New Roman"/>
                <w:i/>
                <w:sz w:val="28"/>
                <w:szCs w:val="28"/>
              </w:rPr>
              <w:t>Для самостоятельного решения:</w:t>
            </w:r>
          </w:p>
          <w:p w:rsidR="00BA2A82" w:rsidRDefault="00BA2A82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6295B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Определите работу, которую совершает человек,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56295B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поднимающий из колодца глубиной 8 м ведро воды массой 8 кг?</w:t>
            </w:r>
          </w:p>
          <w:p w:rsidR="00BA2A82" w:rsidRDefault="00BA2A82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FF74EC" w:rsidRDefault="00FF74EC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A2A82" w:rsidRDefault="00BA2A82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</w:pPr>
            <w:r w:rsidRPr="00A63AFF"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  <w:lastRenderedPageBreak/>
              <w:t>Уровень</w:t>
            </w:r>
            <w:proofErr w:type="gramStart"/>
            <w:r w:rsidRPr="00A63AFF"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  <w:t xml:space="preserve"> В</w:t>
            </w:r>
            <w:proofErr w:type="gramEnd"/>
          </w:p>
          <w:p w:rsidR="00BA2A82" w:rsidRPr="00BB7F9D" w:rsidRDefault="00BA2A82" w:rsidP="000946AA">
            <w:pPr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BB7F9D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Пример:</w:t>
            </w:r>
          </w:p>
          <w:p w:rsidR="00BA2A82" w:rsidRDefault="00BA2A82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63AFF">
              <w:rPr>
                <w:rFonts w:ascii="Times New Roman" w:eastAsia="TimesNewRomanPSMT" w:hAnsi="Times New Roman" w:cs="Times New Roman"/>
                <w:sz w:val="28"/>
                <w:szCs w:val="28"/>
              </w:rPr>
              <w:t>Автокран поднял груз массой 2,5 т, совершив при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A63AFF">
              <w:rPr>
                <w:rFonts w:ascii="Times New Roman" w:eastAsia="TimesNewRomanPSMT" w:hAnsi="Times New Roman" w:cs="Times New Roman"/>
                <w:sz w:val="28"/>
                <w:szCs w:val="28"/>
              </w:rPr>
              <w:t>этом работу 20 кДж. Определите высоту, на которую был поднят груз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8"/>
              <w:gridCol w:w="1559"/>
              <w:gridCol w:w="6344"/>
            </w:tblGrid>
            <w:tr w:rsidR="00BA2A82" w:rsidTr="000946AA">
              <w:trPr>
                <w:trHeight w:val="1515"/>
              </w:trPr>
              <w:tc>
                <w:tcPr>
                  <w:tcW w:w="16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</w:t>
                  </w:r>
                </w:p>
                <w:p w:rsidR="00BA2A82" w:rsidRPr="00A63AFF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2,5 т</w:t>
                  </w:r>
                </w:p>
                <w:p w:rsidR="00BA2A82" w:rsidRPr="00B15253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</w:t>
                  </w:r>
                  <w:r w:rsidRPr="00B15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кДж</w:t>
                  </w:r>
                </w:p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м/с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00" w:dyaOrig="680">
                      <v:shape id="_x0000_i1033" type="#_x0000_t75" style="width:10pt;height:33.8pt" o:ole="">
                        <v:imagedata r:id="rId12" o:title=""/>
                      </v:shape>
                      <o:OLEObject Type="Embed" ProgID="Equation.3" ShapeID="_x0000_i1033" DrawAspect="Content" ObjectID="_1797510495" r:id="rId20"/>
                    </w:object>
                  </w:r>
                  <w:r w:rsidRPr="003B3C8E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80" w:dyaOrig="340">
                      <v:shape id="_x0000_i1034" type="#_x0000_t75" style="width:8.75pt;height:16.9pt" o:ole="">
                        <v:imagedata r:id="rId14" o:title=""/>
                      </v:shape>
                      <o:OLEObject Type="Embed" ProgID="Equation.3" ShapeID="_x0000_i1034" DrawAspect="Content" ObjectID="_1797510496" r:id="rId21"/>
                    </w:objec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</w:t>
                  </w: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 кг</w:t>
                  </w: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 Дж</w:t>
                  </w: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vMerge w:val="restart"/>
                </w:tcPr>
                <w:p w:rsidR="00BA2A82" w:rsidRDefault="00BA2A82" w:rsidP="000946AA">
                  <w:r>
                    <w:t>Решение:</w:t>
                  </w:r>
                </w:p>
                <w:p w:rsidR="00BA2A82" w:rsidRDefault="00BA2A82" w:rsidP="000946AA">
                  <w:r>
                    <w:object w:dxaOrig="1860" w:dyaOrig="1455">
                      <v:shape id="_x0000_i1035" type="#_x0000_t75" style="width:93.3pt;height:72.65pt" o:ole="">
                        <v:imagedata r:id="rId22" o:title=""/>
                      </v:shape>
                      <o:OLEObject Type="Embed" ProgID="PBrush" ShapeID="_x0000_i1035" DrawAspect="Content" ObjectID="_1797510497" r:id="rId23"/>
                    </w:object>
                  </w:r>
                </w:p>
                <w:p w:rsidR="00BA2A82" w:rsidRPr="00B15253" w:rsidRDefault="00BA2A82" w:rsidP="000946AA">
                  <w:pPr>
                    <w:rPr>
                      <w:lang w:val="en-US"/>
                    </w:rPr>
                  </w:pPr>
                  <w:r w:rsidRPr="001A62C4">
                    <w:rPr>
                      <w:b/>
                      <w:sz w:val="24"/>
                      <w:szCs w:val="24"/>
                    </w:rPr>
                    <w:t>А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= </w:t>
                  </w:r>
                  <w:r w:rsidRPr="001A62C4">
                    <w:rPr>
                      <w:b/>
                      <w:sz w:val="24"/>
                      <w:szCs w:val="24"/>
                      <w:lang w:val="en-US"/>
                    </w:rPr>
                    <w:t>F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× </w:t>
                  </w:r>
                  <w:r w:rsidRPr="001A62C4"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B15253">
                    <w:rPr>
                      <w:lang w:val="en-US"/>
                    </w:rPr>
                    <w:t xml:space="preserve">               </w:t>
                  </w:r>
                  <w:r>
                    <w:rPr>
                      <w:lang w:val="en-US"/>
                    </w:rPr>
                    <w:t>F</w:t>
                  </w:r>
                  <w:r w:rsidRPr="00B15253">
                    <w:rPr>
                      <w:lang w:val="en-US"/>
                    </w:rPr>
                    <w:t xml:space="preserve"> = </w:t>
                  </w:r>
                  <w:r>
                    <w:rPr>
                      <w:lang w:val="en-US"/>
                    </w:rPr>
                    <w:t>mg</w:t>
                  </w:r>
                </w:p>
                <w:p w:rsidR="00BA2A82" w:rsidRPr="00B15253" w:rsidRDefault="00BA2A82" w:rsidP="000946AA">
                  <w:pPr>
                    <w:rPr>
                      <w:lang w:val="en-US"/>
                    </w:rPr>
                  </w:pPr>
                  <w:r w:rsidRPr="00B15253">
                    <w:rPr>
                      <w:lang w:val="en-US"/>
                    </w:rPr>
                    <w:t xml:space="preserve">                                </w:t>
                  </w:r>
                  <w:r>
                    <w:rPr>
                      <w:lang w:val="en-US"/>
                    </w:rPr>
                    <w:t>s</w:t>
                  </w:r>
                  <w:r w:rsidRPr="00B15253">
                    <w:rPr>
                      <w:lang w:val="en-US"/>
                    </w:rPr>
                    <w:t xml:space="preserve">= </w:t>
                  </w:r>
                  <w:r>
                    <w:rPr>
                      <w:lang w:val="en-US"/>
                    </w:rPr>
                    <w:t>h</w:t>
                  </w:r>
                </w:p>
                <w:p w:rsidR="00BA2A82" w:rsidRPr="00B15253" w:rsidRDefault="00BA2A82" w:rsidP="000946AA">
                  <w:pPr>
                    <w:rPr>
                      <w:lang w:val="en-US"/>
                    </w:rPr>
                  </w:pPr>
                </w:p>
                <w:p w:rsidR="00BA2A82" w:rsidRPr="00066432" w:rsidRDefault="00BA2A82" w:rsidP="000946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Pr="00C770B0">
                    <w:rPr>
                      <w:lang w:val="en-US"/>
                    </w:rPr>
                    <w:t xml:space="preserve"> = </w:t>
                  </w:r>
                  <w:proofErr w:type="spellStart"/>
                  <w:r>
                    <w:rPr>
                      <w:lang w:val="en-US"/>
                    </w:rPr>
                    <w:t>mgh</w:t>
                  </w:r>
                  <w:proofErr w:type="spellEnd"/>
                  <w:r w:rsidRPr="00C770B0">
                    <w:rPr>
                      <w:lang w:val="en-US"/>
                    </w:rPr>
                    <w:t xml:space="preserve"> →  </w:t>
                  </w:r>
                  <w:r>
                    <w:rPr>
                      <w:lang w:val="en-US"/>
                    </w:rPr>
                    <w:t>h = A/mg</w:t>
                  </w:r>
                </w:p>
                <w:p w:rsidR="00BA2A82" w:rsidRPr="00C770B0" w:rsidRDefault="00BA2A82" w:rsidP="000946AA">
                  <w:r>
                    <w:rPr>
                      <w:lang w:val="en-US"/>
                    </w:rPr>
                    <w:t>h</w:t>
                  </w:r>
                  <w:r w:rsidRPr="000E4515">
                    <w:t xml:space="preserve"> </w:t>
                  </w:r>
                  <w:r w:rsidRPr="00193C8B">
                    <w:t xml:space="preserve">= </w:t>
                  </w:r>
                  <w:r w:rsidRPr="00C77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20000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 / 2500кг</w:t>
                  </w:r>
                  <w:r w:rsidRPr="00193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м/с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00" w:dyaOrig="680">
                      <v:shape id="_x0000_i1036" type="#_x0000_t75" style="width:10pt;height:33.8pt" o:ole="">
                        <v:imagedata r:id="rId12" o:title=""/>
                      </v:shape>
                      <o:OLEObject Type="Embed" ProgID="Equation.3" ShapeID="_x0000_i1036" DrawAspect="Content" ObjectID="_1797510498" r:id="rId24"/>
                    </w:object>
                  </w:r>
                  <w:r w:rsidRPr="00C77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BB7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3B3C8E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80" w:dyaOrig="340">
                      <v:shape id="_x0000_i1037" type="#_x0000_t75" style="width:8.75pt;height:16.9pt" o:ole="">
                        <v:imagedata r:id="rId14" o:title=""/>
                      </v:shape>
                      <o:OLEObject Type="Embed" ProgID="Equation.3" ShapeID="_x0000_i1037" DrawAspect="Content" ObjectID="_1797510499" r:id="rId25"/>
                    </w:object>
                  </w:r>
                </w:p>
              </w:tc>
            </w:tr>
            <w:tr w:rsidR="00BA2A82" w:rsidTr="000946AA">
              <w:trPr>
                <w:trHeight w:val="1753"/>
              </w:trPr>
              <w:tc>
                <w:tcPr>
                  <w:tcW w:w="16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>
                    <w:t xml:space="preserve"> - 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vMerge/>
                </w:tcPr>
                <w:p w:rsidR="00BA2A82" w:rsidRDefault="00BA2A82" w:rsidP="000946AA"/>
              </w:tc>
            </w:tr>
            <w:tr w:rsidR="00BA2A82" w:rsidTr="000946AA">
              <w:tc>
                <w:tcPr>
                  <w:tcW w:w="1668" w:type="dxa"/>
                  <w:tcBorders>
                    <w:right w:val="single" w:sz="4" w:space="0" w:color="auto"/>
                  </w:tcBorders>
                </w:tcPr>
                <w:p w:rsidR="00BA2A82" w:rsidRDefault="00BA2A82" w:rsidP="000946AA"/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BA2A82" w:rsidRDefault="00BA2A82" w:rsidP="000946AA"/>
              </w:tc>
              <w:tc>
                <w:tcPr>
                  <w:tcW w:w="6344" w:type="dxa"/>
                </w:tcPr>
                <w:p w:rsidR="00BA2A82" w:rsidRDefault="00BA2A82" w:rsidP="000946AA">
                  <w:r>
                    <w:t>Ответ:  0,8 м</w:t>
                  </w:r>
                </w:p>
              </w:tc>
            </w:tr>
          </w:tbl>
          <w:p w:rsidR="00BA2A82" w:rsidRPr="00BB7F9D" w:rsidRDefault="00BA2A82" w:rsidP="000946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F9D">
              <w:rPr>
                <w:rFonts w:ascii="Times New Roman" w:hAnsi="Times New Roman" w:cs="Times New Roman"/>
                <w:i/>
                <w:sz w:val="28"/>
                <w:szCs w:val="28"/>
              </w:rPr>
              <w:t>Для самостоятельного решения:</w:t>
            </w:r>
          </w:p>
          <w:p w:rsidR="00BA2A82" w:rsidRDefault="00BA2A82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C6073">
              <w:rPr>
                <w:rFonts w:ascii="Times New Roman" w:eastAsia="TimesNewRomanPSMT" w:hAnsi="Times New Roman" w:cs="Times New Roman"/>
                <w:sz w:val="28"/>
                <w:szCs w:val="28"/>
              </w:rPr>
              <w:t>Плита железобетонного покрытия поднимается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C6073">
              <w:rPr>
                <w:rFonts w:ascii="Times New Roman" w:eastAsia="TimesNewRomanPSMT" w:hAnsi="Times New Roman" w:cs="Times New Roman"/>
                <w:sz w:val="28"/>
                <w:szCs w:val="28"/>
              </w:rPr>
              <w:t>высоту 6 м, и при этом совершается работа 108 кДж. Определите массу плиты.</w:t>
            </w:r>
          </w:p>
          <w:p w:rsidR="00BA2A82" w:rsidRDefault="00BA2A82" w:rsidP="000946AA">
            <w:pPr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</w:pPr>
            <w:r w:rsidRPr="00B24F52"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  <w:t>Уровень</w:t>
            </w:r>
            <w:proofErr w:type="gramStart"/>
            <w:r w:rsidRPr="00B24F52">
              <w:rPr>
                <w:rFonts w:ascii="Times New Roman" w:eastAsia="TimesNewRomanPSMT" w:hAnsi="Times New Roman" w:cs="Times New Roman"/>
                <w:sz w:val="28"/>
                <w:szCs w:val="28"/>
                <w:u w:val="single"/>
              </w:rPr>
              <w:t xml:space="preserve"> С</w:t>
            </w:r>
            <w:proofErr w:type="gramEnd"/>
          </w:p>
          <w:p w:rsidR="00BA2A82" w:rsidRPr="00B24F52" w:rsidRDefault="00BA2A82" w:rsidP="000946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24F52">
              <w:rPr>
                <w:rFonts w:ascii="Times New Roman" w:eastAsia="TimesNewRomanPSMT" w:hAnsi="Times New Roman" w:cs="Times New Roman"/>
                <w:sz w:val="28"/>
                <w:szCs w:val="28"/>
              </w:rPr>
              <w:t>При подъеме гранитной плиты, объемом 1,5 м</w:t>
            </w:r>
            <w:proofErr w:type="gramStart"/>
            <w:r w:rsidRPr="00B24F5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F5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кран совершил работу 320 кДж. На какую высоту была поднята плита?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8"/>
              <w:gridCol w:w="1559"/>
              <w:gridCol w:w="6344"/>
            </w:tblGrid>
            <w:tr w:rsidR="00BA2A82" w:rsidTr="000946AA">
              <w:trPr>
                <w:trHeight w:val="352"/>
              </w:trPr>
              <w:tc>
                <w:tcPr>
                  <w:tcW w:w="1668" w:type="dxa"/>
                  <w:vMerge w:val="restart"/>
                  <w:tcBorders>
                    <w:right w:val="single" w:sz="4" w:space="0" w:color="auto"/>
                  </w:tcBorders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</w:t>
                  </w:r>
                </w:p>
                <w:p w:rsidR="00BA2A82" w:rsidRPr="001C6167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Pr="00BA2A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,5 м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t xml:space="preserve"> 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180" w:dyaOrig="680">
                      <v:shape id="_x0000_i1038" type="#_x0000_t75" style="width:9.4pt;height:33.8pt" o:ole="">
                        <v:imagedata r:id="rId26" o:title=""/>
                      </v:shape>
                      <o:OLEObject Type="Embed" ProgID="Equation.3" ShapeID="_x0000_i1038" DrawAspect="Content" ObjectID="_1797510500" r:id="rId27"/>
                    </w:object>
                  </w:r>
                </w:p>
                <w:p w:rsidR="00BA2A82" w:rsidRP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B152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кДж</w:t>
                  </w:r>
                </w:p>
                <w:p w:rsidR="00BA2A82" w:rsidRP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A82" w:rsidRPr="00522DB6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BA2A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2600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кг/м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180" w:dyaOrig="680">
                      <v:shape id="_x0000_i1039" type="#_x0000_t75" style="width:9.4pt;height:33.8pt" o:ole="">
                        <v:imagedata r:id="rId26" o:title=""/>
                      </v:shape>
                      <o:OLEObject Type="Embed" ProgID="Equation.3" ShapeID="_x0000_i1039" DrawAspect="Content" ObjectID="_1797510501" r:id="rId28"/>
                    </w:object>
                  </w:r>
                </w:p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</w:t>
                  </w:r>
                  <w:r w:rsidRPr="00A6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м/с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00" w:dyaOrig="680">
                      <v:shape id="_x0000_i1040" type="#_x0000_t75" style="width:10pt;height:33.8pt" o:ole="">
                        <v:imagedata r:id="rId29" o:title=""/>
                      </v:shape>
                      <o:OLEObject Type="Embed" ProgID="Equation.3" ShapeID="_x0000_i1040" DrawAspect="Content" ObjectID="_1797510502" r:id="rId30"/>
                    </w:object>
                  </w:r>
                  <w:r w:rsidRPr="003B3C8E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80" w:dyaOrig="340">
                      <v:shape id="_x0000_i1041" type="#_x0000_t75" style="width:8.75pt;height:16.9pt" o:ole="">
                        <v:imagedata r:id="rId14" o:title=""/>
                      </v:shape>
                      <o:OLEObject Type="Embed" ProgID="Equation.3" ShapeID="_x0000_i1041" DrawAspect="Content" ObjectID="_1797510503" r:id="rId31"/>
                    </w:objec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EEECE1" w:themeColor="background2"/>
                  </w:tcBorders>
                  <w:vAlign w:val="center"/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</w:t>
                  </w:r>
                </w:p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vMerge w:val="restart"/>
                </w:tcPr>
                <w:p w:rsidR="00BA2A82" w:rsidRDefault="00BA2A82" w:rsidP="000946AA">
                  <w:r>
                    <w:t>Решение:</w:t>
                  </w:r>
                </w:p>
                <w:p w:rsidR="00BA2A82" w:rsidRDefault="00BA2A82" w:rsidP="000946AA">
                  <w:r>
                    <w:object w:dxaOrig="1860" w:dyaOrig="1455">
                      <v:shape id="_x0000_i1042" type="#_x0000_t75" style="width:93.3pt;height:72.65pt" o:ole="">
                        <v:imagedata r:id="rId22" o:title=""/>
                      </v:shape>
                      <o:OLEObject Type="Embed" ProgID="PBrush" ShapeID="_x0000_i1042" DrawAspect="Content" ObjectID="_1797510504" r:id="rId32"/>
                    </w:object>
                  </w:r>
                </w:p>
                <w:p w:rsidR="00BA2A82" w:rsidRPr="00B15253" w:rsidRDefault="00BA2A82" w:rsidP="000946AA">
                  <w:pPr>
                    <w:rPr>
                      <w:lang w:val="en-US"/>
                    </w:rPr>
                  </w:pPr>
                  <w:r w:rsidRPr="001A62C4">
                    <w:rPr>
                      <w:b/>
                      <w:sz w:val="24"/>
                      <w:szCs w:val="24"/>
                    </w:rPr>
                    <w:t>А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= </w:t>
                  </w:r>
                  <w:r w:rsidRPr="001A62C4">
                    <w:rPr>
                      <w:b/>
                      <w:sz w:val="24"/>
                      <w:szCs w:val="24"/>
                      <w:lang w:val="en-US"/>
                    </w:rPr>
                    <w:t>F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× </w:t>
                  </w:r>
                  <w:r w:rsidRPr="001A62C4"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B15253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B15253">
                    <w:rPr>
                      <w:lang w:val="en-US"/>
                    </w:rPr>
                    <w:t xml:space="preserve">               </w:t>
                  </w:r>
                  <w:r>
                    <w:rPr>
                      <w:lang w:val="en-US"/>
                    </w:rPr>
                    <w:t>F</w:t>
                  </w:r>
                  <w:r w:rsidRPr="00B15253">
                    <w:rPr>
                      <w:lang w:val="en-US"/>
                    </w:rPr>
                    <w:t xml:space="preserve"> = </w:t>
                  </w:r>
                  <w:r>
                    <w:rPr>
                      <w:lang w:val="en-US"/>
                    </w:rPr>
                    <w:t>mg</w:t>
                  </w:r>
                </w:p>
                <w:p w:rsidR="00BA2A82" w:rsidRPr="00B15253" w:rsidRDefault="00BA2A82" w:rsidP="000946AA">
                  <w:pPr>
                    <w:rPr>
                      <w:lang w:val="en-US"/>
                    </w:rPr>
                  </w:pPr>
                  <w:r w:rsidRPr="00B15253">
                    <w:rPr>
                      <w:lang w:val="en-US"/>
                    </w:rPr>
                    <w:t xml:space="preserve">                                </w:t>
                  </w:r>
                  <w:r>
                    <w:rPr>
                      <w:lang w:val="en-US"/>
                    </w:rPr>
                    <w:t>s</w:t>
                  </w:r>
                  <w:r w:rsidRPr="00B15253">
                    <w:rPr>
                      <w:lang w:val="en-US"/>
                    </w:rPr>
                    <w:t xml:space="preserve">= </w:t>
                  </w:r>
                  <w:r>
                    <w:rPr>
                      <w:lang w:val="en-US"/>
                    </w:rPr>
                    <w:t>h</w:t>
                  </w:r>
                </w:p>
                <w:p w:rsidR="00BA2A82" w:rsidRPr="00B15253" w:rsidRDefault="00BA2A82" w:rsidP="000946AA">
                  <w:pPr>
                    <w:rPr>
                      <w:lang w:val="en-US"/>
                    </w:rPr>
                  </w:pPr>
                </w:p>
                <w:p w:rsidR="00BA2A82" w:rsidRPr="00BD1AA6" w:rsidRDefault="00BA2A82" w:rsidP="000946A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Pr="00C770B0">
                    <w:rPr>
                      <w:lang w:val="en-US"/>
                    </w:rPr>
                    <w:t xml:space="preserve"> = </w:t>
                  </w:r>
                  <w:proofErr w:type="spellStart"/>
                  <w:r>
                    <w:rPr>
                      <w:lang w:val="en-US"/>
                    </w:rPr>
                    <w:t>mgh</w:t>
                  </w:r>
                  <w:proofErr w:type="spellEnd"/>
                  <w:r w:rsidRPr="00C770B0">
                    <w:rPr>
                      <w:lang w:val="en-US"/>
                    </w:rPr>
                    <w:t xml:space="preserve"> →  </w:t>
                  </w:r>
                  <w:r>
                    <w:rPr>
                      <w:lang w:val="en-US"/>
                    </w:rPr>
                    <w:t>h = A/mg</w:t>
                  </w:r>
                  <w:r w:rsidRPr="00733FDC">
                    <w:rPr>
                      <w:lang w:val="en-US"/>
                    </w:rPr>
                    <w:t xml:space="preserve"> ; </w:t>
                  </w:r>
                  <w:r>
                    <w:rPr>
                      <w:lang w:val="en-US"/>
                    </w:rPr>
                    <w:t xml:space="preserve">m= </w:t>
                  </w:r>
                  <w:proofErr w:type="spellStart"/>
                  <w:r>
                    <w:rPr>
                      <w:lang w:val="en-US"/>
                    </w:rPr>
                    <w:t>pV</w:t>
                  </w:r>
                  <w:proofErr w:type="spellEnd"/>
                  <w:r w:rsidRPr="00BD1AA6">
                    <w:rPr>
                      <w:lang w:val="en-US"/>
                    </w:rPr>
                    <w:t xml:space="preserve"> </w:t>
                  </w:r>
                  <w:r w:rsidRPr="00C770B0">
                    <w:rPr>
                      <w:lang w:val="en-US"/>
                    </w:rPr>
                    <w:t>→</w:t>
                  </w:r>
                  <w:r w:rsidRPr="00BD1AA6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h = A/</w:t>
                  </w:r>
                  <w:proofErr w:type="spellStart"/>
                  <w:r>
                    <w:rPr>
                      <w:lang w:val="en-US"/>
                    </w:rPr>
                    <w:t>pVg</w:t>
                  </w:r>
                  <w:proofErr w:type="spellEnd"/>
                </w:p>
                <w:p w:rsidR="00BA2A82" w:rsidRPr="00C770B0" w:rsidRDefault="00BA2A82" w:rsidP="000946AA">
                  <w:r>
                    <w:rPr>
                      <w:lang w:val="en-US"/>
                    </w:rPr>
                    <w:t>h</w:t>
                  </w:r>
                  <w:r w:rsidRPr="000E4515">
                    <w:t xml:space="preserve"> </w:t>
                  </w:r>
                  <w:r w:rsidRPr="00193C8B">
                    <w:t xml:space="preserve">= </w:t>
                  </w:r>
                  <w:r w:rsidRPr="00914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77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20000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Дж / </w:t>
                  </w:r>
                  <w:r w:rsidRPr="00914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кг/м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180" w:dyaOrig="680">
                      <v:shape id="_x0000_i1043" type="#_x0000_t75" style="width:9.4pt;height:33.8pt" o:ole="">
                        <v:imagedata r:id="rId26" o:title=""/>
                      </v:shape>
                      <o:OLEObject Type="Embed" ProgID="Equation.3" ShapeID="_x0000_i1043" DrawAspect="Content" ObjectID="_1797510505" r:id="rId33"/>
                    </w:object>
                  </w:r>
                  <w:r w:rsidRPr="00193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× </w:t>
                  </w:r>
                  <w:r w:rsidRPr="00914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,5 м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t xml:space="preserve"> 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180" w:dyaOrig="680">
                      <v:shape id="_x0000_i1044" type="#_x0000_t75" style="width:9.4pt;height:33.8pt" o:ole="">
                        <v:imagedata r:id="rId26" o:title=""/>
                      </v:shape>
                      <o:OLEObject Type="Embed" ProgID="Equation.3" ShapeID="_x0000_i1044" DrawAspect="Content" ObjectID="_1797510506" r:id="rId34"/>
                    </w:object>
                  </w:r>
                  <w:r w:rsidRPr="00914563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t xml:space="preserve"> </w:t>
                  </w:r>
                  <w:r w:rsidRPr="00193C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×</w:t>
                  </w:r>
                  <w:r w:rsidRPr="009145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м/с</w:t>
                  </w:r>
                  <w:r w:rsidRPr="003B3C8E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200" w:dyaOrig="680">
                      <v:shape id="_x0000_i1045" type="#_x0000_t75" style="width:10pt;height:33.8pt" o:ole="">
                        <v:imagedata r:id="rId12" o:title=""/>
                      </v:shape>
                      <o:OLEObject Type="Embed" ProgID="Equation.3" ShapeID="_x0000_i1045" DrawAspect="Content" ObjectID="_1797510507" r:id="rId35"/>
                    </w:object>
                  </w:r>
                  <w:r w:rsidRPr="00C77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 </w:t>
                  </w:r>
                  <w:r w:rsidRPr="00BB7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45B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3B3C8E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180" w:dyaOrig="340">
                      <v:shape id="_x0000_i1046" type="#_x0000_t75" style="width:8.75pt;height:16.9pt" o:ole="">
                        <v:imagedata r:id="rId14" o:title=""/>
                      </v:shape>
                      <o:OLEObject Type="Embed" ProgID="Equation.3" ShapeID="_x0000_i1046" DrawAspect="Content" ObjectID="_1797510508" r:id="rId36"/>
                    </w:object>
                  </w:r>
                </w:p>
              </w:tc>
            </w:tr>
            <w:tr w:rsidR="00BA2A82" w:rsidTr="000946AA">
              <w:trPr>
                <w:trHeight w:val="1031"/>
              </w:trPr>
              <w:tc>
                <w:tcPr>
                  <w:tcW w:w="1668" w:type="dxa"/>
                  <w:vMerge/>
                  <w:tcBorders>
                    <w:right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EEECE1" w:themeColor="background2"/>
                    <w:left w:val="single" w:sz="4" w:space="0" w:color="auto"/>
                    <w:bottom w:val="single" w:sz="4" w:space="0" w:color="EEECE1" w:themeColor="background2"/>
                  </w:tcBorders>
                  <w:vAlign w:val="center"/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320000 Дж</w:t>
                  </w: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vMerge/>
                </w:tcPr>
                <w:p w:rsidR="00BA2A82" w:rsidRDefault="00BA2A82" w:rsidP="000946AA"/>
              </w:tc>
            </w:tr>
            <w:tr w:rsidR="00BA2A82" w:rsidTr="000946AA">
              <w:trPr>
                <w:trHeight w:val="1816"/>
              </w:trPr>
              <w:tc>
                <w:tcPr>
                  <w:tcW w:w="1668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EEECE1" w:themeColor="background2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2A82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vMerge/>
                </w:tcPr>
                <w:p w:rsidR="00BA2A82" w:rsidRDefault="00BA2A82" w:rsidP="000946AA"/>
              </w:tc>
            </w:tr>
            <w:tr w:rsidR="00BA2A82" w:rsidTr="000946AA">
              <w:trPr>
                <w:trHeight w:val="420"/>
              </w:trPr>
              <w:tc>
                <w:tcPr>
                  <w:tcW w:w="16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>
                    <w:t xml:space="preserve"> - 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A2A82" w:rsidRPr="003B3C8E" w:rsidRDefault="00BA2A82" w:rsidP="00094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vMerge/>
                </w:tcPr>
                <w:p w:rsidR="00BA2A82" w:rsidRDefault="00BA2A82" w:rsidP="000946AA"/>
              </w:tc>
            </w:tr>
            <w:tr w:rsidR="00BA2A82" w:rsidTr="000946AA">
              <w:tc>
                <w:tcPr>
                  <w:tcW w:w="1668" w:type="dxa"/>
                  <w:tcBorders>
                    <w:right w:val="single" w:sz="4" w:space="0" w:color="auto"/>
                  </w:tcBorders>
                </w:tcPr>
                <w:p w:rsidR="00BA2A82" w:rsidRDefault="00BA2A82" w:rsidP="000946AA"/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:rsidR="00BA2A82" w:rsidRDefault="00BA2A82" w:rsidP="000946AA"/>
              </w:tc>
              <w:tc>
                <w:tcPr>
                  <w:tcW w:w="6344" w:type="dxa"/>
                </w:tcPr>
                <w:p w:rsidR="00BA2A82" w:rsidRDefault="00BA2A82" w:rsidP="000946AA">
                  <w:r>
                    <w:t>Ответ:  8,2 м</w:t>
                  </w:r>
                </w:p>
              </w:tc>
            </w:tr>
          </w:tbl>
          <w:p w:rsidR="00BA2A82" w:rsidRDefault="00BA2A82" w:rsidP="000946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A82" w:rsidRPr="00BB7F9D" w:rsidRDefault="00BA2A82" w:rsidP="000946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F9D">
              <w:rPr>
                <w:rFonts w:ascii="Times New Roman" w:hAnsi="Times New Roman" w:cs="Times New Roman"/>
                <w:i/>
                <w:sz w:val="28"/>
                <w:szCs w:val="28"/>
              </w:rPr>
              <w:t>Для самостоятельного решения:</w:t>
            </w:r>
          </w:p>
          <w:p w:rsidR="00BA2A82" w:rsidRPr="006A48C4" w:rsidRDefault="00BA2A82" w:rsidP="000946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72"/>
                <w:szCs w:val="72"/>
              </w:rPr>
            </w:pPr>
            <w:r w:rsidRPr="00682929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Определите объем гранитной плиты, которую равномерно поднимают на высоту 10 м, если при этом была совершена работа 1,56 МДж.</w:t>
            </w:r>
          </w:p>
        </w:tc>
      </w:tr>
    </w:tbl>
    <w:p w:rsidR="00BA2A82" w:rsidRDefault="00BA2A82" w:rsidP="00AC05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683" w:rsidRDefault="001C4683" w:rsidP="001C4683">
      <w:pPr>
        <w:shd w:val="clear" w:color="auto" w:fill="FFFFFF"/>
        <w:spacing w:before="100" w:beforeAutospacing="1" w:line="360" w:lineRule="auto"/>
        <w:ind w:firstLine="3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52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источников</w:t>
      </w:r>
      <w:r w:rsidRPr="009652D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B2AF4" w:rsidRPr="00210591" w:rsidRDefault="006B2AF4" w:rsidP="002105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И.М. </w:t>
      </w:r>
      <w:proofErr w:type="spellStart"/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>Гельфгат</w:t>
      </w:r>
      <w:proofErr w:type="spellEnd"/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И.М., Ненашев И.</w:t>
      </w:r>
      <w:proofErr w:type="gramStart"/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>, Петракова М.А</w:t>
      </w:r>
      <w:r w:rsidRPr="00210591">
        <w:rPr>
          <w:rFonts w:ascii="Times New Roman" w:hAnsi="Times New Roman" w:cs="Times New Roman"/>
          <w:color w:val="253B80"/>
          <w:sz w:val="28"/>
          <w:szCs w:val="28"/>
          <w:u w:val="single"/>
          <w:shd w:val="clear" w:color="auto" w:fill="FFFFFF"/>
        </w:rPr>
        <w:br/>
      </w:r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Контрольные работы по физике для основной школы 7-9 </w:t>
      </w:r>
      <w:proofErr w:type="spellStart"/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класс,.-М</w:t>
      </w:r>
      <w:proofErr w:type="spellEnd"/>
      <w:r w:rsidRPr="00210591">
        <w:rPr>
          <w:rFonts w:ascii="Times New Roman" w:hAnsi="Times New Roman" w:cs="Times New Roman"/>
          <w:sz w:val="28"/>
          <w:szCs w:val="28"/>
          <w:shd w:val="clear" w:color="auto" w:fill="FFFFFF"/>
        </w:rPr>
        <w:t>: ИЛЕКСА, 2013.-112с</w:t>
      </w:r>
    </w:p>
    <w:p w:rsidR="00210591" w:rsidRPr="006576BF" w:rsidRDefault="00210591" w:rsidP="002105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А.Е.Марон, Е.А.Марон. Опорные конспекты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задания. К учебнику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А.В.Перышкина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«ФИЗИКА. 7 класс». –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 «Виктория плюс», 2015. – 96с.</w:t>
      </w:r>
    </w:p>
    <w:p w:rsidR="006576BF" w:rsidRPr="006576BF" w:rsidRDefault="006576BF" w:rsidP="006576BF">
      <w:pPr>
        <w:pStyle w:val="a5"/>
        <w:numPr>
          <w:ilvl w:val="0"/>
          <w:numId w:val="2"/>
        </w:numPr>
        <w:rPr>
          <w:rFonts w:ascii="Arial" w:hAnsi="Arial" w:cs="Arial"/>
          <w:color w:val="727272"/>
          <w:sz w:val="18"/>
          <w:szCs w:val="18"/>
          <w:shd w:val="clear" w:color="auto" w:fill="FFFFFF"/>
        </w:rPr>
      </w:pPr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задач по физике. 7-9 классы: </w:t>
      </w:r>
      <w:proofErr w:type="spellStart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>учеб</w:t>
      </w:r>
      <w:proofErr w:type="gramStart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</w:t>
      </w:r>
      <w:proofErr w:type="spellEnd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организаций/ В.И. </w:t>
      </w:r>
      <w:proofErr w:type="spellStart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>Лукашик</w:t>
      </w:r>
      <w:proofErr w:type="spellEnd"/>
      <w:r w:rsidRPr="006576BF">
        <w:rPr>
          <w:rFonts w:ascii="Times New Roman" w:hAnsi="Times New Roman" w:cs="Times New Roman"/>
          <w:sz w:val="28"/>
          <w:szCs w:val="28"/>
          <w:shd w:val="clear" w:color="auto" w:fill="FFFFFF"/>
        </w:rPr>
        <w:t>, Е.В.Иванова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.-30-е изд.-М.: Просвещение, 2016.- 240с.</w:t>
      </w:r>
    </w:p>
    <w:p w:rsidR="00210591" w:rsidRPr="00210591" w:rsidRDefault="00210591" w:rsidP="002105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Рисунки сделаны самостоятельно в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Paint</w:t>
      </w:r>
    </w:p>
    <w:p w:rsidR="00253F3A" w:rsidRDefault="00253F3A"/>
    <w:sectPr w:rsidR="00253F3A" w:rsidSect="00FF74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391"/>
    <w:multiLevelType w:val="hybridMultilevel"/>
    <w:tmpl w:val="EBA479DC"/>
    <w:lvl w:ilvl="0" w:tplc="7AEE98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7144"/>
    <w:multiLevelType w:val="hybridMultilevel"/>
    <w:tmpl w:val="3AF0915C"/>
    <w:lvl w:ilvl="0" w:tplc="0F4EA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2516"/>
    <w:rsid w:val="001C4683"/>
    <w:rsid w:val="00210591"/>
    <w:rsid w:val="00253F3A"/>
    <w:rsid w:val="00304FDC"/>
    <w:rsid w:val="00477B0F"/>
    <w:rsid w:val="006576BF"/>
    <w:rsid w:val="006B2AF4"/>
    <w:rsid w:val="009A0F27"/>
    <w:rsid w:val="00AC053A"/>
    <w:rsid w:val="00BA2A82"/>
    <w:rsid w:val="00E92516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2A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0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7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FA04-528A-49F9-9031-AD46C04E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2021-10-30T08:39:00Z</dcterms:created>
  <dcterms:modified xsi:type="dcterms:W3CDTF">2025-01-04T12:41:00Z</dcterms:modified>
</cp:coreProperties>
</file>