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0C" w:rsidRPr="000D141E" w:rsidRDefault="005976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                </w:t>
      </w:r>
      <w:bookmarkStart w:id="0" w:name="_GoBack"/>
      <w:bookmarkEnd w:id="0"/>
      <w:proofErr w:type="spellStart"/>
      <w:r w:rsidR="00581434" w:rsidRPr="000D1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Каплетерапия</w:t>
      </w:r>
      <w:proofErr w:type="spellEnd"/>
      <w:r w:rsidR="00581434" w:rsidRPr="000D14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игры с волшебной капелькой</w:t>
      </w:r>
    </w:p>
    <w:p w:rsidR="00581434" w:rsidRPr="000D141E" w:rsidRDefault="000D141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581434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 такое </w:t>
      </w:r>
      <w:proofErr w:type="spellStart"/>
      <w:r w:rsidR="00581434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каплетерапия</w:t>
      </w:r>
      <w:proofErr w:type="spellEnd"/>
      <w:r w:rsidR="00581434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p w:rsidR="00581434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="00581434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Каплетерапия</w:t>
      </w:r>
      <w:proofErr w:type="spellEnd"/>
      <w:r w:rsidR="00581434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нетрадиционная техника рисования с помощью обыкновенной пипетки. Основной принцип работы заключается в следующем: ребенок набирает пипеткой цветную воду и «рисует» капельками на пластиковой доске или бумаге.</w:t>
      </w:r>
    </w:p>
    <w:p w:rsidR="00581434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581434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Задания постепенно усложняются, и ребенок учиться рисовать из капелек более замысловатые фигуры. На задании ребенок активно экспериментирует с водой, бумагой, цветом, губкой.</w:t>
      </w:r>
    </w:p>
    <w:p w:rsidR="00581434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81434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герой игр с пипеткой – Клякса.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Сначала ребенок знакомится с Кляксой, учится рисовать кляксы и капли. На последующих занятиях составляет дорожки, по которым будет гулять Клякса (ее т тоже рисует), домик, в котором живет Клякса, прорисовывает траву, цветы, погоду (солнце с лучами, тучи, дождик, грозу).</w:t>
      </w:r>
    </w:p>
    <w:p w:rsidR="00DD0EF3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Далее сюжет развивается. Ребенок рисует семью Кляксы, обсуждая взаимоотношения в семье самого ребенка. Прорисовывая друзей Кляксы, экспериментирует со свойствами цветов при их совмещении.</w:t>
      </w:r>
    </w:p>
    <w:p w:rsidR="00DD0EF3" w:rsidRPr="000D141E" w:rsidRDefault="000F4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DD0EF3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Чем полезна </w:t>
      </w:r>
      <w:proofErr w:type="spellStart"/>
      <w:r w:rsidR="00DD0EF3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каплетерапия</w:t>
      </w:r>
      <w:proofErr w:type="spellEnd"/>
      <w:r w:rsidR="00DD0EF3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DD0EF3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Дети учатся концентрации внимания и их движения становятся скоординированными, потому что рисовать нужно точно и аккуратно.</w:t>
      </w:r>
    </w:p>
    <w:p w:rsidR="00DD0EF3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Техника развивает мелкую моторику, готовит руки к письму. Развитые пальчики смогут правильно держать ручку, рисовать прямые линии и печатные буквы, вырезать ножницами.</w:t>
      </w:r>
    </w:p>
    <w:p w:rsidR="00DD0EF3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proofErr w:type="spellStart"/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каплетерапией</w:t>
      </w:r>
      <w:proofErr w:type="spellEnd"/>
      <w:r w:rsidR="00DD0EF3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 в качестве арт-терапевтической техники. Это хороший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способ самовыражения и поднятия самооценки ребенка.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Каплетерапия</w:t>
      </w:r>
      <w:proofErr w:type="spellEnd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развивает творческое воображение.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Игры с пипеткой и капельками успешно применяются в работе с детьми синдромом дефицита внимания, </w:t>
      </w:r>
      <w:proofErr w:type="spellStart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гиперактивностью</w:t>
      </w:r>
      <w:proofErr w:type="spellEnd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низким уровнем развития познавательных процессов, низким уровнем готовности к обучению в школе, слабой моторикой руки. Используют </w:t>
      </w:r>
      <w:proofErr w:type="spellStart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методикуи</w:t>
      </w:r>
      <w:proofErr w:type="spellEnd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работе с одаренными детьми.</w:t>
      </w:r>
    </w:p>
    <w:p w:rsidR="000F45CB" w:rsidRPr="000D141E" w:rsidRDefault="000D141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0F45CB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для творчества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занятий </w:t>
      </w:r>
      <w:proofErr w:type="spellStart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каплетерапией</w:t>
      </w:r>
      <w:proofErr w:type="spellEnd"/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нужны: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Стаканчики с цветной водой. В воде разведены акварельные краски или гуашь разных цветов – желтый, зеленый, синий, красный, коричневый, черный и белый.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Обычные стеклянные пипетки с резиновыми наконечниками.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Доска для лепки из пластилина белого цвета.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Губка из поролона для удаления лишних капель (шапка-невидимка).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Листы плотной бумаги.</w:t>
      </w:r>
    </w:p>
    <w:p w:rsidR="000F45CB" w:rsidRPr="000D141E" w:rsidRDefault="000D1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B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Салфетки для рук.</w:t>
      </w:r>
    </w:p>
    <w:p w:rsidR="00380BC8" w:rsidRPr="000D141E" w:rsidRDefault="000F4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Игры-</w:t>
      </w:r>
      <w:r w:rsidR="00380BC8" w:rsidRPr="000D14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с пипеткой</w:t>
      </w:r>
    </w:p>
    <w:p w:rsidR="00380BC8" w:rsidRPr="000D141E" w:rsidRDefault="00380BC8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Взрослый берет пипетку себе и еще одну дает ребенку. Показывает, как получается капелька. Просит ребенка сделать капельку.</w:t>
      </w:r>
    </w:p>
    <w:p w:rsidR="00380BC8" w:rsidRPr="000D141E" w:rsidRDefault="00380BC8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показывает, что пипеткой можно делать «кляксы» (неаккуратная капелька) и простые капельки.</w:t>
      </w:r>
      <w:r w:rsid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И просит сделать кляксу, а потом аккуратную капельку.</w:t>
      </w:r>
    </w:p>
    <w:p w:rsidR="00380BC8" w:rsidRPr="000D141E" w:rsidRDefault="00380BC8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просит ребенка сделать 10 капелек, а потом говорит: «Покажи из них самую неаккуратную, неровную. А теперь, покажи самую ровненькую, аккуратненькую. А как у тебя получилось сделать такую красивую капельку? Что нужно сделать, чтобы получилось так аккуратно?».   Подводит ребенка к выводу, что нужно стараться и быть сосредоточенным и тогда получается ровненькие красивые капельки.</w:t>
      </w:r>
    </w:p>
    <w:p w:rsidR="000D141E" w:rsidRDefault="00380BC8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предлагает задания: </w:t>
      </w:r>
    </w:p>
    <w:p w:rsidR="00625AEF" w:rsidRDefault="00380BC8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Попробуй проложить дорожку из капелек; </w:t>
      </w:r>
    </w:p>
    <w:p w:rsidR="00625AEF" w:rsidRDefault="00380BC8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Проложи дорожку из цветных капелек (выбирая цвета по желанию); </w:t>
      </w:r>
    </w:p>
    <w:p w:rsidR="000F45CB" w:rsidRPr="000D141E" w:rsidRDefault="00380BC8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продолжи мою дорожку в такой последовательности: красная, синяя, желтая, </w:t>
      </w:r>
      <w:r w:rsidR="00841D79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зеленая, синяя…</w:t>
      </w:r>
    </w:p>
    <w:p w:rsidR="00841D79" w:rsidRPr="000D141E" w:rsidRDefault="00841D79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показывает, что можно сделать большую капельку, если капать на одно место несколько раз. Просит: «Сделай большую капельку, а теперь маленькую. Сделай семейку капелек. Расскажите про эту семейку».</w:t>
      </w:r>
    </w:p>
    <w:p w:rsidR="00625AEF" w:rsidRDefault="00841D79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предлагает задания: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Сделай хоровод из капелек.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Сделай цветочек из капелек. </w:t>
      </w:r>
    </w:p>
    <w:p w:rsidR="00841D79" w:rsidRPr="000D141E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– Придумай свой узор из капелек.</w:t>
      </w:r>
    </w:p>
    <w:p w:rsidR="00841D79" w:rsidRPr="000D141E" w:rsidRDefault="00841D79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ставит на стол прозрачную банку с водой и дает задание: «Набери в пипетку любой, какой хочешь, краски и капни капельку в банку, понаблюдай, как красиво она будет растворяться в воде». Следующую капельку можно капать после того, как первая капелька полностью растворится.</w:t>
      </w:r>
    </w:p>
    <w:p w:rsidR="00625AEF" w:rsidRDefault="00841D79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дает задания (ребенок воспринимает на слух):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капни 1 зеленую, 1 красную капельки;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-капни 2 красные, 1 желтую капельки;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капни 3 черные, 2 желтые капельки; </w:t>
      </w:r>
    </w:p>
    <w:p w:rsidR="00625AEF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капни 1 синюю, 3 белые, 1 красную капельки; </w:t>
      </w:r>
    </w:p>
    <w:p w:rsidR="00841D79" w:rsidRPr="000D141E" w:rsidRDefault="00841D79" w:rsidP="00625AE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- капни 2 красные, 4 белые, 2 синие, 1 черную капельки.</w:t>
      </w:r>
    </w:p>
    <w:p w:rsidR="00CF49B7" w:rsidRPr="000D141E" w:rsidRDefault="00CF49B7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кладет перед ребенком мокрый лист бумаги и дает задание: «Набери в пипетку любую краску и капни капельку на этот мокрый лист. Посмотри, как красиво растекается капелька. А теперь капай на листочек какие хочешь цветные капельки, чтобы получилась цветная картинка». Это же упражнение можно проделать и с сухой белой бумажной салфеткой.</w:t>
      </w:r>
    </w:p>
    <w:p w:rsidR="00CF49B7" w:rsidRPr="000D141E" w:rsidRDefault="00CF49B7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дает задание: «Капли рядышком 5 цветных больших капелек. Кончиком пипетки соедини их. Посмотри, как красиво они переливаются друг в друга».</w:t>
      </w:r>
    </w:p>
    <w:p w:rsidR="00CF49B7" w:rsidRPr="000D141E" w:rsidRDefault="00CF49B7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дает задание: «Капни на листочек цветные капельки. Прикрой их другим листочком. Погладь ладошкой верхний листочек. Убери верхний листочек. Что получилось? На что это похоже? Придумай название своей картине».</w:t>
      </w:r>
    </w:p>
    <w:p w:rsidR="00CF49B7" w:rsidRPr="000D141E" w:rsidRDefault="00CF49B7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дает задание: «Капни капельки и поднеси к ним тряпочку или губку. Что произошло?»</w:t>
      </w:r>
    </w:p>
    <w:p w:rsidR="00CF49B7" w:rsidRPr="000D141E" w:rsidRDefault="00CF49B7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дает задание: </w:t>
      </w:r>
      <w:r w:rsidR="000D141E"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«Пронеси капельку в пипетке через всю комнату и не урони!»</w:t>
      </w:r>
    </w:p>
    <w:p w:rsidR="000D141E" w:rsidRPr="000D141E" w:rsidRDefault="000D141E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Взрослый дает задание: «Капни капельку на тыльную сторону ладошки. Почувствуй капельку, какая она: холодная или горячая? А еще какая?»</w:t>
      </w:r>
    </w:p>
    <w:p w:rsidR="000D141E" w:rsidRPr="000D141E" w:rsidRDefault="000D141E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дает задание: «Капни капельку на пальчик и походи, но капельку не урони!»</w:t>
      </w:r>
    </w:p>
    <w:p w:rsidR="000D141E" w:rsidRPr="000D141E" w:rsidRDefault="000D141E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дает задание: «Капай разноцветные капельки друг на дружку. Понаблюдай, как меняется цвет».</w:t>
      </w:r>
    </w:p>
    <w:p w:rsidR="000D141E" w:rsidRDefault="000D141E" w:rsidP="00380B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1E">
        <w:rPr>
          <w:rFonts w:ascii="Times New Roman" w:hAnsi="Times New Roman" w:cs="Times New Roman"/>
          <w:color w:val="000000" w:themeColor="text1"/>
          <w:sz w:val="24"/>
          <w:szCs w:val="24"/>
        </w:rPr>
        <w:t>Сколько нужно капнуть капелек на одно место, чтобы капелька скатилась с горки? *это задание на наклонной поверхности</w:t>
      </w:r>
    </w:p>
    <w:p w:rsidR="00597663" w:rsidRDefault="00597663" w:rsidP="0059766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663" w:rsidRPr="000D141E" w:rsidRDefault="00597663" w:rsidP="0059766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41E" w:rsidRDefault="00625AEF" w:rsidP="000D141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литературы:</w:t>
      </w:r>
    </w:p>
    <w:p w:rsidR="00D802DF" w:rsidRPr="000D141E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Г.Н. Давыдова «Нетрадиционные техники рисования в ДОУ. Часть1,2». –М.: изд. Центр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2008г.</w:t>
      </w:r>
    </w:p>
    <w:p w:rsidR="00D802DF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Р.Г. Казакова «Занятия по рисованию с дошкольниками: Нетрадиционные техники рисований, планирование, конспекты занятий». –М.: ТЦ Сфера, 2009г.</w:t>
      </w:r>
    </w:p>
    <w:p w:rsidR="00D802DF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«Рисование с детьми дошкольниками» -М.,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-Синтез, 2008г.</w:t>
      </w:r>
    </w:p>
    <w:p w:rsidR="00D802DF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И.А. Лыкова «Изобразительная деятельность в детском саду». –М.: «Карапуз», 2009г.</w:t>
      </w:r>
    </w:p>
    <w:p w:rsidR="00D802DF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Никитана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«Нетрадиционные техники рисования в ДОУ. Пособие для воспитателей и родителей». – СПб.: КАРО, 2007г.</w:t>
      </w:r>
    </w:p>
    <w:p w:rsidR="00625AEF" w:rsidRDefault="00D802DF" w:rsidP="00D802D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рождения до школы инновационная программа дошкольного образования» под редакцией Н.Е. </w:t>
      </w:r>
      <w:proofErr w:type="spellStart"/>
      <w:r w:rsidR="00625AE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62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Т.С. Комаровой, Э.М. Дорофеевой, изд. </w:t>
      </w:r>
      <w:proofErr w:type="spellStart"/>
      <w:r w:rsidR="00625AEF">
        <w:rPr>
          <w:rFonts w:ascii="Times New Roman" w:hAnsi="Times New Roman" w:cs="Times New Roman"/>
          <w:color w:val="000000" w:themeColor="text1"/>
          <w:sz w:val="24"/>
          <w:szCs w:val="24"/>
        </w:rPr>
        <w:t>Мозайка</w:t>
      </w:r>
      <w:proofErr w:type="spellEnd"/>
      <w:r w:rsidR="00625AEF">
        <w:rPr>
          <w:rFonts w:ascii="Times New Roman" w:hAnsi="Times New Roman" w:cs="Times New Roman"/>
          <w:color w:val="000000" w:themeColor="text1"/>
          <w:sz w:val="24"/>
          <w:szCs w:val="24"/>
        </w:rPr>
        <w:t>-Синтез, М., 2021г.</w:t>
      </w:r>
    </w:p>
    <w:p w:rsidR="000F45CB" w:rsidRPr="00581434" w:rsidRDefault="000F45CB">
      <w:pPr>
        <w:rPr>
          <w:color w:val="000000" w:themeColor="text1"/>
          <w:sz w:val="24"/>
          <w:szCs w:val="24"/>
        </w:rPr>
      </w:pPr>
    </w:p>
    <w:sectPr w:rsidR="000F45CB" w:rsidRPr="0058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A1"/>
    <w:multiLevelType w:val="hybridMultilevel"/>
    <w:tmpl w:val="BEB2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34"/>
    <w:rsid w:val="000D141E"/>
    <w:rsid w:val="000F45CB"/>
    <w:rsid w:val="002E120C"/>
    <w:rsid w:val="00380BC8"/>
    <w:rsid w:val="00581434"/>
    <w:rsid w:val="00597663"/>
    <w:rsid w:val="00625AEF"/>
    <w:rsid w:val="00841D79"/>
    <w:rsid w:val="00CF49B7"/>
    <w:rsid w:val="00D802DF"/>
    <w:rsid w:val="00D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8939"/>
  <w15:chartTrackingRefBased/>
  <w15:docId w15:val="{C11725D0-74F3-4E85-8857-96932429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2025-01-04T15:21:00Z</dcterms:created>
  <dcterms:modified xsi:type="dcterms:W3CDTF">2025-01-04T17:03:00Z</dcterms:modified>
</cp:coreProperties>
</file>