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9569B" w14:textId="7A86E7FD" w:rsidR="00677111" w:rsidRPr="001E6DAC" w:rsidRDefault="00677111" w:rsidP="001E6D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DAC">
        <w:rPr>
          <w:rFonts w:ascii="Times New Roman" w:hAnsi="Times New Roman" w:cs="Times New Roman"/>
          <w:b/>
          <w:bCs/>
          <w:sz w:val="28"/>
          <w:szCs w:val="28"/>
        </w:rPr>
        <w:t>Игра в шашки – одна из форм для развития математической грамотности учащихся</w:t>
      </w:r>
    </w:p>
    <w:p w14:paraId="1F2DF86A" w14:textId="51C6E6FA" w:rsidR="00677111" w:rsidRPr="00C229B7" w:rsidRDefault="00677111" w:rsidP="00C229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9B7">
        <w:rPr>
          <w:rFonts w:ascii="Times New Roman" w:hAnsi="Times New Roman" w:cs="Times New Roman"/>
          <w:sz w:val="28"/>
          <w:szCs w:val="28"/>
        </w:rPr>
        <w:t>В ряду интеллектуальных игр шахматы занимают едва ли не первое место. Но и шашки близки к ним. Шашки увлекательная игра, созданная народом.</w:t>
      </w:r>
    </w:p>
    <w:p w14:paraId="59DBFCC8" w14:textId="21E14497" w:rsidR="00677111" w:rsidRPr="00C229B7" w:rsidRDefault="00677111" w:rsidP="00C22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B7">
        <w:rPr>
          <w:rFonts w:ascii="Times New Roman" w:hAnsi="Times New Roman" w:cs="Times New Roman"/>
          <w:sz w:val="28"/>
          <w:szCs w:val="28"/>
        </w:rPr>
        <w:tab/>
        <w:t>Шашечная игра намного древнее шахматной. Некоторые учёные склонялись к мысли, что шахматы и шашки родственны. Известный шахматист, бывший чемпион мира, доктор Эммануил Ласкер говорил, что «шашечная игра – мать шахматной и достойная мать».</w:t>
      </w:r>
    </w:p>
    <w:p w14:paraId="67ACC2B3" w14:textId="77777777" w:rsidR="004F38C4" w:rsidRPr="00C229B7" w:rsidRDefault="00677111" w:rsidP="00C22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B7">
        <w:rPr>
          <w:rFonts w:ascii="Times New Roman" w:hAnsi="Times New Roman" w:cs="Times New Roman"/>
          <w:sz w:val="28"/>
          <w:szCs w:val="28"/>
        </w:rPr>
        <w:tab/>
        <w:t xml:space="preserve">Несмотря на то, шашки и шахматы, совершенное разные игры, они давно верно служат людям не только для развлечения, но и для развития умственных и аналитических особенностей, часто конкурируя между собой. Игра в шашки только на первый взгляд </w:t>
      </w:r>
      <w:r w:rsidR="004F38C4" w:rsidRPr="00C229B7">
        <w:rPr>
          <w:rFonts w:ascii="Times New Roman" w:hAnsi="Times New Roman" w:cs="Times New Roman"/>
          <w:sz w:val="28"/>
          <w:szCs w:val="28"/>
        </w:rPr>
        <w:t>кажется простой и нетрудной. А простые шашки имеют свои тонкости, недоступные шахматным игрокам. Бывало, думают, что хорошо пошёл, а смотрят, поставили такую двойную ловушку, что поневоле попадут в одну из них. Шашки требуют от играющего усиленной деятельности мысли, изобретательности и сообразительности, способствуют развитию памяти и внимания. Играющий должен все время рассчитывать возникающие варианты, намечать план игры и стремиться осуществлять его, уметь противостоять планам противника и бороться против его воли. От одной опасности надо предостеречь с самого начала. Увидев, сколь стройна и строга логика шашечной игры, начинающие часто не учатся думать, а просто повторяют варианты. Тогда мысль перестаёт работать. Такой подход пагубен.</w:t>
      </w:r>
    </w:p>
    <w:p w14:paraId="3CD3A560" w14:textId="77777777" w:rsidR="0077720A" w:rsidRPr="00C229B7" w:rsidRDefault="004F38C4" w:rsidP="00C22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B7">
        <w:rPr>
          <w:rFonts w:ascii="Times New Roman" w:hAnsi="Times New Roman" w:cs="Times New Roman"/>
          <w:sz w:val="28"/>
          <w:szCs w:val="28"/>
        </w:rPr>
        <w:tab/>
        <w:t>Шашечное творчество содержит элементы науки. В шашках применяются научные методы исследования. Прежде всего – анализ. Он пронизывает шашки снизу доверху. Без кропотливого, всестороннего анализа нельзя серьёзно говорить о творчестве. Но исчерпывающий анализ очень труден</w:t>
      </w:r>
      <w:r w:rsidR="0077720A" w:rsidRPr="00C229B7">
        <w:rPr>
          <w:rFonts w:ascii="Times New Roman" w:hAnsi="Times New Roman" w:cs="Times New Roman"/>
          <w:sz w:val="28"/>
          <w:szCs w:val="28"/>
        </w:rPr>
        <w:t xml:space="preserve"> и не всегда возможен. Нередко возникают такие позиции, которые вообще плохо поддаются анализу. Тут приходит на помощь оценка позиций. Научиться правильно оценивать позиции нелегко. Здесь нужны, и богатая практика, и знания, и интуиция.</w:t>
      </w:r>
    </w:p>
    <w:p w14:paraId="5EC38526" w14:textId="62DABC6E" w:rsidR="00677111" w:rsidRDefault="0077720A" w:rsidP="00C22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9B7">
        <w:rPr>
          <w:rFonts w:ascii="Times New Roman" w:hAnsi="Times New Roman" w:cs="Times New Roman"/>
          <w:sz w:val="28"/>
          <w:szCs w:val="28"/>
        </w:rPr>
        <w:tab/>
        <w:t xml:space="preserve">Трудность понимания процесса шашечного мышления заключаются в том, что в шашках выступает единственное по своей специфике сочетания элементов игры, искусства, научного познания. Каждый из этих элементов разнороден и требует своего аналитического подхода, а стало быть -  и педагогического наблюдения и исследования. Предметный и объективный характер мышления – специфика творчества шашиста. А сила воображения, способность установления </w:t>
      </w:r>
      <w:r w:rsidR="00C229B7">
        <w:rPr>
          <w:rFonts w:ascii="Times New Roman" w:hAnsi="Times New Roman" w:cs="Times New Roman"/>
          <w:sz w:val="28"/>
          <w:szCs w:val="28"/>
        </w:rPr>
        <w:t>единства мыслительного процесса, анализ и синтез частей объекта – всё это обогащает личность ученика, его разум и стремление к трудовой деятельности. Шашки безжалостны к ошибкам человека, также как математика. Неправильно решенная задача, снижает оценку.</w:t>
      </w:r>
    </w:p>
    <w:p w14:paraId="32452CBF" w14:textId="6FE34A0A" w:rsidR="00C229B7" w:rsidRDefault="00C229B7" w:rsidP="005C7A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рассеянного и невнимательного ученика, способность</w:t>
      </w:r>
      <w:r w:rsidR="005C7A3F">
        <w:rPr>
          <w:rFonts w:ascii="Times New Roman" w:hAnsi="Times New Roman" w:cs="Times New Roman"/>
          <w:sz w:val="28"/>
          <w:szCs w:val="28"/>
        </w:rPr>
        <w:t xml:space="preserve"> к длительной и неослабевающей концентрации внимания развивающаяся за шашечной дрской – драгоценное приобретение. На основании долголетних наблюдений я беру на себя смелость утверждать, что многие случаи резкого уменьшения рассеянности у детей совпадают с началом их серьезного увлечения шашками и несомненно являются следствием указанной особенности воздействия шашек на психику.</w:t>
      </w:r>
    </w:p>
    <w:p w14:paraId="718AB5B2" w14:textId="2C9CE9E1" w:rsidR="005C7A3F" w:rsidRDefault="005C7A3F" w:rsidP="00C22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Наиболее важными для ученика в шашках являются такие свойства, как сосредоточенность и устойчивость внимания. Сосредоточенность в равной степени необходима, как при воображения. Внимание шашиста появляется особенно в тесной связи с мышлением и поэтому можно с полным правом говорить о преимущественно интеллектуальном характере внимания шашиста, которое носит ярко выраженный произвольный характер.</w:t>
      </w:r>
    </w:p>
    <w:p w14:paraId="16EEC9EE" w14:textId="24B46A62" w:rsidR="005C7A3F" w:rsidRDefault="005C7A3F" w:rsidP="00C22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в школьные годы научилась играть в шахматы и играла неплохо. Участвовала в республиканских и российских соревнованиях и решила попробовать вовлечь своих учащихся в прекрасный мир шахмат. С 1991 года начала вести кружок для всего класса. </w:t>
      </w:r>
      <w:r w:rsidR="00D34714">
        <w:rPr>
          <w:rFonts w:ascii="Times New Roman" w:hAnsi="Times New Roman" w:cs="Times New Roman"/>
          <w:sz w:val="28"/>
          <w:szCs w:val="28"/>
        </w:rPr>
        <w:t xml:space="preserve">За три года научились играть и проявили интерес всего 6 учащихся из 17. Не получив удовлетворительных результатов по шахматам, решила попробовать игру в русские шашки. С 1993 года для своих первоклашек начала проводить кружок «Шашки» в неделю один раз. А затем последующие годы учащиеся сами увлеклись игрой. Занятия стала проводить ежедневно по 20-30 минут и играли сами во время перемены. Повысилась заинтересованность детей </w:t>
      </w:r>
      <w:r w:rsidR="00215F16">
        <w:rPr>
          <w:rFonts w:ascii="Times New Roman" w:hAnsi="Times New Roman" w:cs="Times New Roman"/>
          <w:sz w:val="28"/>
          <w:szCs w:val="28"/>
        </w:rPr>
        <w:t>к занятиям. Стали усидчивыми и внимательными на уроках, повысились навыки по вычислению, быстро стали решать не только задачи и примеры, но и задачи на развитие логических мышлений. Ученики, решая задачи, не только отвечают на вопрос, поставленной в задаче, но и подходят к ней как к проблеме, которую надо рассмотреть со всех сторон: нет ли в задаче противоречивых данных и данных не соответствующих жизни, соответствует ли полученный ответ действительности, нельзя ли решить эту задачу по – другому. А сам процесс решения задачи приносит ученику радость преодоления трудностей, осо</w:t>
      </w:r>
      <w:r w:rsidR="00985DD7">
        <w:rPr>
          <w:rFonts w:ascii="Times New Roman" w:hAnsi="Times New Roman" w:cs="Times New Roman"/>
          <w:sz w:val="28"/>
          <w:szCs w:val="28"/>
        </w:rPr>
        <w:t>з</w:t>
      </w:r>
      <w:r w:rsidR="00215F16">
        <w:rPr>
          <w:rFonts w:ascii="Times New Roman" w:hAnsi="Times New Roman" w:cs="Times New Roman"/>
          <w:sz w:val="28"/>
          <w:szCs w:val="28"/>
        </w:rPr>
        <w:t xml:space="preserve">нанию своих умственных возможностей. </w:t>
      </w:r>
    </w:p>
    <w:p w14:paraId="719C8EF8" w14:textId="195FB778" w:rsidR="00985DD7" w:rsidRDefault="00985DD7" w:rsidP="00C229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Шашки научить играть несложно, но мастерски играть – это другой вопрос. Это во многом зависит от них самих. Но главной моей целью было и есть: научить моих учащихся думать, размышлять, делать выводы.</w:t>
      </w:r>
    </w:p>
    <w:p w14:paraId="172F2883" w14:textId="1B6B304F" w:rsidR="001828EA" w:rsidRDefault="001828EA" w:rsidP="001828E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Сивцева Л.Т. учитель </w:t>
      </w:r>
      <w:r w:rsidR="00F63DD0">
        <w:rPr>
          <w:rFonts w:ascii="Times New Roman" w:hAnsi="Times New Roman" w:cs="Times New Roman"/>
          <w:sz w:val="28"/>
          <w:szCs w:val="28"/>
        </w:rPr>
        <w:t>индивидуального обучения</w:t>
      </w:r>
    </w:p>
    <w:p w14:paraId="42BAFBB3" w14:textId="0986591B" w:rsidR="001828EA" w:rsidRDefault="001828EA" w:rsidP="001828E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Хатын – Арынской СОШ им. И.Е.Винокурова</w:t>
      </w:r>
    </w:p>
    <w:p w14:paraId="7E841D01" w14:textId="0CB26031" w:rsidR="001828EA" w:rsidRPr="00C229B7" w:rsidRDefault="001828EA" w:rsidP="001828EA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Саха (Якутия)</w:t>
      </w:r>
    </w:p>
    <w:sectPr w:rsidR="001828EA" w:rsidRPr="00C229B7" w:rsidSect="001E6D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11"/>
    <w:rsid w:val="00177CEC"/>
    <w:rsid w:val="001828EA"/>
    <w:rsid w:val="001C1CCC"/>
    <w:rsid w:val="001E6DAC"/>
    <w:rsid w:val="00215F16"/>
    <w:rsid w:val="00216768"/>
    <w:rsid w:val="00442DC3"/>
    <w:rsid w:val="004F38C4"/>
    <w:rsid w:val="005C7A3F"/>
    <w:rsid w:val="00677111"/>
    <w:rsid w:val="0077720A"/>
    <w:rsid w:val="00985DD7"/>
    <w:rsid w:val="00C229B7"/>
    <w:rsid w:val="00D34714"/>
    <w:rsid w:val="00F6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E05B"/>
  <w15:chartTrackingRefBased/>
  <w15:docId w15:val="{BA3D8564-2E02-4CE6-AC7A-F5728ED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6</cp:revision>
  <dcterms:created xsi:type="dcterms:W3CDTF">2024-12-12T05:09:00Z</dcterms:created>
  <dcterms:modified xsi:type="dcterms:W3CDTF">2024-12-28T02:29:00Z</dcterms:modified>
</cp:coreProperties>
</file>