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18AA6" w14:textId="77777777" w:rsidR="005571D7" w:rsidRDefault="005571D7" w:rsidP="00F5661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B3842B2" w14:textId="2392916B" w:rsidR="00DD5598" w:rsidRDefault="0096651F" w:rsidP="00966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51F">
        <w:rPr>
          <w:rFonts w:ascii="Times New Roman" w:hAnsi="Times New Roman" w:cs="Times New Roman"/>
          <w:b/>
          <w:bCs/>
          <w:sz w:val="36"/>
          <w:szCs w:val="36"/>
        </w:rPr>
        <w:t>РАЗВИТИЕ ДЕТСКИХ ФУТБОЛЬНЫХ ШКОЛ В РОССИИ</w:t>
      </w:r>
      <w:r w:rsidRPr="0096651F">
        <w:rPr>
          <w:rFonts w:ascii="Times New Roman" w:hAnsi="Times New Roman" w:cs="Times New Roman"/>
          <w:b/>
          <w:bCs/>
          <w:sz w:val="36"/>
          <w:szCs w:val="36"/>
        </w:rPr>
        <w:cr/>
      </w:r>
    </w:p>
    <w:p w14:paraId="0A583475" w14:textId="70823E8F" w:rsidR="00F56617" w:rsidRPr="001F52C5" w:rsidRDefault="0096651F" w:rsidP="000E6C60">
      <w:pPr>
        <w:jc w:val="right"/>
        <w:rPr>
          <w:i/>
          <w:iCs/>
        </w:rPr>
      </w:pPr>
      <w:proofErr w:type="spellStart"/>
      <w:r>
        <w:rPr>
          <w:i/>
          <w:iCs/>
        </w:rPr>
        <w:t>Оганесов</w:t>
      </w:r>
      <w:proofErr w:type="spellEnd"/>
      <w:r w:rsidR="00F56617" w:rsidRPr="001F52C5">
        <w:rPr>
          <w:i/>
          <w:iCs/>
        </w:rPr>
        <w:t xml:space="preserve">  </w:t>
      </w:r>
      <w:r>
        <w:rPr>
          <w:i/>
          <w:iCs/>
        </w:rPr>
        <w:t>И</w:t>
      </w:r>
      <w:r w:rsidR="00F56617" w:rsidRPr="001F52C5">
        <w:rPr>
          <w:i/>
          <w:iCs/>
        </w:rPr>
        <w:t>.</w:t>
      </w:r>
      <w:r>
        <w:rPr>
          <w:i/>
          <w:iCs/>
        </w:rPr>
        <w:t>К</w:t>
      </w:r>
      <w:r w:rsidR="00F56617" w:rsidRPr="001F52C5">
        <w:rPr>
          <w:i/>
          <w:iCs/>
        </w:rPr>
        <w:t>.,</w:t>
      </w:r>
    </w:p>
    <w:p w14:paraId="2CB5C67B" w14:textId="35869C60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Тренер-преподаватель</w:t>
      </w:r>
    </w:p>
    <w:p w14:paraId="772E70A8" w14:textId="49927482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Муниципального бюджетного учреждения</w:t>
      </w:r>
    </w:p>
    <w:p w14:paraId="6B25A161" w14:textId="128C75B2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дополнительного образования спортивной школы</w:t>
      </w:r>
    </w:p>
    <w:p w14:paraId="199860B5" w14:textId="61CF8B24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олимпийского резерва по футболу «Сигнал» г. Челябинска,</w:t>
      </w:r>
    </w:p>
    <w:p w14:paraId="29EC8CCB" w14:textId="7219C7CE" w:rsidR="00F56617" w:rsidRPr="001F52C5" w:rsidRDefault="00F56617" w:rsidP="000E6C60">
      <w:pPr>
        <w:shd w:val="clear" w:color="auto" w:fill="FFFFFF"/>
        <w:spacing w:line="270" w:lineRule="atLeast"/>
        <w:jc w:val="right"/>
        <w:rPr>
          <w:i/>
          <w:iCs/>
        </w:rPr>
      </w:pPr>
      <w:r w:rsidRPr="001F52C5">
        <w:rPr>
          <w:i/>
          <w:iCs/>
        </w:rPr>
        <w:t>Россия, г. Челябинск;</w:t>
      </w:r>
    </w:p>
    <w:p w14:paraId="31F1533B" w14:textId="621320F8" w:rsidR="00F56617" w:rsidRPr="0096651F" w:rsidRDefault="00F56617" w:rsidP="000E6C60">
      <w:pPr>
        <w:shd w:val="clear" w:color="auto" w:fill="FFFFFF"/>
        <w:spacing w:line="270" w:lineRule="atLeast"/>
        <w:jc w:val="right"/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</w:pPr>
      <w:r w:rsidRPr="001F52C5">
        <w:rPr>
          <w:i/>
          <w:iCs/>
        </w:rPr>
        <w:t>е</w:t>
      </w:r>
      <w:r w:rsidRPr="001F52C5">
        <w:rPr>
          <w:i/>
          <w:iCs/>
          <w:lang w:val="en-US"/>
        </w:rPr>
        <w:t>mail</w:t>
      </w:r>
      <w:r w:rsidRPr="0096651F">
        <w:rPr>
          <w:i/>
          <w:iCs/>
        </w:rPr>
        <w:t xml:space="preserve">: </w:t>
      </w:r>
      <w:proofErr w:type="spellStart"/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zenit</w:t>
      </w:r>
      <w:proofErr w:type="spellEnd"/>
      <w:r w:rsidRPr="0096651F"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  <w:t>-</w:t>
      </w:r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signal</w:t>
      </w:r>
      <w:r w:rsidRPr="0096651F"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  <w:t>@</w:t>
      </w:r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mail</w:t>
      </w:r>
      <w:r w:rsidRPr="0096651F">
        <w:rPr>
          <w:rFonts w:ascii="Helvetica" w:eastAsia="Times New Roman" w:hAnsi="Helvetica" w:cs="Helvetica"/>
          <w:i/>
          <w:iCs/>
          <w:color w:val="2C2D2E"/>
          <w:sz w:val="20"/>
          <w:szCs w:val="20"/>
          <w:lang w:eastAsia="ru-RU"/>
        </w:rPr>
        <w:t>.</w:t>
      </w:r>
      <w:proofErr w:type="spellStart"/>
      <w:r w:rsidRPr="001F52C5">
        <w:rPr>
          <w:rFonts w:ascii="Helvetica" w:eastAsia="Times New Roman" w:hAnsi="Helvetica" w:cs="Helvetica"/>
          <w:i/>
          <w:iCs/>
          <w:color w:val="2C2D2E"/>
          <w:sz w:val="20"/>
          <w:szCs w:val="20"/>
          <w:lang w:val="en-US" w:eastAsia="ru-RU"/>
        </w:rPr>
        <w:t>ru</w:t>
      </w:r>
      <w:proofErr w:type="spellEnd"/>
    </w:p>
    <w:p w14:paraId="0FC65A1F" w14:textId="77777777" w:rsidR="001D02B6" w:rsidRPr="0096651F" w:rsidRDefault="001D02B6" w:rsidP="00E319D2">
      <w:pPr>
        <w:widowControl w:val="0"/>
        <w:suppressAutoHyphens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4F31C25" w14:textId="6F57E4F2" w:rsidR="00EC2D3E" w:rsidRPr="00EC2D3E" w:rsidRDefault="00EC2D3E" w:rsidP="001D02B6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Аннотация</w:t>
      </w:r>
      <w:r w:rsidR="001D02B6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. </w:t>
      </w:r>
      <w:r w:rsidR="0096651F" w:rsidRPr="0096651F"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>В рамках данного исследования было проанализировано развитие детских футбольных центров на территории России. В ходе работы были выявлены города, в которых такие учреждения выпускают наибольшее число успешных футбольных игроков. Были установлены основные причины существования неравномерного распределения уровней подготовки молодых спортсменов.</w:t>
      </w:r>
    </w:p>
    <w:p w14:paraId="4F8AA4CD" w14:textId="765D0C3F" w:rsidR="00EC2D3E" w:rsidRDefault="001D02B6" w:rsidP="001D02B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zh-CN" w:bidi="hi-IN"/>
        </w:rPr>
        <w:t xml:space="preserve">Ключевые слова. </w:t>
      </w:r>
      <w:r w:rsidR="0096651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Ф</w:t>
      </w:r>
      <w:r w:rsidR="0096651F" w:rsidRPr="0096651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утбол, детские футбольные школы и центры, бюджетные учреждения, частные коммерческие учреждения.</w:t>
      </w:r>
    </w:p>
    <w:p w14:paraId="6AABD2B5" w14:textId="42D16A93" w:rsidR="0096651F" w:rsidRDefault="0096651F" w:rsidP="001D02B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96651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Футбол считается одной из популярных детско-юношеских игр. Данный вид спорта привлекает фанатов, как на профессиональном уровне, так и на любительском. Его известность заставляет многих юношей в детском и подростковом возрасте заниматься спортом. Футболисты становятся кумирами многих детей, которые равняются на них, что является положительным фактором для формирования здорового образа жизни. В попытке подражать идеалам дети начинают заниматься спортом, посещают занятия в спортивных школах. Многие специалисты придерживаются мнения, что лучшим временем для формирования здоровых 98 привычек является именно детский возраст, так как в это время наиболее легко замотивировать ребенка, главное со стороны родителей и тренера поддерживать его начинания [1]. Активное вовлечение спорта в молодежь целый перечень позитивных последствий для страны, так как является одним из </w:t>
      </w:r>
      <w:r w:rsidRPr="0096651F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элементов развития человеческого потенциала [2, 3] В соответствии с ростом числа юношей, которые хотят построить карьеру в данном виде спорта, в России возникает острая необходимость в создании специализированных школ и спортивных досуговых учреждений, которые могли бы обеспечить хорошую подготовку и сформировать навыки у ребят [4]. Сейчас практически в каждом крупном городе есть какие-либо спортивные центры, которые проводят занятия футболом. Однако статистика оценки показывает, что больше шансов попасть в профессиональные футбольные команды в основном у тех ребят, которые занимаются в известных профессиональных школах, которые лицензированы по целому списку критериев. Министерством спорта был составлен рейтинг, в каких городах футбольные школы подготавливают воспитанников, которые позже играют в Российской Премьер Лиге (РПЛ) </w:t>
      </w:r>
      <w:r w:rsidR="00E319D2" w:rsidRPr="0096651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[</w:t>
      </w:r>
      <w:r w:rsidR="00E319D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5</w:t>
      </w:r>
      <w:r w:rsidR="00E319D2" w:rsidRPr="0096651F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].</w:t>
      </w:r>
    </w:p>
    <w:p w14:paraId="3D1FD66E" w14:textId="18FAA967" w:rsidR="0096651F" w:rsidRDefault="0096651F" w:rsidP="001D02B6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3419DC5" wp14:editId="189503C9">
                <wp:extent cx="4969536" cy="2214086"/>
                <wp:effectExtent l="0" t="0" r="21590" b="152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9536" cy="2214086"/>
                          <a:chOff x="4759" y="4759"/>
                          <a:chExt cx="6017260" cy="23133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33885" y="365472"/>
                            <a:ext cx="5548630" cy="11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8630" h="1107440">
                                <a:moveTo>
                                  <a:pt x="1941883" y="1107307"/>
                                </a:moveTo>
                                <a:lnTo>
                                  <a:pt x="2496628" y="1107307"/>
                                </a:lnTo>
                              </a:path>
                              <a:path w="5548630" h="1107440">
                                <a:moveTo>
                                  <a:pt x="3051447" y="1107307"/>
                                </a:moveTo>
                                <a:lnTo>
                                  <a:pt x="5548012" y="1107307"/>
                                </a:lnTo>
                              </a:path>
                              <a:path w="5548630" h="1107440">
                                <a:moveTo>
                                  <a:pt x="832186" y="1107307"/>
                                </a:moveTo>
                                <a:lnTo>
                                  <a:pt x="1387077" y="1107307"/>
                                </a:lnTo>
                              </a:path>
                              <a:path w="5548630" h="1107440">
                                <a:moveTo>
                                  <a:pt x="0" y="1107307"/>
                                </a:moveTo>
                                <a:lnTo>
                                  <a:pt x="277380" y="1107307"/>
                                </a:lnTo>
                              </a:path>
                              <a:path w="5548630" h="1107440">
                                <a:moveTo>
                                  <a:pt x="0" y="886419"/>
                                </a:moveTo>
                                <a:lnTo>
                                  <a:pt x="277380" y="886419"/>
                                </a:lnTo>
                              </a:path>
                              <a:path w="5548630" h="1107440">
                                <a:moveTo>
                                  <a:pt x="1941883" y="886419"/>
                                </a:moveTo>
                                <a:lnTo>
                                  <a:pt x="5548012" y="886419"/>
                                </a:lnTo>
                              </a:path>
                              <a:path w="5548630" h="1107440">
                                <a:moveTo>
                                  <a:pt x="832186" y="886419"/>
                                </a:moveTo>
                                <a:lnTo>
                                  <a:pt x="1387077" y="886419"/>
                                </a:lnTo>
                              </a:path>
                              <a:path w="5548630" h="1107440">
                                <a:moveTo>
                                  <a:pt x="0" y="664067"/>
                                </a:moveTo>
                                <a:lnTo>
                                  <a:pt x="277380" y="664067"/>
                                </a:lnTo>
                              </a:path>
                              <a:path w="5548630" h="1107440">
                                <a:moveTo>
                                  <a:pt x="832186" y="664067"/>
                                </a:moveTo>
                                <a:lnTo>
                                  <a:pt x="5548012" y="664067"/>
                                </a:lnTo>
                              </a:path>
                              <a:path w="5548630" h="1107440">
                                <a:moveTo>
                                  <a:pt x="0" y="443209"/>
                                </a:moveTo>
                                <a:lnTo>
                                  <a:pt x="277380" y="443209"/>
                                </a:lnTo>
                              </a:path>
                              <a:path w="5548630" h="1107440">
                                <a:moveTo>
                                  <a:pt x="832186" y="443209"/>
                                </a:moveTo>
                                <a:lnTo>
                                  <a:pt x="5548012" y="443209"/>
                                </a:lnTo>
                              </a:path>
                              <a:path w="5548630" h="1107440">
                                <a:moveTo>
                                  <a:pt x="832186" y="222382"/>
                                </a:moveTo>
                                <a:lnTo>
                                  <a:pt x="5548012" y="222382"/>
                                </a:lnTo>
                              </a:path>
                              <a:path w="5548630" h="1107440">
                                <a:moveTo>
                                  <a:pt x="0" y="222382"/>
                                </a:moveTo>
                                <a:lnTo>
                                  <a:pt x="277380" y="222382"/>
                                </a:lnTo>
                              </a:path>
                              <a:path w="5548630" h="1107440">
                                <a:moveTo>
                                  <a:pt x="0" y="0"/>
                                </a:moveTo>
                                <a:lnTo>
                                  <a:pt x="277380" y="0"/>
                                </a:lnTo>
                              </a:path>
                              <a:path w="5548630" h="1107440">
                                <a:moveTo>
                                  <a:pt x="832186" y="0"/>
                                </a:moveTo>
                                <a:lnTo>
                                  <a:pt x="5548012" y="0"/>
                                </a:lnTo>
                              </a:path>
                            </a:pathLst>
                          </a:custGeom>
                          <a:ln w="9519">
                            <a:solidFill>
                              <a:srgbClr val="E1E2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3885" y="144370"/>
                            <a:ext cx="5548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8630">
                                <a:moveTo>
                                  <a:pt x="0" y="0"/>
                                </a:moveTo>
                                <a:lnTo>
                                  <a:pt x="5548012" y="0"/>
                                </a:lnTo>
                              </a:path>
                            </a:pathLst>
                          </a:custGeom>
                          <a:ln w="9519">
                            <a:solidFill>
                              <a:srgbClr val="E1E2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265" y="255043"/>
                            <a:ext cx="554806" cy="1439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11265" y="255043"/>
                            <a:ext cx="55499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1440180">
                                <a:moveTo>
                                  <a:pt x="0" y="1439692"/>
                                </a:moveTo>
                                <a:lnTo>
                                  <a:pt x="554806" y="1439692"/>
                                </a:lnTo>
                                <a:lnTo>
                                  <a:pt x="554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9692"/>
                                </a:lnTo>
                                <a:close/>
                              </a:path>
                            </a:pathLst>
                          </a:custGeom>
                          <a:ln w="9519">
                            <a:solidFill>
                              <a:srgbClr val="6C8F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963" y="1229604"/>
                            <a:ext cx="554806" cy="465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720963" y="1229604"/>
                            <a:ext cx="55499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465455">
                                <a:moveTo>
                                  <a:pt x="0" y="465130"/>
                                </a:moveTo>
                                <a:lnTo>
                                  <a:pt x="554806" y="465130"/>
                                </a:lnTo>
                                <a:lnTo>
                                  <a:pt x="554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130"/>
                                </a:lnTo>
                                <a:close/>
                              </a:path>
                            </a:pathLst>
                          </a:custGeom>
                          <a:ln w="9519">
                            <a:solidFill>
                              <a:srgbClr val="6C8F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514" y="1406794"/>
                            <a:ext cx="554818" cy="287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830514" y="1406794"/>
                            <a:ext cx="554990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288290">
                                <a:moveTo>
                                  <a:pt x="0" y="287940"/>
                                </a:moveTo>
                                <a:lnTo>
                                  <a:pt x="554818" y="287940"/>
                                </a:lnTo>
                                <a:lnTo>
                                  <a:pt x="5548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940"/>
                                </a:lnTo>
                                <a:close/>
                              </a:path>
                            </a:pathLst>
                          </a:custGeom>
                          <a:ln w="9519">
                            <a:solidFill>
                              <a:srgbClr val="6C8F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0078" y="1517558"/>
                            <a:ext cx="554806" cy="177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940078" y="1517558"/>
                            <a:ext cx="55499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177800">
                                <a:moveTo>
                                  <a:pt x="0" y="177176"/>
                                </a:moveTo>
                                <a:lnTo>
                                  <a:pt x="554806" y="177176"/>
                                </a:lnTo>
                                <a:lnTo>
                                  <a:pt x="554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176"/>
                                </a:lnTo>
                                <a:close/>
                              </a:path>
                            </a:pathLst>
                          </a:custGeom>
                          <a:ln w="9519">
                            <a:solidFill>
                              <a:srgbClr val="6C8F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9763" y="1517558"/>
                            <a:ext cx="554806" cy="177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049763" y="1517558"/>
                            <a:ext cx="55499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177800">
                                <a:moveTo>
                                  <a:pt x="0" y="177176"/>
                                </a:moveTo>
                                <a:lnTo>
                                  <a:pt x="554806" y="177176"/>
                                </a:lnTo>
                                <a:lnTo>
                                  <a:pt x="5548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176"/>
                                </a:lnTo>
                                <a:close/>
                              </a:path>
                            </a:pathLst>
                          </a:custGeom>
                          <a:ln w="9519">
                            <a:solidFill>
                              <a:srgbClr val="6C8F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3885" y="1694735"/>
                            <a:ext cx="5548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8630">
                                <a:moveTo>
                                  <a:pt x="0" y="0"/>
                                </a:moveTo>
                                <a:lnTo>
                                  <a:pt x="5548012" y="0"/>
                                </a:lnTo>
                              </a:path>
                            </a:pathLst>
                          </a:custGeom>
                          <a:ln w="9519">
                            <a:solidFill>
                              <a:srgbClr val="E1E2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98282" y="1010245"/>
                            <a:ext cx="3329304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9304" h="507365">
                                <a:moveTo>
                                  <a:pt x="0" y="219334"/>
                                </a:moveTo>
                                <a:lnTo>
                                  <a:pt x="66900" y="0"/>
                                </a:lnTo>
                              </a:path>
                              <a:path w="3329304" h="507365">
                                <a:moveTo>
                                  <a:pt x="1109691" y="396514"/>
                                </a:moveTo>
                                <a:lnTo>
                                  <a:pt x="1109691" y="230764"/>
                                </a:lnTo>
                              </a:path>
                              <a:path w="3329304" h="507365">
                                <a:moveTo>
                                  <a:pt x="2219254" y="507309"/>
                                </a:moveTo>
                                <a:lnTo>
                                  <a:pt x="2236018" y="310347"/>
                                </a:lnTo>
                              </a:path>
                              <a:path w="3329304" h="507365">
                                <a:moveTo>
                                  <a:pt x="3328818" y="507309"/>
                                </a:moveTo>
                                <a:lnTo>
                                  <a:pt x="3328818" y="353232"/>
                                </a:lnTo>
                              </a:path>
                            </a:pathLst>
                          </a:custGeom>
                          <a:ln w="9519">
                            <a:solidFill>
                              <a:srgbClr val="BCBEC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218" y="2082220"/>
                            <a:ext cx="75902" cy="75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414218" y="208222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5902"/>
                                </a:moveTo>
                                <a:lnTo>
                                  <a:pt x="75902" y="75902"/>
                                </a:lnTo>
                                <a:lnTo>
                                  <a:pt x="75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02"/>
                                </a:lnTo>
                                <a:close/>
                              </a:path>
                            </a:pathLst>
                          </a:custGeom>
                          <a:ln w="9519">
                            <a:solidFill>
                              <a:srgbClr val="6C8FC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59" y="4759"/>
                            <a:ext cx="6017260" cy="2313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260" h="2313305">
                                <a:moveTo>
                                  <a:pt x="0" y="2313169"/>
                                </a:moveTo>
                                <a:lnTo>
                                  <a:pt x="6016812" y="2313169"/>
                                </a:lnTo>
                                <a:lnTo>
                                  <a:pt x="6016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3169"/>
                                </a:lnTo>
                                <a:close/>
                              </a:path>
                            </a:pathLst>
                          </a:custGeom>
                          <a:ln w="9519">
                            <a:solidFill>
                              <a:srgbClr val="E1E2E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7354" y="66943"/>
                            <a:ext cx="147320" cy="1699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EFC05" w14:textId="77777777" w:rsidR="0096651F" w:rsidRDefault="0096651F" w:rsidP="0096651F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70</w:t>
                              </w:r>
                            </w:p>
                            <w:p w14:paraId="6F970C2D" w14:textId="77777777" w:rsidR="0096651F" w:rsidRDefault="0096651F" w:rsidP="0096651F">
                              <w:pPr>
                                <w:spacing w:before="10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60</w:t>
                              </w:r>
                            </w:p>
                            <w:p w14:paraId="10BB1BAD" w14:textId="77777777" w:rsidR="0096651F" w:rsidRDefault="0096651F" w:rsidP="0096651F">
                              <w:pPr>
                                <w:spacing w:before="10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50</w:t>
                              </w:r>
                            </w:p>
                            <w:p w14:paraId="7521831A" w14:textId="77777777" w:rsidR="0096651F" w:rsidRDefault="0096651F" w:rsidP="0096651F">
                              <w:pPr>
                                <w:spacing w:before="1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40</w:t>
                              </w:r>
                            </w:p>
                            <w:p w14:paraId="21AF72AF" w14:textId="77777777" w:rsidR="0096651F" w:rsidRDefault="0096651F" w:rsidP="0096651F">
                              <w:pPr>
                                <w:spacing w:before="10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30</w:t>
                              </w:r>
                            </w:p>
                            <w:p w14:paraId="62CF6F53" w14:textId="77777777" w:rsidR="0096651F" w:rsidRDefault="0096651F" w:rsidP="0096651F">
                              <w:pPr>
                                <w:spacing w:before="10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20</w:t>
                              </w:r>
                            </w:p>
                            <w:p w14:paraId="4AEEB57E" w14:textId="77777777" w:rsidR="0096651F" w:rsidRDefault="0096651F" w:rsidP="0096651F">
                              <w:pPr>
                                <w:spacing w:before="10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10</w:t>
                              </w:r>
                            </w:p>
                            <w:p w14:paraId="42B583A8" w14:textId="77777777" w:rsidR="0096651F" w:rsidRDefault="0096651F" w:rsidP="0096651F">
                              <w:pPr>
                                <w:spacing w:before="107"/>
                                <w:ind w:left="10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10"/>
                                  <w:sz w:val="21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838586" y="51070"/>
                            <a:ext cx="14732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12EDE" w14:textId="77777777" w:rsidR="0096651F" w:rsidRDefault="0096651F" w:rsidP="0096651F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98542" y="843974"/>
                            <a:ext cx="14732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14A90" w14:textId="77777777" w:rsidR="0096651F" w:rsidRDefault="0096651F" w:rsidP="0096651F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1459" y="1074849"/>
                            <a:ext cx="14732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FB5219" w14:textId="77777777" w:rsidR="0096651F" w:rsidRDefault="0096651F" w:rsidP="0096651F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5"/>
                                  <w:sz w:val="21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201807" y="1154430"/>
                            <a:ext cx="8001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03FC28" w14:textId="77777777" w:rsidR="0096651F" w:rsidRDefault="0096651F" w:rsidP="0096651F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10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294742" y="1197329"/>
                            <a:ext cx="8001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6F1CD0" w14:textId="77777777" w:rsidR="0096651F" w:rsidRDefault="0096651F" w:rsidP="0096651F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C4D4F"/>
                                  <w:spacing w:val="-10"/>
                                  <w:sz w:val="21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7355" y="1776031"/>
                            <a:ext cx="5934600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B0D3EC" w14:textId="7BF90CE4" w:rsidR="0096651F" w:rsidRDefault="0096651F" w:rsidP="0096651F">
                              <w:pPr>
                                <w:tabs>
                                  <w:tab w:val="left" w:pos="1340"/>
                                  <w:tab w:val="left" w:pos="3505"/>
                                  <w:tab w:val="left" w:pos="5111"/>
                                  <w:tab w:val="left" w:pos="7020"/>
                                </w:tabs>
                                <w:spacing w:line="221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>Москв</w:t>
                              </w: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 xml:space="preserve">а             </w:t>
                              </w:r>
                              <w:r>
                                <w:rPr>
                                  <w:color w:val="4C4D4F"/>
                                  <w:spacing w:val="-4"/>
                                  <w:sz w:val="20"/>
                                </w:rPr>
                                <w:t>Санкт-</w:t>
                              </w: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>Петерб</w:t>
                              </w: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>ур</w:t>
                              </w: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>г</w:t>
                              </w:r>
                              <w:r>
                                <w:rPr>
                                  <w:color w:val="4C4D4F"/>
                                  <w:sz w:val="20"/>
                                </w:rPr>
                                <w:t xml:space="preserve">      </w:t>
                              </w: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>Самара</w:t>
                              </w:r>
                              <w:r>
                                <w:rPr>
                                  <w:color w:val="4C4D4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4C4D4F"/>
                                  <w:sz w:val="20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>Краснодар</w:t>
                              </w:r>
                              <w:r>
                                <w:rPr>
                                  <w:color w:val="4C4D4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4C4D4F"/>
                                  <w:sz w:val="20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4C4D4F"/>
                                  <w:spacing w:val="-2"/>
                                  <w:sz w:val="20"/>
                                </w:rPr>
                                <w:t>Казань</w:t>
                              </w:r>
                            </w:p>
                            <w:p w14:paraId="04BF04CA" w14:textId="5E278293" w:rsidR="0096651F" w:rsidRDefault="00722EE0" w:rsidP="0096651F">
                              <w:pPr>
                                <w:spacing w:before="180"/>
                                <w:ind w:right="3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4C4D4F"/>
                                  <w:sz w:val="24"/>
                                </w:rPr>
                                <w:t xml:space="preserve">            </w:t>
                              </w:r>
                              <w:r w:rsidR="0096651F">
                                <w:rPr>
                                  <w:color w:val="4C4D4F"/>
                                  <w:sz w:val="24"/>
                                </w:rPr>
                                <w:t>%</w:t>
                              </w:r>
                              <w:r w:rsidR="0096651F">
                                <w:rPr>
                                  <w:color w:val="4C4D4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96651F">
                                <w:rPr>
                                  <w:color w:val="4C4D4F"/>
                                  <w:spacing w:val="-2"/>
                                  <w:sz w:val="24"/>
                                </w:rPr>
                                <w:t>воспитанников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419DC5" id="Group 2" o:spid="_x0000_s1026" style="width:391.3pt;height:174.35pt;mso-position-horizontal-relative:char;mso-position-vertical-relative:line" coordorigin="47,47" coordsize="60172,23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">
                <v:shape id="Graphic 3" o:spid="_x0000_s1027" style="position:absolute;left:3338;top:3654;width:55487;height:11075;visibility:visible;mso-wrap-style:square;v-text-anchor:top" coordsize="5548630,1107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" path="m1941883,1107307r554745,em3051447,1107307r2496565,em832186,1107307r554891,em,1107307r277380,em,886419r277380,em1941883,886419r3606129,em832186,886419r554891,em,664067r277380,em832186,664067r4715826,em,443209r277380,em832186,443209r4715826,em832186,222382r4715826,em,222382r277380,em,l277380,em832186,l5548012,e" filled="f" strokecolor="#e1e2e3" strokeweight=".26442mm">
                  <v:path arrowok="t"/>
                </v:shape>
                <v:shape id="Graphic 4" o:spid="_x0000_s1028" style="position:absolute;left:3338;top:1443;width:55487;height:13;visibility:visible;mso-wrap-style:square;v-text-anchor:top" coordsize="5548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" path="m,l5548012,e" filled="f" strokecolor="#e1e2e3" strokeweight=".2644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6112;top:2550;width:5548;height:14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">
                  <v:imagedata r:id="rId10" o:title=""/>
                </v:shape>
                <v:shape id="Graphic 6" o:spid="_x0000_s1030" style="position:absolute;left:6112;top:2550;width:5550;height:14402;visibility:visible;mso-wrap-style:square;v-text-anchor:top" coordsize="554990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" path="m,1439692r554806,l554806,,,,,1439692xe" filled="f" strokecolor="#6c8fc2" strokeweight=".26442mm">
                  <v:path arrowok="t"/>
                </v:shape>
                <v:shape id="Image 7" o:spid="_x0000_s1031" type="#_x0000_t75" style="position:absolute;left:17209;top:12296;width:5548;height:4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">
                  <v:imagedata r:id="rId11" o:title=""/>
                </v:shape>
                <v:shape id="Graphic 8" o:spid="_x0000_s1032" style="position:absolute;left:17209;top:12296;width:5550;height:4654;visibility:visible;mso-wrap-style:square;v-text-anchor:top" coordsize="55499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" path="m,465130r554806,l554806,,,,,465130xe" filled="f" strokecolor="#6c8fc2" strokeweight=".26442mm">
                  <v:path arrowok="t"/>
                </v:shape>
                <v:shape id="Image 9" o:spid="_x0000_s1033" type="#_x0000_t75" style="position:absolute;left:28305;top:14067;width:554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">
                  <v:imagedata r:id="rId12" o:title=""/>
                </v:shape>
                <v:shape id="Graphic 10" o:spid="_x0000_s1034" style="position:absolute;left:28305;top:14067;width:5550;height:2883;visibility:visible;mso-wrap-style:square;v-text-anchor:top" coordsize="55499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" path="m,287940r554818,l554818,,,,,287940xe" filled="f" strokecolor="#6c8fc2" strokeweight=".26442mm">
                  <v:path arrowok="t"/>
                </v:shape>
                <v:shape id="Image 11" o:spid="_x0000_s1035" type="#_x0000_t75" style="position:absolute;left:39400;top:15175;width:5548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">
                  <v:imagedata r:id="rId13" o:title=""/>
                </v:shape>
                <v:shape id="Graphic 12" o:spid="_x0000_s1036" style="position:absolute;left:39400;top:15175;width:5550;height:1778;visibility:visible;mso-wrap-style:square;v-text-anchor:top" coordsize="55499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" path="m,177176r554806,l554806,,,,,177176xe" filled="f" strokecolor="#6c8fc2" strokeweight=".26442mm">
                  <v:path arrowok="t"/>
                </v:shape>
                <v:shape id="Image 13" o:spid="_x0000_s1037" type="#_x0000_t75" style="position:absolute;left:50497;top:15175;width:5548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">
                  <v:imagedata r:id="rId13" o:title=""/>
                </v:shape>
                <v:shape id="Graphic 14" o:spid="_x0000_s1038" style="position:absolute;left:50497;top:15175;width:5550;height:1778;visibility:visible;mso-wrap-style:square;v-text-anchor:top" coordsize="554990,17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" path="m,177176r554806,l554806,,,,,177176xe" filled="f" strokecolor="#6c8fc2" strokeweight=".26442mm">
                  <v:path arrowok="t"/>
                </v:shape>
                <v:shape id="Graphic 15" o:spid="_x0000_s1039" style="position:absolute;left:3338;top:16947;width:55487;height:13;visibility:visible;mso-wrap-style:square;v-text-anchor:top" coordsize="5548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" path="m,l5548012,e" filled="f" strokecolor="#e1e2e3" strokeweight=".26442mm">
                  <v:path arrowok="t"/>
                </v:shape>
                <v:shape id="Graphic 16" o:spid="_x0000_s1040" style="position:absolute;left:19982;top:10102;width:33293;height:5074;visibility:visible;mso-wrap-style:square;v-text-anchor:top" coordsize="3329304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" path="m,219334l66900,em1109691,396514r,-165750em2219254,507309r16764,-196962em3328818,507309r,-154077e" filled="f" strokecolor="#bcbec1" strokeweight=".26442mm">
                  <v:path arrowok="t"/>
                </v:shape>
                <v:shape id="Image 17" o:spid="_x0000_s1041" type="#_x0000_t75" style="position:absolute;left:24142;top:20822;width:759;height: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">
                  <v:imagedata r:id="rId14" o:title=""/>
                </v:shape>
                <v:shape id="Graphic 18" o:spid="_x0000_s1042" style="position:absolute;left:24142;top:20822;width:762;height:762;visibility:visible;mso-wrap-style:square;v-text-anchor:top" coordsize="762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" path="m,75902r75902,l75902,,,,,75902xe" filled="f" strokecolor="#6c8fc2" strokeweight=".26442mm">
                  <v:path arrowok="t"/>
                </v:shape>
                <v:shape id="Graphic 19" o:spid="_x0000_s1043" style="position:absolute;left:47;top:47;width:60173;height:23133;visibility:visible;mso-wrap-style:square;v-text-anchor:top" coordsize="6017260,2313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" path="m,2313169r6016812,l6016812,,,,,2313169xe" filled="f" strokecolor="#e1e2e3" strokeweight=".2644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44" type="#_x0000_t202" style="position:absolute;left:873;top:669;width:1473;height:16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17EFC05" w14:textId="77777777" w:rsidR="0096651F" w:rsidRDefault="0096651F" w:rsidP="0096651F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70</w:t>
                        </w:r>
                      </w:p>
                      <w:p w14:paraId="6F970C2D" w14:textId="77777777" w:rsidR="0096651F" w:rsidRDefault="0096651F" w:rsidP="0096651F">
                        <w:pPr>
                          <w:spacing w:before="107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60</w:t>
                        </w:r>
                      </w:p>
                      <w:p w14:paraId="10BB1BAD" w14:textId="77777777" w:rsidR="0096651F" w:rsidRDefault="0096651F" w:rsidP="0096651F">
                        <w:pPr>
                          <w:spacing w:before="107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50</w:t>
                        </w:r>
                      </w:p>
                      <w:p w14:paraId="7521831A" w14:textId="77777777" w:rsidR="0096651F" w:rsidRDefault="0096651F" w:rsidP="0096651F">
                        <w:pPr>
                          <w:spacing w:before="108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40</w:t>
                        </w:r>
                      </w:p>
                      <w:p w14:paraId="21AF72AF" w14:textId="77777777" w:rsidR="0096651F" w:rsidRDefault="0096651F" w:rsidP="0096651F">
                        <w:pPr>
                          <w:spacing w:before="107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30</w:t>
                        </w:r>
                      </w:p>
                      <w:p w14:paraId="62CF6F53" w14:textId="77777777" w:rsidR="0096651F" w:rsidRDefault="0096651F" w:rsidP="0096651F">
                        <w:pPr>
                          <w:spacing w:before="107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20</w:t>
                        </w:r>
                      </w:p>
                      <w:p w14:paraId="4AEEB57E" w14:textId="77777777" w:rsidR="0096651F" w:rsidRDefault="0096651F" w:rsidP="0096651F">
                        <w:pPr>
                          <w:spacing w:before="108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10</w:t>
                        </w:r>
                      </w:p>
                      <w:p w14:paraId="42B583A8" w14:textId="77777777" w:rsidR="0096651F" w:rsidRDefault="0096651F" w:rsidP="0096651F">
                        <w:pPr>
                          <w:spacing w:before="107"/>
                          <w:ind w:left="105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10"/>
                            <w:sz w:val="21"/>
                          </w:rPr>
                          <w:t>0</w:t>
                        </w:r>
                      </w:p>
                    </w:txbxContent>
                  </v:textbox>
                </v:shape>
                <v:shape id="Textbox 21" o:spid="_x0000_s1045" type="#_x0000_t202" style="position:absolute;left:8385;top:510;width:1474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B512EDE" w14:textId="77777777" w:rsidR="0096651F" w:rsidRDefault="0096651F" w:rsidP="0096651F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65</w:t>
                        </w:r>
                      </w:p>
                    </w:txbxContent>
                  </v:textbox>
                </v:shape>
                <v:shape id="Textbox 22" o:spid="_x0000_s1046" type="#_x0000_t202" style="position:absolute;left:19985;top:8439;width:147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4D14A90" w14:textId="77777777" w:rsidR="0096651F" w:rsidRDefault="0096651F" w:rsidP="0096651F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21</w:t>
                        </w:r>
                      </w:p>
                    </w:txbxContent>
                  </v:textbox>
                </v:shape>
                <v:shape id="Textbox 23" o:spid="_x0000_s1047" type="#_x0000_t202" style="position:absolute;left:30414;top:10748;width:1473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FFB5219" w14:textId="77777777" w:rsidR="0096651F" w:rsidRDefault="0096651F" w:rsidP="0096651F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5"/>
                            <w:sz w:val="21"/>
                          </w:rPr>
                          <w:t>13</w:t>
                        </w:r>
                      </w:p>
                    </w:txbxContent>
                  </v:textbox>
                </v:shape>
                <v:shape id="Textbox 24" o:spid="_x0000_s1048" type="#_x0000_t202" style="position:absolute;left:42018;top:11544;width:80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B03FC28" w14:textId="77777777" w:rsidR="0096651F" w:rsidRDefault="0096651F" w:rsidP="0096651F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10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box 25" o:spid="_x0000_s1049" type="#_x0000_t202" style="position:absolute;left:52947;top:11973;width:80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B6F1CD0" w14:textId="77777777" w:rsidR="0096651F" w:rsidRDefault="0096651F" w:rsidP="0096651F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4C4D4F"/>
                            <w:spacing w:val="-10"/>
                            <w:sz w:val="21"/>
                          </w:rPr>
                          <w:t>8</w:t>
                        </w:r>
                      </w:p>
                    </w:txbxContent>
                  </v:textbox>
                </v:shape>
                <v:shape id="Textbox 26" o:spid="_x0000_s1050" type="#_x0000_t202" style="position:absolute;left:873;top:17760;width:59346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2B0D3EC" w14:textId="7BF90CE4" w:rsidR="0096651F" w:rsidRDefault="0096651F" w:rsidP="0096651F">
                        <w:pPr>
                          <w:tabs>
                            <w:tab w:val="left" w:pos="1340"/>
                            <w:tab w:val="left" w:pos="3505"/>
                            <w:tab w:val="left" w:pos="5111"/>
                            <w:tab w:val="left" w:pos="7020"/>
                          </w:tabs>
                          <w:spacing w:line="221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>Москв</w:t>
                        </w: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 xml:space="preserve">а             </w:t>
                        </w:r>
                        <w:r>
                          <w:rPr>
                            <w:color w:val="4C4D4F"/>
                            <w:spacing w:val="-4"/>
                            <w:sz w:val="20"/>
                          </w:rPr>
                          <w:t>Санкт-</w:t>
                        </w: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>Петерб</w:t>
                        </w: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>ур</w:t>
                        </w: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>г</w:t>
                        </w:r>
                        <w:r>
                          <w:rPr>
                            <w:color w:val="4C4D4F"/>
                            <w:sz w:val="20"/>
                          </w:rPr>
                          <w:t xml:space="preserve">      </w:t>
                        </w: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>Самара</w:t>
                        </w:r>
                        <w:r>
                          <w:rPr>
                            <w:color w:val="4C4D4F"/>
                            <w:sz w:val="20"/>
                          </w:rPr>
                          <w:tab/>
                        </w:r>
                        <w:r>
                          <w:rPr>
                            <w:color w:val="4C4D4F"/>
                            <w:sz w:val="20"/>
                          </w:rPr>
                          <w:t xml:space="preserve">              </w:t>
                        </w: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>Краснодар</w:t>
                        </w:r>
                        <w:r>
                          <w:rPr>
                            <w:color w:val="4C4D4F"/>
                            <w:sz w:val="20"/>
                          </w:rPr>
                          <w:tab/>
                        </w:r>
                        <w:r>
                          <w:rPr>
                            <w:color w:val="4C4D4F"/>
                            <w:sz w:val="20"/>
                          </w:rPr>
                          <w:t xml:space="preserve">              </w:t>
                        </w:r>
                        <w:r>
                          <w:rPr>
                            <w:color w:val="4C4D4F"/>
                            <w:spacing w:val="-2"/>
                            <w:sz w:val="20"/>
                          </w:rPr>
                          <w:t>Казань</w:t>
                        </w:r>
                      </w:p>
                      <w:p w14:paraId="04BF04CA" w14:textId="5E278293" w:rsidR="0096651F" w:rsidRDefault="00722EE0" w:rsidP="0096651F">
                        <w:pPr>
                          <w:spacing w:before="180"/>
                          <w:ind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4C4D4F"/>
                            <w:sz w:val="24"/>
                          </w:rPr>
                          <w:t xml:space="preserve">            </w:t>
                        </w:r>
                        <w:r w:rsidR="0096651F">
                          <w:rPr>
                            <w:color w:val="4C4D4F"/>
                            <w:sz w:val="24"/>
                          </w:rPr>
                          <w:t>%</w:t>
                        </w:r>
                        <w:r w:rsidR="0096651F">
                          <w:rPr>
                            <w:color w:val="4C4D4F"/>
                            <w:spacing w:val="-1"/>
                            <w:sz w:val="24"/>
                          </w:rPr>
                          <w:t xml:space="preserve"> </w:t>
                        </w:r>
                        <w:r w:rsidR="0096651F">
                          <w:rPr>
                            <w:color w:val="4C4D4F"/>
                            <w:spacing w:val="-2"/>
                            <w:sz w:val="24"/>
                          </w:rPr>
                          <w:t>воспитанников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78AF7A" w14:textId="77777777" w:rsidR="00722EE0" w:rsidRDefault="00722EE0" w:rsidP="00722EE0">
      <w:pPr>
        <w:pStyle w:val="a3"/>
        <w:spacing w:line="298" w:lineRule="exact"/>
        <w:ind w:left="1234"/>
      </w:pPr>
      <w:r>
        <w:rPr>
          <w:color w:val="4C4D4F"/>
        </w:rPr>
        <w:t>Рисунок</w:t>
      </w:r>
      <w:r>
        <w:rPr>
          <w:color w:val="4C4D4F"/>
          <w:spacing w:val="-7"/>
        </w:rPr>
        <w:t xml:space="preserve"> </w:t>
      </w:r>
      <w:r>
        <w:rPr>
          <w:color w:val="4C4D4F"/>
        </w:rPr>
        <w:t>1</w:t>
      </w:r>
      <w:r>
        <w:rPr>
          <w:color w:val="4C4D4F"/>
          <w:spacing w:val="-2"/>
        </w:rPr>
        <w:t xml:space="preserve"> </w:t>
      </w:r>
      <w:r>
        <w:rPr>
          <w:color w:val="4C4D4F"/>
        </w:rPr>
        <w:t>–</w:t>
      </w:r>
      <w:r>
        <w:rPr>
          <w:color w:val="4C4D4F"/>
          <w:spacing w:val="-4"/>
        </w:rPr>
        <w:t xml:space="preserve"> </w:t>
      </w:r>
      <w:r>
        <w:rPr>
          <w:color w:val="4C4D4F"/>
        </w:rPr>
        <w:t>Процент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воспитанников</w:t>
      </w:r>
      <w:r>
        <w:rPr>
          <w:color w:val="4C4D4F"/>
          <w:spacing w:val="-6"/>
        </w:rPr>
        <w:t xml:space="preserve"> </w:t>
      </w:r>
      <w:r>
        <w:rPr>
          <w:color w:val="4C4D4F"/>
        </w:rPr>
        <w:t>футбольных</w:t>
      </w:r>
      <w:r>
        <w:rPr>
          <w:color w:val="4C4D4F"/>
          <w:spacing w:val="-3"/>
        </w:rPr>
        <w:t xml:space="preserve"> </w:t>
      </w:r>
      <w:r>
        <w:rPr>
          <w:color w:val="4C4D4F"/>
        </w:rPr>
        <w:t>школ</w:t>
      </w:r>
      <w:r>
        <w:rPr>
          <w:color w:val="4C4D4F"/>
          <w:spacing w:val="-5"/>
        </w:rPr>
        <w:t xml:space="preserve"> </w:t>
      </w:r>
      <w:r>
        <w:rPr>
          <w:color w:val="4C4D4F"/>
        </w:rPr>
        <w:t>в</w:t>
      </w:r>
      <w:r>
        <w:rPr>
          <w:color w:val="4C4D4F"/>
          <w:spacing w:val="-5"/>
        </w:rPr>
        <w:t xml:space="preserve"> РПЛ</w:t>
      </w:r>
    </w:p>
    <w:p w14:paraId="3EB30F41" w14:textId="77777777" w:rsidR="0096651F" w:rsidRDefault="0096651F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74BD7B6A" w14:textId="77777777" w:rsidR="00722EE0" w:rsidRPr="00722EE0" w:rsidRDefault="00722EE0" w:rsidP="00722EE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22EE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Исходя из представленных данных, можно сделать вывод о результатах работы в разных школах. Лидерами считаются два крупнейших города России: Москва и Санкт-Петербург. Именно здесь базируются крупнейшие и наиболее сильные спортивные школы, и тренерский состав, так как в этих городах существенно лучшие финансовые возможности [6]. Такое неравномерное распределение объясняется дорогой стоимостью содержания футбольных детских школ. Только крупные города могут обеспечивать необходимыми ресурсами учреждения такого вида. Статьи затрат весьма разнообразны и в последнее время для повышения эффективности обучения добавились новые связанные с использованием новейших технологий [7].</w:t>
      </w:r>
    </w:p>
    <w:p w14:paraId="3DF9EDBB" w14:textId="77777777" w:rsidR="001D7931" w:rsidRDefault="00722EE0" w:rsidP="00722EE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22EE0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При этом возможно разделение на частные футбольные школы и государственные. В соответствии с этим выделяются первоначальные стратегические цели, на которые будут опираться руководители. Именно они будут формировать политику распределения бюджета. </w:t>
      </w:r>
    </w:p>
    <w:p w14:paraId="4F632DF6" w14:textId="12D4BD0A" w:rsidR="00722EE0" w:rsidRPr="00722EE0" w:rsidRDefault="001D7931" w:rsidP="00722EE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Важнейшая задача заключается в </w:t>
      </w:r>
      <w:bookmarkStart w:id="0" w:name="_GoBack"/>
      <w:bookmarkEnd w:id="0"/>
      <w:r w:rsidR="00722EE0" w:rsidRPr="00722EE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получении прибыли. Для государственных детских центров приоритетным считается воспитание компетентных профессиональных игроков. Однако в данном случае школа так же должна получать определенный процент прибыли для удовлетворения основных нужд школы.</w:t>
      </w:r>
    </w:p>
    <w:p w14:paraId="2328D98E" w14:textId="3FFE953C" w:rsidR="00EC2D3E" w:rsidRDefault="00722EE0" w:rsidP="00722EE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22EE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Затраты на содержание становятся все выше, поэтому выделения из государственного бюджета и поддержка центра на федеральном уровне не могут покрыть их все и стабильно предоставлять новые ресурсы для модернизации тренировочных процессов, процессов проведения соревнования и другое. Вследствие этого приходится привлекать другие источники спонсирования. На рисунке 2 представлена структура источников выделения материальной помощи для детских футбольных школ</w:t>
      </w:r>
    </w:p>
    <w:p w14:paraId="24AFF2CB" w14:textId="77777777" w:rsidR="00AA3EEC" w:rsidRDefault="00AA3EEC" w:rsidP="00722EE0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5A344EC3" w14:textId="62CC92D8" w:rsidR="00A9203A" w:rsidRPr="00EC2D3E" w:rsidRDefault="00AA3EEC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0CE65" wp14:editId="7535998E">
                <wp:simplePos x="0" y="0"/>
                <wp:positionH relativeFrom="column">
                  <wp:posOffset>34290</wp:posOffset>
                </wp:positionH>
                <wp:positionV relativeFrom="paragraph">
                  <wp:posOffset>49530</wp:posOffset>
                </wp:positionV>
                <wp:extent cx="6007100" cy="4457700"/>
                <wp:effectExtent l="0" t="0" r="12700" b="19050"/>
                <wp:wrapNone/>
                <wp:docPr id="36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4457700"/>
                        </a:xfrm>
                        <a:prstGeom prst="rect">
                          <a:avLst/>
                        </a:prstGeom>
                        <a:ln w="9519">
                          <a:solidFill>
                            <a:srgbClr val="E1E2E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5C8035" w14:textId="0F975C21" w:rsidR="00AA3EEC" w:rsidRDefault="00AA3EEC" w:rsidP="00AA3EEC">
                            <w:pPr>
                              <w:spacing w:before="144"/>
                              <w:ind w:right="2916"/>
                            </w:pPr>
                          </w:p>
                          <w:p w14:paraId="7EAF51FC" w14:textId="77777777" w:rsidR="00AA3EEC" w:rsidRDefault="00AA3EEC" w:rsidP="00AA3EEC"/>
                          <w:p w14:paraId="26E91D7F" w14:textId="77777777" w:rsidR="00AA3EEC" w:rsidRDefault="00AA3EEC" w:rsidP="00AA3EEC"/>
                          <w:p w14:paraId="581D48CF" w14:textId="25CCD66B" w:rsidR="00AA3EEC" w:rsidRDefault="00AA3EEC" w:rsidP="00AA3EEC">
                            <w:pPr>
                              <w:spacing w:before="239"/>
                            </w:pPr>
                            <w:r w:rsidRPr="00AA3EEC">
                              <w:rPr>
                                <w:noProof/>
                              </w:rPr>
                              <w:drawing>
                                <wp:inline distT="0" distB="0" distL="0" distR="0" wp14:anchorId="5B6ED3CD" wp14:editId="5F6AF884">
                                  <wp:extent cx="5969635" cy="2332990"/>
                                  <wp:effectExtent l="0" t="0" r="0" b="0"/>
                                  <wp:docPr id="47" name="Рисунок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635" cy="233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67FAE2" w14:textId="432CCF12" w:rsidR="00AA3EEC" w:rsidRDefault="00AA3EEC" w:rsidP="00AA3EEC">
                            <w:pPr>
                              <w:pStyle w:val="a3"/>
                              <w:spacing w:before="1" w:line="640" w:lineRule="atLeast"/>
                              <w:ind w:left="848" w:right="144" w:hanging="439"/>
                              <w:jc w:val="center"/>
                            </w:pPr>
                            <w:r>
                              <w:rPr>
                                <w:color w:val="4C4D4F"/>
                              </w:rPr>
                              <w:t>Рисунок 2 – Структура спонсорской помощи для детских футбольных школ</w:t>
                            </w:r>
                          </w:p>
                          <w:p w14:paraId="02017F06" w14:textId="77777777" w:rsidR="00AA3EEC" w:rsidRDefault="00AA3EEC" w:rsidP="00AA3EEC"/>
                          <w:p w14:paraId="0E72C61A" w14:textId="77777777" w:rsidR="00AA3EEC" w:rsidRDefault="00AA3EEC" w:rsidP="00AA3EEC">
                            <w:pPr>
                              <w:spacing w:before="128"/>
                            </w:pPr>
                          </w:p>
                          <w:p w14:paraId="64267A69" w14:textId="77777777" w:rsidR="00AA3EEC" w:rsidRDefault="00AA3EEC" w:rsidP="00AA3EEC">
                            <w:pPr>
                              <w:ind w:left="2916" w:right="259"/>
                              <w:jc w:val="center"/>
                            </w:pPr>
                            <w:r>
                              <w:rPr>
                                <w:color w:val="4C4D4F"/>
                                <w:spacing w:val="-5"/>
                              </w:rPr>
                              <w:t>61%</w:t>
                            </w:r>
                          </w:p>
                          <w:p w14:paraId="3332EA02" w14:textId="77777777" w:rsidR="00AA3EEC" w:rsidRDefault="00AA3EEC" w:rsidP="00AA3EEC"/>
                          <w:p w14:paraId="43481CBA" w14:textId="77777777" w:rsidR="00AA3EEC" w:rsidRDefault="00AA3EEC" w:rsidP="00AA3EEC">
                            <w:pPr>
                              <w:spacing w:before="235"/>
                            </w:pPr>
                          </w:p>
                          <w:p w14:paraId="4082E8C8" w14:textId="77777777" w:rsidR="00AA3EEC" w:rsidRDefault="00AA3EEC" w:rsidP="00AA3EEC">
                            <w:pPr>
                              <w:tabs>
                                <w:tab w:val="left" w:pos="4089"/>
                                <w:tab w:val="left" w:pos="6583"/>
                              </w:tabs>
                              <w:ind w:left="74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C4D4F"/>
                                <w:spacing w:val="-2"/>
                                <w:sz w:val="20"/>
                              </w:rPr>
                              <w:t>Спонсорская/коммерческая</w:t>
                            </w:r>
                            <w:r>
                              <w:rPr>
                                <w:color w:val="4C4D4F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pacing w:val="-2"/>
                                <w:sz w:val="20"/>
                              </w:rPr>
                              <w:t>помощь</w:t>
                            </w:r>
                            <w:r>
                              <w:rPr>
                                <w:color w:val="4C4D4F"/>
                                <w:sz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4C4D4F"/>
                                <w:spacing w:val="-2"/>
                                <w:sz w:val="20"/>
                              </w:rPr>
                              <w:t>Государтсвенный</w:t>
                            </w:r>
                            <w:proofErr w:type="spellEnd"/>
                            <w:r>
                              <w:rPr>
                                <w:color w:val="4C4D4F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pacing w:val="-2"/>
                                <w:sz w:val="20"/>
                              </w:rPr>
                              <w:t>бюджет</w:t>
                            </w:r>
                            <w:r>
                              <w:rPr>
                                <w:color w:val="4C4D4F"/>
                                <w:sz w:val="20"/>
                              </w:rPr>
                              <w:tab/>
                              <w:t>Доходы</w:t>
                            </w:r>
                            <w:r>
                              <w:rPr>
                                <w:color w:val="4C4D4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z w:val="20"/>
                              </w:rPr>
                              <w:t>от</w:t>
                            </w:r>
                            <w:r>
                              <w:rPr>
                                <w:color w:val="4C4D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z w:val="20"/>
                              </w:rPr>
                              <w:t>билетов</w:t>
                            </w:r>
                            <w:r>
                              <w:rPr>
                                <w:color w:val="4C4D4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color w:val="4C4D4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4C4D4F"/>
                                <w:spacing w:val="-4"/>
                                <w:sz w:val="20"/>
                              </w:rPr>
                              <w:t>матч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0CE65" id="Textbox 36" o:spid="_x0000_s1051" type="#_x0000_t202" style="position:absolute;left:0;text-align:left;margin-left:2.7pt;margin-top:3.9pt;width:473pt;height:35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" filled="f" strokecolor="#e1e2e3" strokeweight=".26442mm">
                <v:textbox inset="0,0,0,0">
                  <w:txbxContent>
                    <w:p w14:paraId="335C8035" w14:textId="0F975C21" w:rsidR="00AA3EEC" w:rsidRDefault="00AA3EEC" w:rsidP="00AA3EEC">
                      <w:pPr>
                        <w:spacing w:before="144"/>
                        <w:ind w:right="2916"/>
                      </w:pPr>
                    </w:p>
                    <w:p w14:paraId="7EAF51FC" w14:textId="77777777" w:rsidR="00AA3EEC" w:rsidRDefault="00AA3EEC" w:rsidP="00AA3EEC"/>
                    <w:p w14:paraId="26E91D7F" w14:textId="77777777" w:rsidR="00AA3EEC" w:rsidRDefault="00AA3EEC" w:rsidP="00AA3EEC"/>
                    <w:p w14:paraId="581D48CF" w14:textId="25CCD66B" w:rsidR="00AA3EEC" w:rsidRDefault="00AA3EEC" w:rsidP="00AA3EEC">
                      <w:pPr>
                        <w:spacing w:before="239"/>
                      </w:pPr>
                      <w:r w:rsidRPr="00AA3EEC">
                        <w:rPr>
                          <w:noProof/>
                        </w:rPr>
                        <w:drawing>
                          <wp:inline distT="0" distB="0" distL="0" distR="0" wp14:anchorId="5B6ED3CD" wp14:editId="5F6AF884">
                            <wp:extent cx="5969635" cy="2332990"/>
                            <wp:effectExtent l="0" t="0" r="0" b="0"/>
                            <wp:docPr id="47" name="Рисунок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635" cy="233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67FAE2" w14:textId="432CCF12" w:rsidR="00AA3EEC" w:rsidRDefault="00AA3EEC" w:rsidP="00AA3EEC">
                      <w:pPr>
                        <w:pStyle w:val="a3"/>
                        <w:spacing w:before="1" w:line="640" w:lineRule="atLeast"/>
                        <w:ind w:left="848" w:right="144" w:hanging="439"/>
                        <w:jc w:val="center"/>
                      </w:pPr>
                      <w:r>
                        <w:rPr>
                          <w:color w:val="4C4D4F"/>
                        </w:rPr>
                        <w:t>Рисунок 2 – Структура спонсорской помощи для детских футбольных школ</w:t>
                      </w:r>
                    </w:p>
                    <w:p w14:paraId="02017F06" w14:textId="77777777" w:rsidR="00AA3EEC" w:rsidRDefault="00AA3EEC" w:rsidP="00AA3EEC"/>
                    <w:p w14:paraId="0E72C61A" w14:textId="77777777" w:rsidR="00AA3EEC" w:rsidRDefault="00AA3EEC" w:rsidP="00AA3EEC">
                      <w:pPr>
                        <w:spacing w:before="128"/>
                      </w:pPr>
                    </w:p>
                    <w:p w14:paraId="64267A69" w14:textId="77777777" w:rsidR="00AA3EEC" w:rsidRDefault="00AA3EEC" w:rsidP="00AA3EEC">
                      <w:pPr>
                        <w:ind w:left="2916" w:right="259"/>
                        <w:jc w:val="center"/>
                      </w:pPr>
                      <w:r>
                        <w:rPr>
                          <w:color w:val="4C4D4F"/>
                          <w:spacing w:val="-5"/>
                        </w:rPr>
                        <w:t>61%</w:t>
                      </w:r>
                    </w:p>
                    <w:p w14:paraId="3332EA02" w14:textId="77777777" w:rsidR="00AA3EEC" w:rsidRDefault="00AA3EEC" w:rsidP="00AA3EEC"/>
                    <w:p w14:paraId="43481CBA" w14:textId="77777777" w:rsidR="00AA3EEC" w:rsidRDefault="00AA3EEC" w:rsidP="00AA3EEC">
                      <w:pPr>
                        <w:spacing w:before="235"/>
                      </w:pPr>
                    </w:p>
                    <w:p w14:paraId="4082E8C8" w14:textId="77777777" w:rsidR="00AA3EEC" w:rsidRDefault="00AA3EEC" w:rsidP="00AA3EEC">
                      <w:pPr>
                        <w:tabs>
                          <w:tab w:val="left" w:pos="4089"/>
                          <w:tab w:val="left" w:pos="6583"/>
                        </w:tabs>
                        <w:ind w:left="740"/>
                        <w:rPr>
                          <w:sz w:val="20"/>
                        </w:rPr>
                      </w:pPr>
                      <w:r>
                        <w:rPr>
                          <w:color w:val="4C4D4F"/>
                          <w:spacing w:val="-2"/>
                          <w:sz w:val="20"/>
                        </w:rPr>
                        <w:t>Спонсорская/коммерческая</w:t>
                      </w:r>
                      <w:r>
                        <w:rPr>
                          <w:color w:val="4C4D4F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4C4D4F"/>
                          <w:spacing w:val="-2"/>
                          <w:sz w:val="20"/>
                        </w:rPr>
                        <w:t>помощь</w:t>
                      </w:r>
                      <w:r>
                        <w:rPr>
                          <w:color w:val="4C4D4F"/>
                          <w:sz w:val="20"/>
                        </w:rPr>
                        <w:tab/>
                      </w:r>
                      <w:proofErr w:type="spellStart"/>
                      <w:r>
                        <w:rPr>
                          <w:color w:val="4C4D4F"/>
                          <w:spacing w:val="-2"/>
                          <w:sz w:val="20"/>
                        </w:rPr>
                        <w:t>Государтсвенный</w:t>
                      </w:r>
                      <w:proofErr w:type="spellEnd"/>
                      <w:r>
                        <w:rPr>
                          <w:color w:val="4C4D4F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color w:val="4C4D4F"/>
                          <w:spacing w:val="-2"/>
                          <w:sz w:val="20"/>
                        </w:rPr>
                        <w:t>бюджет</w:t>
                      </w:r>
                      <w:r>
                        <w:rPr>
                          <w:color w:val="4C4D4F"/>
                          <w:sz w:val="20"/>
                        </w:rPr>
                        <w:tab/>
                        <w:t>Доходы</w:t>
                      </w:r>
                      <w:r>
                        <w:rPr>
                          <w:color w:val="4C4D4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4C4D4F"/>
                          <w:sz w:val="20"/>
                        </w:rPr>
                        <w:t>от</w:t>
                      </w:r>
                      <w:r>
                        <w:rPr>
                          <w:color w:val="4C4D4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C4D4F"/>
                          <w:sz w:val="20"/>
                        </w:rPr>
                        <w:t>билетов</w:t>
                      </w:r>
                      <w:r>
                        <w:rPr>
                          <w:color w:val="4C4D4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4C4D4F"/>
                          <w:sz w:val="20"/>
                        </w:rPr>
                        <w:t>на</w:t>
                      </w:r>
                      <w:r>
                        <w:rPr>
                          <w:color w:val="4C4D4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4C4D4F"/>
                          <w:spacing w:val="-4"/>
                          <w:sz w:val="20"/>
                        </w:rPr>
                        <w:t>матч</w:t>
                      </w:r>
                    </w:p>
                  </w:txbxContent>
                </v:textbox>
              </v:shape>
            </w:pict>
          </mc:Fallback>
        </mc:AlternateContent>
      </w:r>
    </w:p>
    <w:p w14:paraId="6AF1CA82" w14:textId="5FF20592" w:rsidR="00EC2D3E" w:rsidRPr="00EC2D3E" w:rsidRDefault="00EC2D3E" w:rsidP="00EC2D3E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14:paraId="161FC817" w14:textId="3F1B48CF" w:rsidR="00EC2D3E" w:rsidRDefault="00EC2D3E">
      <w:pPr>
        <w:rPr>
          <w:rFonts w:ascii="Times New Roman" w:hAnsi="Times New Roman" w:cs="Times New Roman"/>
          <w:sz w:val="28"/>
          <w:szCs w:val="28"/>
        </w:rPr>
      </w:pPr>
    </w:p>
    <w:p w14:paraId="7BE1452E" w14:textId="0C27F58B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74038479" w14:textId="45FE11E3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3F011C17" w14:textId="289F640A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05CDAAA1" w14:textId="3E17918B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9375E09" w14:textId="6F817833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54ED31F0" w14:textId="2AA1B64E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18DB9A51" w14:textId="3BBBCFF2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F254B6F" w14:textId="44CBB6F8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5637132C" w14:textId="29E3098B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39109B6" w14:textId="77777777" w:rsidR="00AA3EEC" w:rsidRDefault="00AA3EEC" w:rsidP="00A92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98176" w14:textId="77777777" w:rsidR="00AA3EEC" w:rsidRDefault="00AA3EEC" w:rsidP="00A92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B05BC" w14:textId="77777777" w:rsidR="00AA3EEC" w:rsidRPr="00AA3EEC" w:rsidRDefault="00AA3EEC" w:rsidP="00AA3EEC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A3EEC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>Представленная структура наиболее актуальна для бюджетной школы.</w:t>
      </w:r>
    </w:p>
    <w:p w14:paraId="7447C945" w14:textId="77777777" w:rsidR="00AA3EEC" w:rsidRPr="00AA3EEC" w:rsidRDefault="00AA3EEC" w:rsidP="00AA3EEC">
      <w:pPr>
        <w:widowControl w:val="0"/>
        <w:shd w:val="clear" w:color="auto" w:fill="FFFFFF"/>
        <w:suppressAutoHyphens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A3EEC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Под спонсорской помощью понимается вклад партнеров спортивного центра, которые поддерживают и помогают ему в рамках заключенного соглашения. Также в развитии такого учреждения могут участвовать родители воспитанников. Они вносят добровольные вложения (в случае посещения бюджетной организации) или полностью оплачивают занятия и все необходимые расходы в соответствии с существующими расценками (в случае посещения частного учреждения). В основном преобладают частные спортивные школы. В некотором случае они располагают наибольшими финансовыми возможностями, в отличие от бюджетных школ.</w:t>
      </w:r>
    </w:p>
    <w:p w14:paraId="62CCE063" w14:textId="77777777" w:rsidR="00AA3EEC" w:rsidRDefault="00AA3EEC" w:rsidP="00AA3EE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F1E1CE" w14:textId="64686448" w:rsidR="00A9203A" w:rsidRPr="00A9203A" w:rsidRDefault="00A9203A" w:rsidP="00A920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203A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14:paraId="4EA7CEEF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Васи С.А. Организация работы по формированию ценностного отношения к ЗОЖ у младших школьников // Наука через призму времени. 2019. № 11 (32). С. 31-33.</w:t>
      </w:r>
    </w:p>
    <w:p w14:paraId="16BA9499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C442AD">
        <w:rPr>
          <w:rFonts w:ascii="Times New Roman CYR" w:hAnsi="Times New Roman CYR" w:cs="Times New Roman CYR"/>
          <w:sz w:val="28"/>
          <w:szCs w:val="28"/>
        </w:rPr>
        <w:t>Батавина</w:t>
      </w:r>
      <w:proofErr w:type="spellEnd"/>
      <w:r w:rsidRPr="00C442AD">
        <w:rPr>
          <w:rFonts w:ascii="Times New Roman CYR" w:hAnsi="Times New Roman CYR" w:cs="Times New Roman CYR"/>
          <w:sz w:val="28"/>
          <w:szCs w:val="28"/>
        </w:rPr>
        <w:t xml:space="preserve"> М.А. Факторы повышения эффективности человеческого капитала</w:t>
      </w:r>
    </w:p>
    <w:p w14:paraId="0EE36908" w14:textId="77777777" w:rsidR="00C442AD" w:rsidRPr="00C442AD" w:rsidRDefault="00C442AD" w:rsidP="00C442AD">
      <w:pPr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// Политика, экономика и инновации. 2017. № 3 (13). С. 20.</w:t>
      </w:r>
    </w:p>
    <w:p w14:paraId="27B60C31" w14:textId="3E472B35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Быстрицкая А.Ю., Шатохин М.В. Региональные аспекты человеческого потенциала // Вестник Курской государственной сельскохозяйственной академии. 2015. № 1. С. 23-25.</w:t>
      </w:r>
    </w:p>
    <w:p w14:paraId="6CA7FDD9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Еськова Н.А. Возможности бизнеса в развитии социальной сферы в рамках национальных проектов // Политика, экономика и инновации. 2019. № 5 (28). С. 11.</w:t>
      </w:r>
    </w:p>
    <w:p w14:paraId="03C26EA3" w14:textId="4C0E6328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Министерство спорта РФ. Статистическая информация. [Электронный ресурс]  -  Режим  доступа:</w:t>
      </w:r>
      <w:r w:rsidRPr="00C442AD">
        <w:rPr>
          <w:rFonts w:ascii="Times New Roman CYR" w:hAnsi="Times New Roman CYR" w:cs="Times New Roman CYR"/>
          <w:sz w:val="28"/>
          <w:szCs w:val="28"/>
        </w:rPr>
        <w:tab/>
        <w:t>https://</w:t>
      </w:r>
      <w:hyperlink r:id="rId16">
        <w:r w:rsidRPr="00C442AD">
          <w:rPr>
            <w:rStyle w:val="a5"/>
            <w:rFonts w:ascii="Times New Roman CYR" w:hAnsi="Times New Roman CYR" w:cs="Times New Roman CYR"/>
            <w:sz w:val="28"/>
            <w:szCs w:val="28"/>
          </w:rPr>
          <w:t>www.minsport.gov.ru/sport/physical-</w:t>
        </w:r>
      </w:hyperlink>
      <w:r w:rsidRPr="00C442A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442AD">
        <w:rPr>
          <w:rFonts w:ascii="Times New Roman CYR" w:hAnsi="Times New Roman CYR" w:cs="Times New Roman CYR"/>
          <w:sz w:val="28"/>
          <w:szCs w:val="28"/>
        </w:rPr>
        <w:t>culture</w:t>
      </w:r>
      <w:proofErr w:type="spellEnd"/>
      <w:r w:rsidRPr="00C442AD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 w:rsidRPr="00C442AD">
        <w:rPr>
          <w:rFonts w:ascii="Times New Roman CYR" w:hAnsi="Times New Roman CYR" w:cs="Times New Roman CYR"/>
          <w:sz w:val="28"/>
          <w:szCs w:val="28"/>
        </w:rPr>
        <w:t>statisticheskaya-inf</w:t>
      </w:r>
      <w:proofErr w:type="spellEnd"/>
      <w:r w:rsidRPr="00C442AD">
        <w:rPr>
          <w:rFonts w:ascii="Times New Roman CYR" w:hAnsi="Times New Roman CYR" w:cs="Times New Roman CYR"/>
          <w:sz w:val="28"/>
          <w:szCs w:val="28"/>
        </w:rPr>
        <w:t>/ (Дата обращения: 2</w:t>
      </w:r>
      <w:r w:rsidR="00E319D2">
        <w:rPr>
          <w:rFonts w:ascii="Times New Roman CYR" w:hAnsi="Times New Roman CYR" w:cs="Times New Roman CYR"/>
          <w:sz w:val="28"/>
          <w:szCs w:val="28"/>
        </w:rPr>
        <w:t>3</w:t>
      </w:r>
      <w:r w:rsidRPr="00C442AD">
        <w:rPr>
          <w:rFonts w:ascii="Times New Roman CYR" w:hAnsi="Times New Roman CYR" w:cs="Times New Roman CYR"/>
          <w:sz w:val="28"/>
          <w:szCs w:val="28"/>
        </w:rPr>
        <w:t>.</w:t>
      </w:r>
      <w:r w:rsidR="00E319D2">
        <w:rPr>
          <w:rFonts w:ascii="Times New Roman CYR" w:hAnsi="Times New Roman CYR" w:cs="Times New Roman CYR"/>
          <w:sz w:val="28"/>
          <w:szCs w:val="28"/>
        </w:rPr>
        <w:t>11</w:t>
      </w:r>
      <w:r w:rsidRPr="00C442AD">
        <w:rPr>
          <w:rFonts w:ascii="Times New Roman CYR" w:hAnsi="Times New Roman CYR" w:cs="Times New Roman CYR"/>
          <w:sz w:val="28"/>
          <w:szCs w:val="28"/>
        </w:rPr>
        <w:t>.20</w:t>
      </w:r>
      <w:r w:rsidR="00E319D2">
        <w:rPr>
          <w:rFonts w:ascii="Times New Roman CYR" w:hAnsi="Times New Roman CYR" w:cs="Times New Roman CYR"/>
          <w:sz w:val="28"/>
          <w:szCs w:val="28"/>
        </w:rPr>
        <w:t>24</w:t>
      </w:r>
      <w:r w:rsidRPr="00C442AD">
        <w:rPr>
          <w:rFonts w:ascii="Times New Roman CYR" w:hAnsi="Times New Roman CYR" w:cs="Times New Roman CYR"/>
          <w:sz w:val="28"/>
          <w:szCs w:val="28"/>
        </w:rPr>
        <w:t xml:space="preserve"> г.).</w:t>
      </w:r>
    </w:p>
    <w:p w14:paraId="551B1FFB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Тельных Д.А. Финансовые возможности как залог успеха в футболе // Региональный вестник. 2018. № 3 (12). С. 26-27.</w:t>
      </w:r>
    </w:p>
    <w:p w14:paraId="62E2380B" w14:textId="77777777" w:rsid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Тельных Д.А. Использование технологий виртуальной реальности на примере программно-тренировочного комплекса для футбола// Региональный вестник. 2020. №13 (52). С.20-21.</w:t>
      </w:r>
    </w:p>
    <w:p w14:paraId="688CE8C8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Еськова Н.А. Возможности бизнеса в развитии социальной сферы в рамках национальных проектов // Политика, экономика и инновации. 2019. № 5 (28). С. 11.</w:t>
      </w:r>
    </w:p>
    <w:p w14:paraId="00CB22BE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lastRenderedPageBreak/>
        <w:t>Министерство спорта РФ. Статистическая информация. [Электронный ресурс]  -  Режим  доступа:</w:t>
      </w:r>
      <w:r w:rsidRPr="00C442AD">
        <w:rPr>
          <w:rFonts w:ascii="Times New Roman CYR" w:hAnsi="Times New Roman CYR" w:cs="Times New Roman CYR"/>
          <w:sz w:val="28"/>
          <w:szCs w:val="28"/>
        </w:rPr>
        <w:tab/>
        <w:t>https://</w:t>
      </w:r>
      <w:hyperlink r:id="rId17">
        <w:r w:rsidRPr="00C442AD">
          <w:rPr>
            <w:rStyle w:val="a5"/>
            <w:rFonts w:ascii="Times New Roman CYR" w:hAnsi="Times New Roman CYR" w:cs="Times New Roman CYR"/>
            <w:sz w:val="28"/>
            <w:szCs w:val="28"/>
          </w:rPr>
          <w:t>www.minsport.gov.ru/sport/physical-</w:t>
        </w:r>
      </w:hyperlink>
      <w:r w:rsidRPr="00C442AD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442AD">
        <w:rPr>
          <w:rFonts w:ascii="Times New Roman CYR" w:hAnsi="Times New Roman CYR" w:cs="Times New Roman CYR"/>
          <w:sz w:val="28"/>
          <w:szCs w:val="28"/>
        </w:rPr>
        <w:t>culture</w:t>
      </w:r>
      <w:proofErr w:type="spellEnd"/>
      <w:r w:rsidRPr="00C442AD">
        <w:rPr>
          <w:rFonts w:ascii="Times New Roman CYR" w:hAnsi="Times New Roman CYR" w:cs="Times New Roman CYR"/>
          <w:sz w:val="28"/>
          <w:szCs w:val="28"/>
        </w:rPr>
        <w:t>/</w:t>
      </w:r>
      <w:proofErr w:type="spellStart"/>
      <w:r w:rsidRPr="00C442AD">
        <w:rPr>
          <w:rFonts w:ascii="Times New Roman CYR" w:hAnsi="Times New Roman CYR" w:cs="Times New Roman CYR"/>
          <w:sz w:val="28"/>
          <w:szCs w:val="28"/>
        </w:rPr>
        <w:t>statisticheskaya-inf</w:t>
      </w:r>
      <w:proofErr w:type="spellEnd"/>
      <w:r w:rsidRPr="00C442AD">
        <w:rPr>
          <w:rFonts w:ascii="Times New Roman CYR" w:hAnsi="Times New Roman CYR" w:cs="Times New Roman CYR"/>
          <w:sz w:val="28"/>
          <w:szCs w:val="28"/>
        </w:rPr>
        <w:t>/ (Дата обращения: 29.03.2019 г.).</w:t>
      </w:r>
    </w:p>
    <w:p w14:paraId="0C007D96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Тельных Д.А. Финансовые возможности как залог успеха в футболе // Региональный вестник. 2018. № 3 (12). С. 26-27.</w:t>
      </w:r>
    </w:p>
    <w:p w14:paraId="09DE9D91" w14:textId="77777777" w:rsidR="00C442AD" w:rsidRPr="00C442AD" w:rsidRDefault="00C442AD" w:rsidP="00C442AD">
      <w:pPr>
        <w:numPr>
          <w:ilvl w:val="0"/>
          <w:numId w:val="1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C442AD">
        <w:rPr>
          <w:rFonts w:ascii="Times New Roman CYR" w:hAnsi="Times New Roman CYR" w:cs="Times New Roman CYR"/>
          <w:sz w:val="28"/>
          <w:szCs w:val="28"/>
        </w:rPr>
        <w:t>Тельных Д.А. Использование технологий виртуальной реальности на примере программно-тренировочного комплекса для футбола// Региональный вестник. 2020. №13 (52). С.20-21.</w:t>
      </w:r>
    </w:p>
    <w:p w14:paraId="087FB90B" w14:textId="77777777" w:rsidR="00C442AD" w:rsidRDefault="00C442AD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BFE4DB" w14:textId="1B8CED7E" w:rsidR="00C442AD" w:rsidRPr="00C442AD" w:rsidRDefault="00C442AD" w:rsidP="00C442AD">
      <w:pPr>
        <w:ind w:left="140"/>
        <w:jc w:val="both"/>
        <w:rPr>
          <w:rFonts w:ascii="Times New Roman CYR" w:hAnsi="Times New Roman CYR" w:cs="Times New Roman CYR"/>
          <w:sz w:val="28"/>
          <w:szCs w:val="28"/>
        </w:rPr>
        <w:sectPr w:rsidR="00C442AD" w:rsidRPr="00C442AD">
          <w:pgSz w:w="11900" w:h="16840"/>
          <w:pgMar w:top="1060" w:right="992" w:bottom="560" w:left="992" w:header="0" w:footer="376" w:gutter="0"/>
          <w:cols w:space="720"/>
        </w:sectPr>
      </w:pPr>
    </w:p>
    <w:p w14:paraId="5B4D2810" w14:textId="77777777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65CAA576" w14:textId="2A3A7B95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0A3C332" w14:textId="45841441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7709D934" w14:textId="4FDE86B1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26E2163C" w14:textId="4A7BBEC8" w:rsidR="00A9203A" w:rsidRDefault="00A9203A">
      <w:pPr>
        <w:rPr>
          <w:rFonts w:ascii="Times New Roman" w:hAnsi="Times New Roman" w:cs="Times New Roman"/>
          <w:sz w:val="28"/>
          <w:szCs w:val="28"/>
        </w:rPr>
      </w:pPr>
    </w:p>
    <w:p w14:paraId="0852E756" w14:textId="77777777" w:rsidR="00A9203A" w:rsidRPr="00DD5598" w:rsidRDefault="00A9203A">
      <w:pPr>
        <w:rPr>
          <w:rFonts w:ascii="Times New Roman" w:hAnsi="Times New Roman" w:cs="Times New Roman"/>
          <w:sz w:val="28"/>
          <w:szCs w:val="28"/>
        </w:rPr>
      </w:pPr>
    </w:p>
    <w:sectPr w:rsidR="00A9203A" w:rsidRPr="00DD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6DBC"/>
    <w:multiLevelType w:val="hybridMultilevel"/>
    <w:tmpl w:val="1A547904"/>
    <w:lvl w:ilvl="0" w:tplc="2102A3BC">
      <w:start w:val="1"/>
      <w:numFmt w:val="decimal"/>
      <w:lvlText w:val="%1."/>
      <w:lvlJc w:val="left"/>
      <w:pPr>
        <w:ind w:left="14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C4D4F"/>
        <w:spacing w:val="0"/>
        <w:w w:val="100"/>
        <w:sz w:val="28"/>
        <w:szCs w:val="28"/>
        <w:lang w:val="ru-RU" w:eastAsia="en-US" w:bidi="ar-SA"/>
      </w:rPr>
    </w:lvl>
    <w:lvl w:ilvl="1" w:tplc="D30C0108">
      <w:numFmt w:val="bullet"/>
      <w:lvlText w:val="•"/>
      <w:lvlJc w:val="left"/>
      <w:pPr>
        <w:ind w:left="1117" w:hanging="302"/>
      </w:pPr>
      <w:rPr>
        <w:rFonts w:hint="default"/>
        <w:lang w:val="ru-RU" w:eastAsia="en-US" w:bidi="ar-SA"/>
      </w:rPr>
    </w:lvl>
    <w:lvl w:ilvl="2" w:tplc="F7C0085A">
      <w:numFmt w:val="bullet"/>
      <w:lvlText w:val="•"/>
      <w:lvlJc w:val="left"/>
      <w:pPr>
        <w:ind w:left="2095" w:hanging="302"/>
      </w:pPr>
      <w:rPr>
        <w:rFonts w:hint="default"/>
        <w:lang w:val="ru-RU" w:eastAsia="en-US" w:bidi="ar-SA"/>
      </w:rPr>
    </w:lvl>
    <w:lvl w:ilvl="3" w:tplc="AD60F118">
      <w:numFmt w:val="bullet"/>
      <w:lvlText w:val="•"/>
      <w:lvlJc w:val="left"/>
      <w:pPr>
        <w:ind w:left="3072" w:hanging="302"/>
      </w:pPr>
      <w:rPr>
        <w:rFonts w:hint="default"/>
        <w:lang w:val="ru-RU" w:eastAsia="en-US" w:bidi="ar-SA"/>
      </w:rPr>
    </w:lvl>
    <w:lvl w:ilvl="4" w:tplc="D584B1F0">
      <w:numFmt w:val="bullet"/>
      <w:lvlText w:val="•"/>
      <w:lvlJc w:val="left"/>
      <w:pPr>
        <w:ind w:left="4050" w:hanging="302"/>
      </w:pPr>
      <w:rPr>
        <w:rFonts w:hint="default"/>
        <w:lang w:val="ru-RU" w:eastAsia="en-US" w:bidi="ar-SA"/>
      </w:rPr>
    </w:lvl>
    <w:lvl w:ilvl="5" w:tplc="C0D429B8">
      <w:numFmt w:val="bullet"/>
      <w:lvlText w:val="•"/>
      <w:lvlJc w:val="left"/>
      <w:pPr>
        <w:ind w:left="5028" w:hanging="302"/>
      </w:pPr>
      <w:rPr>
        <w:rFonts w:hint="default"/>
        <w:lang w:val="ru-RU" w:eastAsia="en-US" w:bidi="ar-SA"/>
      </w:rPr>
    </w:lvl>
    <w:lvl w:ilvl="6" w:tplc="C03436DA">
      <w:numFmt w:val="bullet"/>
      <w:lvlText w:val="•"/>
      <w:lvlJc w:val="left"/>
      <w:pPr>
        <w:ind w:left="6005" w:hanging="302"/>
      </w:pPr>
      <w:rPr>
        <w:rFonts w:hint="default"/>
        <w:lang w:val="ru-RU" w:eastAsia="en-US" w:bidi="ar-SA"/>
      </w:rPr>
    </w:lvl>
    <w:lvl w:ilvl="7" w:tplc="DA3CC216">
      <w:numFmt w:val="bullet"/>
      <w:lvlText w:val="•"/>
      <w:lvlJc w:val="left"/>
      <w:pPr>
        <w:ind w:left="6983" w:hanging="302"/>
      </w:pPr>
      <w:rPr>
        <w:rFonts w:hint="default"/>
        <w:lang w:val="ru-RU" w:eastAsia="en-US" w:bidi="ar-SA"/>
      </w:rPr>
    </w:lvl>
    <w:lvl w:ilvl="8" w:tplc="75302D26">
      <w:numFmt w:val="bullet"/>
      <w:lvlText w:val="•"/>
      <w:lvlJc w:val="left"/>
      <w:pPr>
        <w:ind w:left="7960" w:hanging="3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B1"/>
    <w:rsid w:val="000E6C60"/>
    <w:rsid w:val="001D02B6"/>
    <w:rsid w:val="001D7931"/>
    <w:rsid w:val="001F52C5"/>
    <w:rsid w:val="005571D7"/>
    <w:rsid w:val="0067450C"/>
    <w:rsid w:val="00722EE0"/>
    <w:rsid w:val="0096651F"/>
    <w:rsid w:val="00A9203A"/>
    <w:rsid w:val="00AA3EEC"/>
    <w:rsid w:val="00C442AD"/>
    <w:rsid w:val="00DD45B1"/>
    <w:rsid w:val="00DD5598"/>
    <w:rsid w:val="00E319D2"/>
    <w:rsid w:val="00EC2D3E"/>
    <w:rsid w:val="00F56617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897E"/>
  <w15:chartTrackingRefBased/>
  <w15:docId w15:val="{2D33DEDA-E1E9-40CA-91DA-46BC024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EE0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2EE0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C442A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55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minsport.gov.ru/sport/physical-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sport/physical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2024-11-21T05:50:00Z</dcterms:created>
  <dcterms:modified xsi:type="dcterms:W3CDTF">2024-12-23T05:31:00Z</dcterms:modified>
</cp:coreProperties>
</file>