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337D7" w:rsidRPr="00C363DC" w:rsidRDefault="008337D7" w:rsidP="00833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C">
        <w:rPr>
          <w:rFonts w:ascii="Times New Roman" w:hAnsi="Times New Roman" w:cs="Times New Roman"/>
          <w:b/>
          <w:sz w:val="32"/>
          <w:szCs w:val="32"/>
        </w:rPr>
        <w:t>Муниципальное бюджетное образовательное учреждение дополнительного образования</w:t>
      </w:r>
    </w:p>
    <w:p w:rsidR="008337D7" w:rsidRPr="00C363DC" w:rsidRDefault="008337D7" w:rsidP="00833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363DC">
        <w:rPr>
          <w:rFonts w:ascii="Times New Roman" w:hAnsi="Times New Roman" w:cs="Times New Roman"/>
          <w:b/>
          <w:sz w:val="32"/>
          <w:szCs w:val="32"/>
        </w:rPr>
        <w:t>« Детская школа искусств»</w:t>
      </w:r>
    </w:p>
    <w:p w:rsidR="008337D7" w:rsidRPr="00C363DC" w:rsidRDefault="005217EF" w:rsidP="008337D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Тверская область, М.О. «Бологовский район»</w:t>
      </w: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7D7">
        <w:rPr>
          <w:rFonts w:ascii="Times New Roman" w:hAnsi="Times New Roman" w:cs="Times New Roman"/>
          <w:b/>
          <w:sz w:val="32"/>
          <w:szCs w:val="32"/>
        </w:rPr>
        <w:t>Методическое сообщение на тему:</w:t>
      </w: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37D7">
        <w:rPr>
          <w:rFonts w:ascii="Times New Roman" w:hAnsi="Times New Roman" w:cs="Times New Roman"/>
          <w:b/>
          <w:sz w:val="32"/>
          <w:szCs w:val="32"/>
        </w:rPr>
        <w:t>« Здоровьесберегающие технологии в классе духовых инструментов»</w:t>
      </w: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256B" w:rsidRPr="008337D7" w:rsidRDefault="005F256B" w:rsidP="008337D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337D7" w:rsidRDefault="008337D7" w:rsidP="00833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8337D7" w:rsidRDefault="008337D7" w:rsidP="00833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Выполнил</w:t>
      </w:r>
      <w:r w:rsidRPr="00C106BF">
        <w:rPr>
          <w:rFonts w:ascii="Times New Roman" w:hAnsi="Times New Roman" w:cs="Times New Roman"/>
          <w:sz w:val="28"/>
          <w:szCs w:val="28"/>
        </w:rPr>
        <w:t xml:space="preserve">:                                                  </w:t>
      </w:r>
    </w:p>
    <w:p w:rsidR="008337D7" w:rsidRDefault="008337D7" w:rsidP="008337D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</w:t>
      </w:r>
    </w:p>
    <w:p w:rsidR="008337D7" w:rsidRDefault="008337D7" w:rsidP="008337D7">
      <w:pPr>
        <w:pStyle w:val="a3"/>
        <w:tabs>
          <w:tab w:val="left" w:pos="6900"/>
          <w:tab w:val="right" w:pos="9355"/>
        </w:tabs>
        <w:jc w:val="right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Юрий Анатольевич</w:t>
      </w:r>
    </w:p>
    <w:p w:rsidR="008337D7" w:rsidRDefault="008337D7" w:rsidP="008337D7">
      <w:pPr>
        <w:shd w:val="clear" w:color="auto" w:fill="FFFFFF"/>
        <w:tabs>
          <w:tab w:val="left" w:pos="6225"/>
          <w:tab w:val="right" w:pos="9355"/>
        </w:tabs>
        <w:spacing w:after="0"/>
        <w:jc w:val="right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>преподаватель МБОУДО ДШИ,</w:t>
      </w:r>
    </w:p>
    <w:p w:rsidR="008337D7" w:rsidRDefault="008337D7" w:rsidP="008337D7">
      <w:pPr>
        <w:shd w:val="clear" w:color="auto" w:fill="FFFFFF"/>
        <w:tabs>
          <w:tab w:val="left" w:pos="5415"/>
        </w:tabs>
        <w:spacing w:after="0"/>
        <w:jc w:val="right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iCs/>
          <w:spacing w:val="-2"/>
          <w:sz w:val="28"/>
          <w:szCs w:val="28"/>
        </w:rPr>
        <w:t>г. Бологое, Тверской обл.</w:t>
      </w:r>
    </w:p>
    <w:p w:rsidR="008337D7" w:rsidRDefault="008337D7" w:rsidP="008337D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Pr="008337D7" w:rsidRDefault="008337D7" w:rsidP="008337D7">
      <w:pPr>
        <w:shd w:val="clear" w:color="auto" w:fill="FFFFFF"/>
        <w:spacing w:after="0"/>
        <w:jc w:val="center"/>
        <w:rPr>
          <w:rFonts w:ascii="Times New Roman" w:hAnsi="Times New Roman" w:cs="Times New Roman"/>
          <w:bCs/>
          <w:iCs/>
          <w:spacing w:val="-2"/>
          <w:sz w:val="28"/>
          <w:szCs w:val="28"/>
        </w:rPr>
      </w:pPr>
      <w:r w:rsidRPr="008C3129">
        <w:rPr>
          <w:rFonts w:ascii="Times New Roman" w:hAnsi="Times New Roman" w:cs="Times New Roman"/>
          <w:bCs/>
          <w:iCs/>
          <w:spacing w:val="-2"/>
          <w:sz w:val="28"/>
          <w:szCs w:val="28"/>
        </w:rPr>
        <w:t xml:space="preserve">г. </w:t>
      </w:r>
      <w:r w:rsidR="005217EF">
        <w:rPr>
          <w:rFonts w:ascii="Times New Roman" w:hAnsi="Times New Roman" w:cs="Times New Roman"/>
          <w:bCs/>
          <w:iCs/>
          <w:spacing w:val="-2"/>
          <w:sz w:val="28"/>
          <w:szCs w:val="28"/>
        </w:rPr>
        <w:t>Бологое,  2025</w:t>
      </w: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Искусство исполнительского дыхания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256B" w:rsidRDefault="005F256B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F256B">
        <w:rPr>
          <w:rFonts w:ascii="Times New Roman" w:hAnsi="Times New Roman" w:cs="Times New Roman"/>
          <w:sz w:val="28"/>
          <w:szCs w:val="28"/>
        </w:rPr>
        <w:t xml:space="preserve">Искусство исполнительского дыхания состоит не только в умении изменять силу и направление выдыхаемой струи воздуха, но и в умении производить быстрый полноценный вдох, значительно превышающий по объему вдох при нормальном дыхательном процессе. Для извлечения звуков определенной высоты, динамики, характера, тембра, длительности, то есть, для приведения в действие звукообразователя и звучащего воздушного столба исполнителю на духовом инструменте необходим интенсивный выдох. Степень интенсивности выдоха определяется характером музыки и спецификой звукообразования на том или ином духовом инструменте. </w:t>
      </w:r>
    </w:p>
    <w:p w:rsidR="005F256B" w:rsidRDefault="005F256B" w:rsidP="005F256B">
      <w:pPr>
        <w:pStyle w:val="a3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Типы дыхания.</w:t>
      </w:r>
      <w:r w:rsidRPr="005F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256B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>Исполнители на духовых инструментах взяли на вооружение не грудной или диафрагмальный типы дыхания, а грудо-брюшный, смешанный тип дыхания как наиболее рациональный и создающий наиболее благоприятные условия для производства вдоха и выдоха во время игры.</w:t>
      </w:r>
    </w:p>
    <w:p w:rsidR="005F256B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При грудном типе дыхания акцент вдоха падает на средний участок грудной клетки, нижние отделы грудной клетки в процессе вдоха участвуют слабо, диафрагма почти не участвует. При брюшном или диафрагмальном типе дыхания акцент падает на работу самой сильной и активной мышцы – диафрагмы. Однако объем легких при таком дыхании неполный, так как средний и верхний участки грудной клетки в процессе вдоха участвуют слабо. При грудо-брюшном (смешанном) типе дыхания благодаря комбинированному действию диафрагмы и всех мышц грудной клетки достигается наибольший эффект вдоха. Тем не менее, при игре на духовом инструменте нельзя отрицать важности и необходимости использования в исполнительской практике духовиков разных типов дыхания – грудного и диафрагмального (брюшного): типы дыхания определяются характером самой музыки. </w:t>
      </w:r>
    </w:p>
    <w:p w:rsidR="005F256B" w:rsidRDefault="005F256B" w:rsidP="005F256B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Условия игры музыканта-духовика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F25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Условия игры обязывают музыканта-духовика производить часто полный и быстрый вдох. Для обеспечения этого условия музыканты прибегают к участию во время вдоха не только носа, как при нормальном вдохе, но и рта. Степень участия рта в момент вдоха определяется спецификой звукоизвлечения на том или ином духовом инструменте. Так, например, на трубе – инструменте с узкой мензурой, требующей не столько большого объема запаса воздуха, сколько интенсивности и сконцентрированности выдыхаемой воздушной струи – основная нагрузка при вдохе ложится на нос. Рот выполняет здесь лишь вспомогательные функции, и то в исключительных случаях, когда требуется быстрый полный вдох. На широкомензурных инструментах (тромбон, туба), где полнота вдоха всегда более объемна, чем в инструментах с узкой мензурой и выдох не столь сконцентрирован, активность участия рта в процессе вдоха более высокая. При игре на деревянных духовых инструментах основная часть вдыхаемого </w:t>
      </w:r>
      <w:r w:rsidRPr="005F256B">
        <w:rPr>
          <w:rFonts w:ascii="Times New Roman" w:hAnsi="Times New Roman" w:cs="Times New Roman"/>
          <w:sz w:val="28"/>
          <w:szCs w:val="28"/>
        </w:rPr>
        <w:lastRenderedPageBreak/>
        <w:t>воздуха проходит через рот, и лишь незначительная часть – через нос. Сепень активности участия в процессе вдоха ртом или носом зависит также от музыкальной фразы и, в связи с этим, – от применяемых типов дыхания. Если при диафрагмальном вдохе основная часть воздуха вдыхается через рот, при грудо-брюшном – через рот и нос, то при грудном вдохе активная роль принадлежит носу.</w:t>
      </w:r>
    </w:p>
    <w:p w:rsidR="005217EF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Слушателя может раздражать игра исполнителя только из-за того, что он шумно, неэстетично вдыхает. Поэтому вдох через нос является более бесшумным, он близок к естественному процессу дыхания, вдох через нос значительно гигиеничнее. Но решающая роль в исполнении принадлежит выдоху, так как он связан уже непосредственно с художественной стороной исполнительского процесса. Выдох должен быть разнообразен и гибок: то бурный и порывистый, то едва заметный и плавный, то усиливающийся и замирающий, то ускоряющийся и замедляющийся и т.д. </w:t>
      </w:r>
    </w:p>
    <w:p w:rsidR="005217EF" w:rsidRDefault="005217EF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Игра на опоре.</w:t>
      </w:r>
    </w:p>
    <w:p w:rsidR="005217EF" w:rsidRDefault="005217EF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На всех медных и деревянных инструментах, за исключением флейты, усиление выдоха при неизменяющемся напряжении мускулов губ вызывает некоторое понижение звука – усиленный выдох приводит в колебание более крупные части вибраторов, порождающих звук. В инструментах с камышовой тростью (гобой, кларнет, фагот) будут вибрировать большие участки трости. Более сильное сжатие губами трости сократит длину ее колеблющейся части и помешает понижению звука. При исполнении на духовом инструменте выдох должен иметь необходимое качество: то равномерный, то постепенно ускоряемый, то постепенно замедляемый, в зависимости от динамических нюансов. Усиление звука связано с ускорением выдоха, ослабление – с постепенным замедлением; при постепенном и равномерном выдохе получается ровный по силе звук. Так достигаются самые разнообразные нюансы звука.</w:t>
      </w:r>
    </w:p>
    <w:p w:rsidR="005217EF" w:rsidRDefault="005217EF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2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Развитие техники дыхания.</w:t>
      </w:r>
    </w:p>
    <w:p w:rsidR="005217EF" w:rsidRPr="005F256B" w:rsidRDefault="005217EF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Развивать дыхание нужно постепенно: от отдельных, не слишком продолжительных звуков и небольших музыкальных фраз с равномерным в динамическом отношении звучанием и минимизацией интонационных погрешностей следует переходить к дальнейшему развитию исполнительского дыхания на материале с более продолжительными звуками и фразами, с постепенным усилением и ослаблением выдоха. Необходимо при этом постоянно контролировать качество исполнительского выдоха слухом. </w:t>
      </w:r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Для развития навыков исполнительского дыхания в педагогической практике широко используется исполнение гамм в медленном движении с применением различной нюансировки. Завершение развития техники </w:t>
      </w:r>
      <w:r w:rsidRPr="005F256B">
        <w:rPr>
          <w:rFonts w:ascii="Times New Roman" w:hAnsi="Times New Roman" w:cs="Times New Roman"/>
          <w:sz w:val="28"/>
          <w:szCs w:val="28"/>
        </w:rPr>
        <w:lastRenderedPageBreak/>
        <w:t>дыхания достигается в работе над специально подбираемым музыкальным материалом, в котором исполнение имеющихся динамических оттенков требует определенного мастерства. Специальное внимание следует уделять развитию мускулов губ и лица, что необходимо учитывать при подборе упражнений, предназначенных для развития дыхания. У некоторых исполнителей при выдохе часть воздуха выходит через нос, что приводит к потере тембровых красок звука, поэтому педагог должен своевременно заметить и исправить этот недостаток. От дыхания зависит не только динамическая сторона исполнения и качество звука.</w:t>
      </w:r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С помощью дыхания отделяются музыкальные фразы одна от другой, следовательно, необходимо обратить внимание ученика на роль дыхания в музыкальной фразеологии. Правильное распределение пунктов смены дыхания имеет огромное значение для выразительности исполнения: педагог должен на основе анализа строения произведения и учета исполнительских возможностей ученика точно указать моменты, где следует делать вдох. В этом анализе должен участвовать и ученик, постепенно приучаясь самостоятельно разбираться в тексте. Моменты вдоха не могут располагаться в случайных местах, слушатель никогда не должен чувствовать, что исполнителю нужно взять дыхание. </w:t>
      </w:r>
    </w:p>
    <w:p w:rsidR="005F256B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Встречаются очень длинные музыкальные фразы, которые невозможно исполнить на одном дыхании. В этом случае следует найти место, где можно взять дыхание, не нарушив смысла музыкальной фразы. Неправильное распределение пунктов вдоха может привести к искажению смысла музыкальной фразы. При этом лига не должна служить препятствием для вдоха, поскольку она указывает лишь на необходимость плавного и связного исполнения. Прекращение звучания наступает не сразу; какое-то короткое время человеческий слух сохраняет звучание. Это дает возможность, при наличии определенного мастерства, делать вдох в некоторых пунктах, находящихся под лигой. Исполнение же с напряженным дыханием производит тяжелое, неприятное впечатление. Следует бороться с манерой ученика делать вдох преимущественно на тактовой черте. Учащийся должен усвоить, что тактовая черта является лишь метрической границей и далеко не всегда совпадает с началом или окончанием музыкальной фразы. Развить всесторонне технику дыхания и научиться использовать ее в полной мере как средство музыкальной выразительности возможно только при овладении достаточно богатым музыкальным репертуаром. </w:t>
      </w:r>
    </w:p>
    <w:p w:rsidR="005217EF" w:rsidRDefault="005217EF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2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Упражнения и слуховой контроль.</w:t>
      </w:r>
    </w:p>
    <w:p w:rsidR="005217EF" w:rsidRPr="005F256B" w:rsidRDefault="005217EF" w:rsidP="0052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17EF" w:rsidRDefault="005F256B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Для достижения этой цели весьма благоприятны упражнения, построенные на звуках продолжительной длительности. Они дают исполнителю возможность: </w:t>
      </w:r>
    </w:p>
    <w:p w:rsidR="005217EF" w:rsidRDefault="005F256B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sym w:font="Symbol" w:char="F0B7"/>
      </w:r>
      <w:r w:rsidRPr="005F256B">
        <w:rPr>
          <w:rFonts w:ascii="Times New Roman" w:hAnsi="Times New Roman" w:cs="Times New Roman"/>
          <w:sz w:val="28"/>
          <w:szCs w:val="28"/>
        </w:rPr>
        <w:t xml:space="preserve"> проконтролировать высоту, устойчивость тембра, плотность динамических изменений каждого извлекаемого звука; </w:t>
      </w:r>
    </w:p>
    <w:p w:rsidR="005217EF" w:rsidRDefault="005F256B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5F256B">
        <w:rPr>
          <w:rFonts w:ascii="Times New Roman" w:hAnsi="Times New Roman" w:cs="Times New Roman"/>
          <w:sz w:val="28"/>
          <w:szCs w:val="28"/>
        </w:rPr>
        <w:t xml:space="preserve"> укрепить выдержку мышц губного аппарата; </w:t>
      </w:r>
    </w:p>
    <w:p w:rsidR="005217EF" w:rsidRDefault="005F256B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sym w:font="Symbol" w:char="F0B7"/>
      </w:r>
      <w:r w:rsidRPr="005F256B">
        <w:rPr>
          <w:rFonts w:ascii="Times New Roman" w:hAnsi="Times New Roman" w:cs="Times New Roman"/>
          <w:sz w:val="28"/>
          <w:szCs w:val="28"/>
        </w:rPr>
        <w:t xml:space="preserve"> развить исполнительское дыхание, добиваясь полноты вдоха, постепенного и ровного выдоха. Такие упражнения помогают исполнителю выработать координацию действий губного аппарата и дыхания при извлечении звуков различной высоты. Навык приготовления губного аппарата должен быть тесно связан с умением сохранять точную интонацию звука во время его филирования. Одни педагоги считают, что звуки продолжительной длительности следует проигрывать в диатонической или хроматической последовательности, другие рекомендуют исполнять эти звуки в виде ряда арпеджио определенной ладогармонической последовательности. При игре упражнений в арпеджио их ладовая организация обеспечивает необходимые условия для слухового контроля над каждым извлекаемым звуком, а чередование звуков различных регистров способствует укреплению и равномерному развитию губного аппарата на всем диапазоне. После овладения навыками чистоты интонирования трезвучий можно переходить к освоению диссонирующих аккордов. При этом исполнитель должен добиваться четкого начала звука, устойчивости интонации, ровности нюанса и тембровой окраски звука на всем его протяжении, а также следить за тем, чтобы звук заканчивался в момент, избранный исполнителем. По мере овладения звуками в указанных нюансах можно перейти к более сложным нюансовым последовательностям (pp ff-ff pp; ff РР sf ff и т.п.). Следует добиваться плавности в crescendo и diminuendo. </w:t>
      </w:r>
    </w:p>
    <w:p w:rsidR="005217EF" w:rsidRDefault="005217EF" w:rsidP="005217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56B" w:rsidRDefault="005F256B" w:rsidP="0052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256B">
        <w:rPr>
          <w:rFonts w:ascii="Times New Roman" w:hAnsi="Times New Roman" w:cs="Times New Roman"/>
          <w:b/>
          <w:sz w:val="28"/>
          <w:szCs w:val="28"/>
        </w:rPr>
        <w:t>Развитие техники губ.</w:t>
      </w:r>
    </w:p>
    <w:p w:rsidR="005217EF" w:rsidRPr="005F256B" w:rsidRDefault="005217EF" w:rsidP="005217E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Особым направлением педагогических усилий должно стать развитие техники губ, от которой зависит красота звука и интонационная точность. Губы исполнителя на духовом инструменте должны обладать способностью выдерживать значительное и длительное напряжение и, кроме того, быстро менять степень этого напряжения в зависимости от высоты и силы извлекаемого звука. В то время как для низких и средних звуков достаточно незначительного напряжения, для высоких звуков требуется сила и выносливость губ, которые формируются только в результате длительной и систематической тренировки. Подвижность, способность мгновенно и точно достигать той степени напряжения, которая необходима для получения звука требуемой высоты, является фактором исполнительского мастерства. </w:t>
      </w:r>
    </w:p>
    <w:p w:rsidR="008337D7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Но излишняя поспешность в этом может привести к нежелательным результатам: появляются шипящие призвуки и тусклость звучания. Следует подбирать такой музыкальный материал, в котором расширение диапазона как вверх, так и вниз будет достаточно постепенным; активно должны использоваться гаммаобразные упражнения, а также упражнения, построенные на аккордах в различных комбинациях и гаммы, исполняемые ломаными терциями и секстами. Когда губы и связанные с ними мускулы лица будут достаточно развиты, технику губ следует поддерживать </w:t>
      </w:r>
      <w:r w:rsidRPr="005F256B">
        <w:rPr>
          <w:rFonts w:ascii="Times New Roman" w:hAnsi="Times New Roman" w:cs="Times New Roman"/>
          <w:sz w:val="28"/>
          <w:szCs w:val="28"/>
        </w:rPr>
        <w:lastRenderedPageBreak/>
        <w:t>упражнениями с большим диапазоном смены напряжения губ. Для того чтобы звук был безупречен по чистоте интонации и удовлетворителен по тембровому качеству, необходимо точное соответствие степени напряжения губ силе выдоха. Необходима та степень напряжения лицевых и дыхательных мышц, которая обеспечит интонационную точность и качество звука. Степень подвижности и выносливости губ неразрывно связана с положением их на мундштуке. У некоторых исполнителей выдыхаемая струя воздуха выходит не в центре, а несколько в стороне от середины губ. Учет особенностей губ при постановке мундштука позволит исполнителю добиться наилучшего звука и высокой техники губ. Объективные правила постановки должны соответствовать субъективным ощущениями исполнителя, малейшие изменения которых всегда связаны с изменениями характера и качества звука. Новое качество звучания может появиться только в результате длительных и систематических упражнений, в частности, при исполнении музыки в медленном темпе.</w:t>
      </w:r>
    </w:p>
    <w:p w:rsidR="001D18D6" w:rsidRDefault="005F256B" w:rsidP="005217E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256B">
        <w:rPr>
          <w:rFonts w:ascii="Times New Roman" w:hAnsi="Times New Roman" w:cs="Times New Roman"/>
          <w:sz w:val="28"/>
          <w:szCs w:val="28"/>
        </w:rPr>
        <w:t xml:space="preserve"> При этом исполнитель может сосредоточить свое внимание на каждом звуке и сделать соответствующие поправки в положении губ, в дыхании и степени напряжения мускулов лица. Не всегда правильно суждение о том, что на звучание духового инструмента оказывает влияние объем и форма ротовой полости, так как в исполнительском процессе музыканта-духовика ни ротовая полость, ни гортань не являются резонаторами, что, в частности, доказано в работе Н. Волкова «Экспериментальное исследование некоторых факторов процесса звукообразования (на язычковых духовых инструментах)». Практика показывает, что наибольшие интонационные погрешности наблюдаются у исполнителей, имеющих плохой тембр звука при игре на инструменте. Резкий, крикливый, не свойственный данному инструменту звук производит неприятное впечатление, вызывает ощущение фальши. Исполнитель-духовик обязан в гаммах, этюдах, упражнениях и пьесах применять дополнительную и вспомогательную аппликатуры, добиваясь ровного звучания инструмента во всех регистрах независимо от вида аппликатуры</w:t>
      </w:r>
    </w:p>
    <w:p w:rsidR="009054BE" w:rsidRDefault="001D18D6" w:rsidP="001D18D6">
      <w:pPr>
        <w:tabs>
          <w:tab w:val="left" w:pos="3465"/>
        </w:tabs>
      </w:pPr>
      <w:r>
        <w:tab/>
      </w:r>
    </w:p>
    <w:p w:rsidR="001D18D6" w:rsidRPr="00D369C8" w:rsidRDefault="001D18D6" w:rsidP="001D18D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D18D6" w:rsidRPr="00D369C8" w:rsidRDefault="001D18D6" w:rsidP="001D18D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228DA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</w:t>
      </w: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8DA">
        <w:rPr>
          <w:rFonts w:ascii="Times New Roman" w:hAnsi="Times New Roman" w:cs="Times New Roman"/>
          <w:sz w:val="28"/>
          <w:szCs w:val="28"/>
        </w:rPr>
        <w:t>Горбунова И.Б. Компьютеры в обучении музыке. - М.: РГПУ, 2002</w:t>
      </w: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8DA">
        <w:rPr>
          <w:rFonts w:ascii="Times New Roman" w:hAnsi="Times New Roman" w:cs="Times New Roman"/>
          <w:sz w:val="28"/>
          <w:szCs w:val="28"/>
        </w:rPr>
        <w:t xml:space="preserve">Интернет и музыкальное образование школьников  Искусство и образование. - 2000. - №1. - С.45-50 </w:t>
      </w: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sz w:val="28"/>
          <w:szCs w:val="28"/>
        </w:rPr>
      </w:pPr>
      <w:r w:rsidRPr="009228DA">
        <w:rPr>
          <w:rFonts w:ascii="Times New Roman" w:hAnsi="Times New Roman" w:cs="Times New Roman"/>
          <w:sz w:val="28"/>
          <w:szCs w:val="28"/>
        </w:rPr>
        <w:t>Лифановский Б. Интернет для музыканта. М.,2006</w:t>
      </w: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9228DA">
        <w:rPr>
          <w:rFonts w:ascii="Times New Roman" w:hAnsi="Times New Roman" w:cs="Times New Roman"/>
          <w:sz w:val="28"/>
          <w:szCs w:val="28"/>
        </w:rPr>
        <w:t>Петренко А. И. Мультимедиа. - М., Бином. 1994.</w:t>
      </w:r>
    </w:p>
    <w:p w:rsidR="001D18D6" w:rsidRPr="009228DA" w:rsidRDefault="001D18D6" w:rsidP="001D1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922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Селевко Г.К. Педагогические технологии на основе информационно-коммуникационных средств. - М.: НИИ школьных технологий, 2005. - 208с. (Серия «Энциклопедия образовательных технологий»).</w:t>
      </w:r>
    </w:p>
    <w:p w:rsidR="001D18D6" w:rsidRDefault="001D18D6" w:rsidP="001D18D6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8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Харуто А. В. Музыкальная информатика. Компьютер и звук: Учебное пособие по теоретическому курсу для студентов и аспирантов музыкального вуза. - М.: Московская государственная консерватория, 2000. </w:t>
      </w:r>
    </w:p>
    <w:p w:rsidR="001D18D6" w:rsidRPr="00D369C8" w:rsidRDefault="001D18D6" w:rsidP="001D1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D369C8">
        <w:rPr>
          <w:rFonts w:ascii="Times New Roman" w:hAnsi="Times New Roman" w:cs="Times New Roman"/>
          <w:sz w:val="28"/>
          <w:szCs w:val="28"/>
        </w:rPr>
        <w:t>Беспалько В.П. Педагогика и прогрессивные технологии обучения. - М., 1995.</w:t>
      </w:r>
    </w:p>
    <w:p w:rsidR="001D18D6" w:rsidRPr="00D369C8" w:rsidRDefault="001D18D6" w:rsidP="001D18D6">
      <w:pPr>
        <w:pStyle w:val="a3"/>
        <w:rPr>
          <w:rFonts w:ascii="Times New Roman" w:hAnsi="Times New Roman" w:cs="Times New Roman"/>
          <w:bCs/>
          <w:iCs/>
          <w:sz w:val="28"/>
          <w:szCs w:val="28"/>
        </w:rPr>
      </w:pPr>
      <w:r w:rsidRPr="00D369C8">
        <w:rPr>
          <w:rFonts w:ascii="Times New Roman" w:hAnsi="Times New Roman" w:cs="Times New Roman"/>
          <w:sz w:val="28"/>
          <w:szCs w:val="28"/>
        </w:rPr>
        <w:t>Воген Т. Мультимедиа: Практическое руководство / Пер. с англ. - Минск: ООО «Пупурри», 1997</w:t>
      </w:r>
    </w:p>
    <w:p w:rsidR="001D18D6" w:rsidRPr="001D18D6" w:rsidRDefault="001D18D6" w:rsidP="001D18D6">
      <w:pPr>
        <w:tabs>
          <w:tab w:val="left" w:pos="3465"/>
        </w:tabs>
      </w:pPr>
    </w:p>
    <w:sectPr w:rsidR="001D18D6" w:rsidRPr="001D18D6" w:rsidSect="008337D7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DE1" w:rsidRDefault="005A2DE1" w:rsidP="008337D7">
      <w:pPr>
        <w:spacing w:after="0" w:line="240" w:lineRule="auto"/>
      </w:pPr>
      <w:r>
        <w:separator/>
      </w:r>
    </w:p>
  </w:endnote>
  <w:endnote w:type="continuationSeparator" w:id="0">
    <w:p w:rsidR="005A2DE1" w:rsidRDefault="005A2DE1" w:rsidP="00833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3031782"/>
      <w:docPartObj>
        <w:docPartGallery w:val="Page Numbers (Bottom of Page)"/>
        <w:docPartUnique/>
      </w:docPartObj>
    </w:sdtPr>
    <w:sdtEndPr/>
    <w:sdtContent>
      <w:p w:rsidR="008337D7" w:rsidRDefault="005A2DE1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7EF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337D7" w:rsidRDefault="008337D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DE1" w:rsidRDefault="005A2DE1" w:rsidP="008337D7">
      <w:pPr>
        <w:spacing w:after="0" w:line="240" w:lineRule="auto"/>
      </w:pPr>
      <w:r>
        <w:separator/>
      </w:r>
    </w:p>
  </w:footnote>
  <w:footnote w:type="continuationSeparator" w:id="0">
    <w:p w:rsidR="005A2DE1" w:rsidRDefault="005A2DE1" w:rsidP="008337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F256B"/>
    <w:rsid w:val="001D18D6"/>
    <w:rsid w:val="005217EF"/>
    <w:rsid w:val="005A2DE1"/>
    <w:rsid w:val="005F256B"/>
    <w:rsid w:val="007176B0"/>
    <w:rsid w:val="00777880"/>
    <w:rsid w:val="007F78BA"/>
    <w:rsid w:val="008337D7"/>
    <w:rsid w:val="009054BE"/>
    <w:rsid w:val="00A03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5F23F"/>
  <w15:docId w15:val="{FB6AECDC-0374-45BC-9362-3F7BE6F9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F256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83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37D7"/>
  </w:style>
  <w:style w:type="paragraph" w:styleId="a6">
    <w:name w:val="footer"/>
    <w:basedOn w:val="a"/>
    <w:link w:val="a7"/>
    <w:uiPriority w:val="99"/>
    <w:unhideWhenUsed/>
    <w:rsid w:val="008337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33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2075</Words>
  <Characters>11833</Characters>
  <Application>Microsoft Office Word</Application>
  <DocSecurity>0</DocSecurity>
  <Lines>98</Lines>
  <Paragraphs>27</Paragraphs>
  <ScaleCrop>false</ScaleCrop>
  <Company/>
  <LinksUpToDate>false</LinksUpToDate>
  <CharactersWithSpaces>13881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79157187547</dc:creator>
  <cp:keywords/>
  <dc:description/>
  <cp:lastModifiedBy>Acer</cp:lastModifiedBy>
  <cp:revision>9</cp:revision>
  <dcterms:created xsi:type="dcterms:W3CDTF">2020-01-12T10:04:00Z</dcterms:created>
  <dcterms:modified xsi:type="dcterms:W3CDTF">2025-01-12T09:51:00Z</dcterms:modified>
</cp:coreProperties>
</file>