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2C" w:rsidRPr="005F692C" w:rsidRDefault="005F692C" w:rsidP="005F692C">
      <w:pPr>
        <w:pStyle w:val="40"/>
        <w:keepNext/>
        <w:keepLines/>
        <w:shd w:val="clear" w:color="auto" w:fill="auto"/>
        <w:tabs>
          <w:tab w:val="left" w:pos="760"/>
        </w:tabs>
        <w:spacing w:after="0"/>
        <w:rPr>
          <w:color w:val="000000"/>
          <w:sz w:val="28"/>
          <w:szCs w:val="28"/>
        </w:rPr>
      </w:pPr>
      <w:bookmarkStart w:id="0" w:name="bookmark8"/>
      <w:bookmarkStart w:id="1" w:name="bookmark9"/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F692C">
        <w:rPr>
          <w:rFonts w:ascii="Times New Roman" w:hAnsi="Times New Roman" w:cs="Times New Roman"/>
          <w:bCs/>
          <w:sz w:val="48"/>
          <w:szCs w:val="48"/>
        </w:rPr>
        <w:t>Коррекционно-педагогический проект:</w:t>
      </w:r>
    </w:p>
    <w:p w:rsidR="005F692C" w:rsidRP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  <w:r w:rsidRPr="005F692C">
        <w:rPr>
          <w:rFonts w:ascii="Times New Roman" w:hAnsi="Times New Roman" w:cs="Times New Roman"/>
          <w:bCs/>
          <w:sz w:val="48"/>
          <w:szCs w:val="48"/>
        </w:rPr>
        <w:t>«</w:t>
      </w:r>
      <w:proofErr w:type="spellStart"/>
      <w:r w:rsidRPr="005F692C">
        <w:rPr>
          <w:rFonts w:ascii="Times New Roman" w:hAnsi="Times New Roman" w:cs="Times New Roman"/>
          <w:bCs/>
          <w:sz w:val="48"/>
          <w:szCs w:val="48"/>
        </w:rPr>
        <w:t>Нейропедагогические</w:t>
      </w:r>
      <w:proofErr w:type="spellEnd"/>
      <w:r w:rsidRPr="005F692C">
        <w:rPr>
          <w:rFonts w:ascii="Times New Roman" w:hAnsi="Times New Roman" w:cs="Times New Roman"/>
          <w:bCs/>
          <w:sz w:val="48"/>
          <w:szCs w:val="48"/>
        </w:rPr>
        <w:t xml:space="preserve"> технологии в коррекционной работе с детьми с ОВЗ»</w:t>
      </w: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692C" w:rsidRPr="005F692C" w:rsidRDefault="005F692C" w:rsidP="005F692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692C">
        <w:rPr>
          <w:rFonts w:ascii="Times New Roman" w:hAnsi="Times New Roman" w:cs="Times New Roman"/>
          <w:bCs/>
          <w:sz w:val="28"/>
          <w:szCs w:val="28"/>
        </w:rPr>
        <w:t>Авторы проекта:</w:t>
      </w:r>
    </w:p>
    <w:p w:rsidR="005F692C" w:rsidRPr="005F692C" w:rsidRDefault="005F692C" w:rsidP="005F692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692C">
        <w:rPr>
          <w:rFonts w:ascii="Times New Roman" w:hAnsi="Times New Roman" w:cs="Times New Roman"/>
          <w:bCs/>
          <w:sz w:val="28"/>
          <w:szCs w:val="28"/>
        </w:rPr>
        <w:t xml:space="preserve">Учитель-логопед – </w:t>
      </w:r>
      <w:proofErr w:type="spellStart"/>
      <w:r w:rsidRPr="005F692C">
        <w:rPr>
          <w:rFonts w:ascii="Times New Roman" w:hAnsi="Times New Roman" w:cs="Times New Roman"/>
          <w:bCs/>
          <w:sz w:val="28"/>
          <w:szCs w:val="28"/>
        </w:rPr>
        <w:t>Танцура</w:t>
      </w:r>
      <w:proofErr w:type="spellEnd"/>
      <w:r w:rsidRPr="005F692C">
        <w:rPr>
          <w:rFonts w:ascii="Times New Roman" w:hAnsi="Times New Roman" w:cs="Times New Roman"/>
          <w:bCs/>
          <w:sz w:val="28"/>
          <w:szCs w:val="28"/>
        </w:rPr>
        <w:t xml:space="preserve"> Е.М.</w:t>
      </w:r>
    </w:p>
    <w:p w:rsidR="005F692C" w:rsidRPr="005F692C" w:rsidRDefault="005F692C" w:rsidP="005F692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692C">
        <w:rPr>
          <w:rFonts w:ascii="Times New Roman" w:hAnsi="Times New Roman" w:cs="Times New Roman"/>
          <w:bCs/>
          <w:sz w:val="28"/>
          <w:szCs w:val="28"/>
        </w:rPr>
        <w:t xml:space="preserve">Педагог-психолог – </w:t>
      </w:r>
      <w:proofErr w:type="spellStart"/>
      <w:r w:rsidRPr="005F692C">
        <w:rPr>
          <w:rFonts w:ascii="Times New Roman" w:hAnsi="Times New Roman" w:cs="Times New Roman"/>
          <w:bCs/>
          <w:sz w:val="28"/>
          <w:szCs w:val="28"/>
        </w:rPr>
        <w:t>Сафоновская</w:t>
      </w:r>
      <w:proofErr w:type="spellEnd"/>
      <w:r w:rsidRPr="005F692C">
        <w:rPr>
          <w:rFonts w:ascii="Times New Roman" w:hAnsi="Times New Roman" w:cs="Times New Roman"/>
          <w:bCs/>
          <w:sz w:val="28"/>
          <w:szCs w:val="28"/>
        </w:rPr>
        <w:t xml:space="preserve"> О.Н.</w:t>
      </w:r>
    </w:p>
    <w:p w:rsidR="005F692C" w:rsidRPr="005F692C" w:rsidRDefault="005F692C" w:rsidP="005F692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692C">
        <w:rPr>
          <w:rFonts w:ascii="Times New Roman" w:hAnsi="Times New Roman" w:cs="Times New Roman"/>
          <w:bCs/>
          <w:sz w:val="28"/>
          <w:szCs w:val="28"/>
        </w:rPr>
        <w:t xml:space="preserve">Инструктор по ФК – </w:t>
      </w:r>
      <w:proofErr w:type="spellStart"/>
      <w:r w:rsidRPr="005F692C">
        <w:rPr>
          <w:rFonts w:ascii="Times New Roman" w:hAnsi="Times New Roman" w:cs="Times New Roman"/>
          <w:bCs/>
          <w:sz w:val="28"/>
          <w:szCs w:val="28"/>
        </w:rPr>
        <w:t>Лиманова</w:t>
      </w:r>
      <w:proofErr w:type="spellEnd"/>
      <w:r w:rsidRPr="005F692C">
        <w:rPr>
          <w:rFonts w:ascii="Times New Roman" w:hAnsi="Times New Roman" w:cs="Times New Roman"/>
          <w:bCs/>
          <w:sz w:val="28"/>
          <w:szCs w:val="28"/>
        </w:rPr>
        <w:t xml:space="preserve"> Т.В.</w:t>
      </w: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Pr="005F692C" w:rsidRDefault="005F692C" w:rsidP="005F69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692C" w:rsidRDefault="005F692C" w:rsidP="005F6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6A0" w:rsidRDefault="00CE56A0" w:rsidP="000836F9">
      <w:pPr>
        <w:pStyle w:val="40"/>
        <w:keepNext/>
        <w:keepLines/>
        <w:shd w:val="clear" w:color="auto" w:fill="auto"/>
        <w:tabs>
          <w:tab w:val="left" w:pos="760"/>
        </w:tabs>
        <w:spacing w:after="0"/>
        <w:rPr>
          <w:color w:val="000000"/>
          <w:sz w:val="28"/>
          <w:szCs w:val="28"/>
        </w:rPr>
      </w:pPr>
      <w:bookmarkStart w:id="2" w:name="_GoBack"/>
      <w:bookmarkEnd w:id="2"/>
    </w:p>
    <w:p w:rsidR="007936A1" w:rsidRPr="005F692C" w:rsidRDefault="007936A1" w:rsidP="005F692C">
      <w:pPr>
        <w:pStyle w:val="40"/>
        <w:keepNext/>
        <w:keepLines/>
        <w:shd w:val="clear" w:color="auto" w:fill="auto"/>
        <w:tabs>
          <w:tab w:val="left" w:pos="760"/>
        </w:tabs>
        <w:spacing w:after="0"/>
        <w:jc w:val="center"/>
        <w:rPr>
          <w:sz w:val="28"/>
          <w:szCs w:val="28"/>
        </w:rPr>
      </w:pPr>
      <w:r w:rsidRPr="005F692C">
        <w:rPr>
          <w:color w:val="000000"/>
          <w:sz w:val="28"/>
          <w:szCs w:val="28"/>
        </w:rPr>
        <w:t>Пояснительная записка</w:t>
      </w:r>
      <w:bookmarkEnd w:id="0"/>
      <w:bookmarkEnd w:id="1"/>
    </w:p>
    <w:p w:rsidR="007936A1" w:rsidRPr="005F692C" w:rsidRDefault="007936A1" w:rsidP="005F692C">
      <w:pPr>
        <w:pStyle w:val="1"/>
        <w:shd w:val="clear" w:color="auto" w:fill="auto"/>
        <w:ind w:firstLine="420"/>
        <w:jc w:val="both"/>
      </w:pPr>
      <w:r w:rsidRPr="005F692C">
        <w:t>В данное время прослеживается повышение количества </w:t>
      </w:r>
      <w:proofErr w:type="gramStart"/>
      <w:r w:rsidRPr="005F692C">
        <w:t>обучающихся</w:t>
      </w:r>
      <w:proofErr w:type="gramEnd"/>
      <w:r w:rsidRPr="005F692C">
        <w:t xml:space="preserve"> с особыми образовательными потребностями.</w:t>
      </w:r>
      <w:r w:rsidRPr="005F692C">
        <w:rPr>
          <w:rFonts w:eastAsiaTheme="minorHAnsi"/>
          <w:color w:val="242424"/>
          <w:shd w:val="clear" w:color="auto" w:fill="FAFCFF"/>
        </w:rPr>
        <w:t xml:space="preserve"> </w:t>
      </w:r>
      <w:r w:rsidRPr="005F692C">
        <w:t xml:space="preserve">Конкретные медицинские освидетельствования, чаще всего не обнаруживают у этих детей жесткой патологии, а показывают вариант развития в пределах нижней границы нормы. Трудности в  обучении </w:t>
      </w:r>
      <w:proofErr w:type="gramStart"/>
      <w:r w:rsidRPr="005F692C">
        <w:t>носят системный характер и порой скорректировать их бывает</w:t>
      </w:r>
      <w:proofErr w:type="gramEnd"/>
      <w:r w:rsidRPr="005F692C">
        <w:t xml:space="preserve"> очень сложно.</w:t>
      </w:r>
    </w:p>
    <w:p w:rsidR="00317AAC" w:rsidRPr="005F692C" w:rsidRDefault="00317AAC" w:rsidP="005F692C">
      <w:pPr>
        <w:pStyle w:val="1"/>
        <w:shd w:val="clear" w:color="auto" w:fill="auto"/>
        <w:ind w:firstLine="420"/>
        <w:jc w:val="both"/>
      </w:pPr>
      <w:r w:rsidRPr="005F692C">
        <w:t>Инновационные способы исправления недостатков в развитии ребенка со сложностями в обучении делятся на два ключевых этапа. Первый </w:t>
      </w:r>
      <w:proofErr w:type="gramStart"/>
      <w:r w:rsidRPr="005F692C">
        <w:t>-н</w:t>
      </w:r>
      <w:proofErr w:type="gramEnd"/>
      <w:r w:rsidRPr="005F692C">
        <w:t xml:space="preserve">епосредственно когнитивные способы, больше в целом нацеленные на преодолевание проблем освоения  знаний, также  развитие ВПФ. Например, целенаправленная работа в сфере </w:t>
      </w:r>
      <w:proofErr w:type="spellStart"/>
      <w:proofErr w:type="gramStart"/>
      <w:r w:rsidRPr="005F692C">
        <w:t>слухо</w:t>
      </w:r>
      <w:proofErr w:type="spellEnd"/>
      <w:r w:rsidRPr="005F692C">
        <w:t>-речевой</w:t>
      </w:r>
      <w:proofErr w:type="gramEnd"/>
      <w:r w:rsidRPr="005F692C">
        <w:t xml:space="preserve"> памяти, формирование счетных операций и т.д. Второй - методы двигательной (моторной) коррекции, или телесно-ориентированные методы, которые хорошо зарекомендовали себя в коррекции недостатков развития. Они ориентированы, на осознание собственного тела, снятие мышечного тонуса, формирование навыков </w:t>
      </w:r>
      <w:proofErr w:type="spellStart"/>
      <w:r w:rsidRPr="005F692C">
        <w:t>невербальнго</w:t>
      </w:r>
      <w:proofErr w:type="spellEnd"/>
      <w:r w:rsidRPr="005F692C">
        <w:t xml:space="preserve"> общения с целью улучшения психического самочувствия. </w:t>
      </w:r>
    </w:p>
    <w:p w:rsidR="007936A1" w:rsidRPr="005F692C" w:rsidRDefault="007936A1" w:rsidP="005F692C">
      <w:pPr>
        <w:pStyle w:val="1"/>
        <w:shd w:val="clear" w:color="auto" w:fill="auto"/>
        <w:ind w:firstLine="420"/>
        <w:jc w:val="both"/>
      </w:pPr>
      <w:r w:rsidRPr="005F692C">
        <w:t>Воспитание здорового и всесторонне развитого ребёнка остаётся наиболее актуальной проблемой в практике коррекционного развития и воспитания, это говорит о необходимости поисков эффективных средств её реализации.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 xml:space="preserve">Работая в детском саду, мы как специалисты, а именно: учитель-логопед, педагог-психолог и инструктор по ФК, заметили тенденцию к увеличению роста воспитанников, имеющих трудности в развитии и обучении. </w:t>
      </w:r>
      <w:proofErr w:type="gramStart"/>
      <w:r w:rsidRPr="005F692C">
        <w:t>В следствии</w:t>
      </w:r>
      <w:proofErr w:type="gramEnd"/>
      <w:r w:rsidRPr="005F692C">
        <w:t xml:space="preserve"> этого, пришли к выводу о необходимости поиска инновационных технологий, способствующих эффективности работы с такими детьми. Для оказания качественной коррекционной помощи в работе с детьми дошкольного возраста, мы выбрали </w:t>
      </w:r>
      <w:proofErr w:type="spellStart"/>
      <w:r w:rsidRPr="005F692C">
        <w:t>кинезиологический</w:t>
      </w:r>
      <w:proofErr w:type="spellEnd"/>
      <w:r w:rsidRPr="005F692C">
        <w:t xml:space="preserve"> и нейропсихологический подход.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proofErr w:type="spellStart"/>
      <w:r w:rsidRPr="005F692C">
        <w:t>Нейро-кинезиологические</w:t>
      </w:r>
      <w:proofErr w:type="spellEnd"/>
      <w:r w:rsidRPr="005F692C">
        <w:t xml:space="preserve"> методы предполагают дополнительную коррекцию психических процессов: внимания, памяти, мышления, речи, а также эмоционально</w:t>
      </w:r>
      <w:r w:rsidRPr="005F692C">
        <w:softHyphen/>
      </w:r>
      <w:r w:rsidR="00317AAC" w:rsidRPr="005F692C">
        <w:t>-</w:t>
      </w:r>
      <w:r w:rsidRPr="005F692C">
        <w:t xml:space="preserve">волевой сферы ребенка через движение. </w:t>
      </w:r>
      <w:proofErr w:type="spellStart"/>
      <w:r w:rsidRPr="005F692C">
        <w:t>Кинезиологическая</w:t>
      </w:r>
      <w:proofErr w:type="spellEnd"/>
      <w:r w:rsidRPr="005F692C">
        <w:t xml:space="preserve"> и нейропсихологическая коррекция является отличным дополнением к основной коррекционной программе, и реализуется не вместо нее, а вместе с ней.</w:t>
      </w:r>
    </w:p>
    <w:p w:rsidR="007936A1" w:rsidRPr="005F692C" w:rsidRDefault="007936A1" w:rsidP="005F692C">
      <w:pPr>
        <w:pStyle w:val="1"/>
        <w:shd w:val="clear" w:color="auto" w:fill="auto"/>
        <w:ind w:firstLine="240"/>
        <w:jc w:val="both"/>
      </w:pPr>
      <w:proofErr w:type="gramStart"/>
      <w:r w:rsidRPr="005F692C">
        <w:t xml:space="preserve">Нейропсихологические и </w:t>
      </w:r>
      <w:proofErr w:type="spellStart"/>
      <w:r w:rsidRPr="005F692C">
        <w:t>кинезиологические</w:t>
      </w:r>
      <w:proofErr w:type="spellEnd"/>
      <w:r w:rsidRPr="005F692C">
        <w:t xml:space="preserve"> упражнения активизируют у детей дошкольного возраста межполушарное взаимодействие и пластичность мозга, способствуют развитию психических процессов, помогают в развитии эмоционально</w:t>
      </w:r>
      <w:r w:rsidR="00317AAC" w:rsidRPr="005F692C">
        <w:t>-</w:t>
      </w:r>
      <w:r w:rsidRPr="005F692C">
        <w:softHyphen/>
        <w:t>волевой сфер</w:t>
      </w:r>
      <w:r w:rsidR="00317AAC" w:rsidRPr="005F692C">
        <w:t>ы</w:t>
      </w:r>
      <w:r w:rsidRPr="005F692C">
        <w:t xml:space="preserve"> детей</w:t>
      </w:r>
      <w:r w:rsidR="00317AAC" w:rsidRPr="005F692C">
        <w:t>,</w:t>
      </w:r>
      <w:r w:rsidRPr="005F692C">
        <w:t xml:space="preserve"> имеющи</w:t>
      </w:r>
      <w:r w:rsidR="00317AAC" w:rsidRPr="005F692C">
        <w:t>х</w:t>
      </w:r>
      <w:r w:rsidRPr="005F692C">
        <w:t xml:space="preserve"> дефицит нейродинамических и регуляторных компонентов деятельности, таких как: трудности концентрации и удержания произвольного внимания, снижение мотивации, неустойчивость эмоционально</w:t>
      </w:r>
      <w:r w:rsidRPr="005F692C">
        <w:softHyphen/>
      </w:r>
      <w:r w:rsidR="00317AAC" w:rsidRPr="005F692C">
        <w:t>-</w:t>
      </w:r>
      <w:r w:rsidRPr="005F692C">
        <w:t>волевых проявлений, быстрая утомляемость, истощаемость, низкий темп деятельности и прочее.</w:t>
      </w:r>
      <w:proofErr w:type="gramEnd"/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rPr>
          <w:b/>
          <w:bCs/>
          <w:i/>
          <w:iCs/>
        </w:rPr>
        <w:lastRenderedPageBreak/>
        <w:t xml:space="preserve">Цели и задачи </w:t>
      </w:r>
      <w:r w:rsidR="00317AAC" w:rsidRPr="005F692C">
        <w:rPr>
          <w:b/>
          <w:bCs/>
          <w:i/>
          <w:iCs/>
        </w:rPr>
        <w:t>нашего проекта</w:t>
      </w:r>
      <w:r w:rsidRPr="005F692C">
        <w:rPr>
          <w:b/>
          <w:bCs/>
          <w:i/>
          <w:iCs/>
        </w:rPr>
        <w:t>: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>-Развитие высших психических функций;</w:t>
      </w:r>
    </w:p>
    <w:p w:rsidR="00317AAC" w:rsidRPr="005F692C" w:rsidRDefault="007936A1" w:rsidP="005F692C">
      <w:pPr>
        <w:pStyle w:val="1"/>
        <w:shd w:val="clear" w:color="auto" w:fill="auto"/>
        <w:jc w:val="both"/>
      </w:pPr>
      <w:r w:rsidRPr="005F692C">
        <w:t>-Обеспечение регуляции, программирования и контроля психической деятельности;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 xml:space="preserve"> -Повышение работоспособности и продуктивности;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>-Развитие общей и мелкой моторики;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>-Содействие развитию речи;</w:t>
      </w:r>
    </w:p>
    <w:p w:rsidR="007936A1" w:rsidRPr="005F692C" w:rsidRDefault="007936A1" w:rsidP="005F692C">
      <w:pPr>
        <w:pStyle w:val="1"/>
        <w:shd w:val="clear" w:color="auto" w:fill="auto"/>
        <w:jc w:val="both"/>
      </w:pPr>
      <w:r w:rsidRPr="005F692C">
        <w:t>-Стабилизация психоэмоционального состояния;</w:t>
      </w:r>
    </w:p>
    <w:p w:rsidR="00732AC9" w:rsidRPr="005F692C" w:rsidRDefault="007936A1" w:rsidP="005F692C">
      <w:pPr>
        <w:pStyle w:val="1"/>
        <w:shd w:val="clear" w:color="auto" w:fill="auto"/>
        <w:jc w:val="both"/>
      </w:pPr>
      <w:r w:rsidRPr="005F692C">
        <w:t>-Формирование произвольности действий.</w:t>
      </w:r>
    </w:p>
    <w:p w:rsidR="00317AAC" w:rsidRPr="005F692C" w:rsidRDefault="00317AAC" w:rsidP="005F692C">
      <w:pPr>
        <w:pStyle w:val="1"/>
        <w:shd w:val="clear" w:color="auto" w:fill="auto"/>
        <w:jc w:val="both"/>
      </w:pPr>
      <w:r w:rsidRPr="005F692C">
        <w:t xml:space="preserve">При исследовании различных психических функций у детей с отклоняющимся развитием выявлены особенности их психического развития. У детей данной категории отмечается недостаточность различных видов восприятия, выражены двигательные нарушения в сочетании с повышенной возбудимостью, двигательным беспокойством, драчливостью, импульсивностью, не способностью к игровой деятельности. Для них характерна моторная неловкость, слабое развитие тонких дифференцированных движений пальцев рук, поэтому они с трудом овладевают навыками самообслуживания. Логическое мышление может быть даже более сохранным в сравнении с памятью, вниманием умственной работоспособностью. Внимание характеризуется недостаточной устойчивостью, быстрой истощаемостью. </w:t>
      </w:r>
      <w:proofErr w:type="spellStart"/>
      <w:r w:rsidRPr="005F692C">
        <w:t>Несформированность</w:t>
      </w:r>
      <w:proofErr w:type="spellEnd"/>
      <w:r w:rsidRPr="005F692C">
        <w:t xml:space="preserve"> некоторых знаний и недостаточность самоорганизации речевой деятельности влияет на процесс и результат мыслительной и игровой деятельности. У детей с отклонениями в развитии слабо формируется мотивация учебной деятельности.</w:t>
      </w:r>
    </w:p>
    <w:p w:rsidR="008A2E75" w:rsidRPr="005F692C" w:rsidRDefault="008A2E75" w:rsidP="005F692C">
      <w:pPr>
        <w:pStyle w:val="1"/>
        <w:jc w:val="center"/>
        <w:rPr>
          <w:b/>
          <w:bCs/>
          <w:lang w:bidi="ru-RU"/>
        </w:rPr>
      </w:pPr>
      <w:bookmarkStart w:id="3" w:name="bookmark10"/>
      <w:bookmarkStart w:id="4" w:name="bookmark11"/>
      <w:r w:rsidRPr="005F692C">
        <w:rPr>
          <w:b/>
          <w:bCs/>
          <w:lang w:bidi="ru-RU"/>
        </w:rPr>
        <w:t>Особенности детей с ЗПР и ТНР</w:t>
      </w:r>
      <w:bookmarkEnd w:id="3"/>
      <w:bookmarkEnd w:id="4"/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 xml:space="preserve">Дети с ограниченными возможностями — это дети, имеющие различные отклонения психического или физического плана, которые обусловливают нарушения общего развития, создают дополнительные трудности в обучении, формировании учебных умений и навыков. В нашем детском саду специалисты работают с детьми </w:t>
      </w:r>
      <w:proofErr w:type="gramStart"/>
      <w:r w:rsidRPr="005F692C">
        <w:rPr>
          <w:lang w:bidi="ru-RU"/>
        </w:rPr>
        <w:t>относящимся</w:t>
      </w:r>
      <w:proofErr w:type="gramEnd"/>
      <w:r w:rsidRPr="005F692C">
        <w:rPr>
          <w:lang w:bidi="ru-RU"/>
        </w:rPr>
        <w:t xml:space="preserve"> к группе детей с ЗПР и детьми с ТНР.</w:t>
      </w:r>
    </w:p>
    <w:p w:rsidR="008A2E75" w:rsidRPr="005F692C" w:rsidRDefault="008A2E75" w:rsidP="005F692C">
      <w:pPr>
        <w:pStyle w:val="1"/>
        <w:rPr>
          <w:b/>
          <w:bCs/>
          <w:i/>
          <w:iCs/>
          <w:lang w:bidi="ru-RU"/>
        </w:rPr>
      </w:pPr>
      <w:bookmarkStart w:id="5" w:name="bookmark12"/>
      <w:bookmarkStart w:id="6" w:name="bookmark13"/>
      <w:r w:rsidRPr="005F692C">
        <w:rPr>
          <w:b/>
          <w:bCs/>
          <w:i/>
          <w:iCs/>
          <w:lang w:bidi="ru-RU"/>
        </w:rPr>
        <w:t xml:space="preserve">Типичные затруднения (общие проблемы) у </w:t>
      </w:r>
      <w:r w:rsidR="005F692C">
        <w:rPr>
          <w:b/>
          <w:bCs/>
          <w:i/>
          <w:iCs/>
          <w:lang w:bidi="ru-RU"/>
        </w:rPr>
        <w:t>д</w:t>
      </w:r>
      <w:r w:rsidRPr="005F692C">
        <w:rPr>
          <w:b/>
          <w:bCs/>
          <w:i/>
          <w:iCs/>
          <w:lang w:bidi="ru-RU"/>
        </w:rPr>
        <w:t xml:space="preserve">етей с задержкой психического </w:t>
      </w:r>
      <w:proofErr w:type="gramStart"/>
      <w:r w:rsidRPr="005F692C">
        <w:rPr>
          <w:b/>
          <w:bCs/>
          <w:i/>
          <w:iCs/>
          <w:lang w:bidi="ru-RU"/>
        </w:rPr>
        <w:t>развитии</w:t>
      </w:r>
      <w:proofErr w:type="gramEnd"/>
      <w:r w:rsidRPr="005F692C">
        <w:rPr>
          <w:b/>
          <w:bCs/>
          <w:i/>
          <w:iCs/>
          <w:lang w:bidi="ru-RU"/>
        </w:rPr>
        <w:t xml:space="preserve"> (ЗПР)</w:t>
      </w:r>
      <w:bookmarkEnd w:id="5"/>
      <w:bookmarkEnd w:id="6"/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>У детей с ЗПР снижен интерес к игре и к игрушке, с трудом возникает замысел игры, сюжеты игр отсутствуют или тяготеют к стереотипам, преимущественно затрагивают бытовую тематику. Ролевое поведение отличается импульсивностью. Не сформирована игра и как совместная деятельность: дети мало общаются между собой в игре, игровые объединения неустойчивы, часто возникают конфликты, дети мало общаются между собой, коллективная игра не складывается.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>Незрелость эмоционально-волевой сферы детей с ЗПР обусловливает своеобразие формирования их поведения, и личностные особенности. Страдает сфера коммуникации. Эти дети слабо ориентируются в нравственно-этических нормах поведения.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lastRenderedPageBreak/>
        <w:t>При задержке психического развития затруднено социальное развитие ребенка, его личностное становление - формирование самосознания, самооценки, системы "Я". В старшем дошкольном возрасте такой ребенок безынициативен, его эмоции недостаточно яркие, он не умеет выразить свое эмоциональное состояние, затрудняется в понимании состояний других людей. Ребенок не может регулировать свое поведение на основе усвоенных норм и правил, не готов к волевой регуляции поведения.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 xml:space="preserve">В дошкольном возрасте для детей с ЗПР характерна рассеянность внимания, они не способны удерживать внимание достаточно длительное время, быстро переключать его при смене деятельности. Для них характерна повышенная отвлекаемость. Могут наблюдаться и проявления инертности - в этом случае ребенок с трудом переключается с одного задания на другое. Также у них недостаточно сформирована способность к произвольной регуляции деятельности и поведения, что затрудняет выполнение заданий учебного типа. Сенсорное развитие также отличается качественным своеобразием. У детей с ЗПР процесс восприятия несколько затруднен </w:t>
      </w:r>
      <w:proofErr w:type="gramStart"/>
      <w:r w:rsidRPr="005F692C">
        <w:rPr>
          <w:lang w:bidi="ru-RU"/>
        </w:rPr>
        <w:t>-с</w:t>
      </w:r>
      <w:proofErr w:type="gramEnd"/>
      <w:r w:rsidRPr="005F692C">
        <w:rPr>
          <w:lang w:bidi="ru-RU"/>
        </w:rPr>
        <w:t>нижен его темп, сужен объем, недостаточна точность восприятия (зрительного, слухового, тактильно-двигательного).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 xml:space="preserve">У детей с ЗПР замедлен процесс формирования межанализаторных связей, которые лежат в основе сложных видов деятельности. Отмечаются недостатки зрительно моторной и </w:t>
      </w:r>
      <w:proofErr w:type="spellStart"/>
      <w:r w:rsidRPr="005F692C">
        <w:rPr>
          <w:lang w:bidi="ru-RU"/>
        </w:rPr>
        <w:t>слухо</w:t>
      </w:r>
      <w:proofErr w:type="spellEnd"/>
      <w:r w:rsidRPr="005F692C">
        <w:rPr>
          <w:lang w:bidi="ru-RU"/>
        </w:rPr>
        <w:t xml:space="preserve">-зрительно-моторной координации. В дальнейшем эти недостатки также будет препятствовать овладению чтением и письмом. Недостаточность межанализаторного взаимодействия проявляется в </w:t>
      </w:r>
      <w:proofErr w:type="spellStart"/>
      <w:r w:rsidRPr="005F692C">
        <w:rPr>
          <w:lang w:bidi="ru-RU"/>
        </w:rPr>
        <w:t>несформированности</w:t>
      </w:r>
      <w:proofErr w:type="spellEnd"/>
      <w:r w:rsidRPr="005F692C">
        <w:rPr>
          <w:lang w:bidi="ru-RU"/>
        </w:rPr>
        <w:t xml:space="preserve"> чувства ритма, трудностях в формировании пространственных ориентировок.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>Память детей с ЗПР отличается качественным своеобразием. В первую очередь у детей ограничен объем памяти и снижена прочность запоминания. Характерна неточность воспроизведения и быстрая утеря информации. В наибольшей степени страдает вербальная память. Выраженность этого дефекта зависит от происхождения ЗПР. При правильном подходе к обучению, дети способны к усвоению некоторых мнемотехнических приемов, овладению логическими способами запоминания.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>Значительное своеобразие отмечается в развитии мыслительной деятельности. Отставание отмечается уже на уровне наглядных форм мышления, возникают трудности в формировании сферы образо</w:t>
      </w:r>
      <w:proofErr w:type="gramStart"/>
      <w:r w:rsidRPr="005F692C">
        <w:rPr>
          <w:lang w:bidi="ru-RU"/>
        </w:rPr>
        <w:t>в-</w:t>
      </w:r>
      <w:proofErr w:type="gramEnd"/>
      <w:r w:rsidRPr="005F692C">
        <w:rPr>
          <w:lang w:bidi="ru-RU"/>
        </w:rPr>
        <w:t xml:space="preserve"> представлений. Отмечается подражательный характер деятельности детей с ЗПР, </w:t>
      </w:r>
      <w:proofErr w:type="spellStart"/>
      <w:r w:rsidRPr="005F692C">
        <w:rPr>
          <w:lang w:bidi="ru-RU"/>
        </w:rPr>
        <w:t>несформированность</w:t>
      </w:r>
      <w:proofErr w:type="spellEnd"/>
      <w:r w:rsidRPr="005F692C">
        <w:rPr>
          <w:lang w:bidi="ru-RU"/>
        </w:rPr>
        <w:t xml:space="preserve"> способности к творческому созданию новых образов, замедлен процесс формирования мыслительных операций. </w:t>
      </w:r>
      <w:proofErr w:type="gramStart"/>
      <w:r w:rsidRPr="005F692C">
        <w:rPr>
          <w:lang w:bidi="ru-RU"/>
        </w:rPr>
        <w:t>К старшему дошкольному возрасту у детей с ЗПР еще не сформирован соответствующий возрастным возможностям уровень словесно-логического мышления - дети не выделяют существенных признаков при обобщении, а обобщают либо по ситуативным, либо по функциональным признакам.</w:t>
      </w:r>
      <w:proofErr w:type="gramEnd"/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 xml:space="preserve">Нарушения речи при ЗПР носят системный характер и входят в структуру дефекта. На уровне </w:t>
      </w:r>
      <w:proofErr w:type="spellStart"/>
      <w:r w:rsidRPr="005F692C">
        <w:rPr>
          <w:lang w:bidi="ru-RU"/>
        </w:rPr>
        <w:t>импрессивной</w:t>
      </w:r>
      <w:proofErr w:type="spellEnd"/>
      <w:r w:rsidRPr="005F692C">
        <w:rPr>
          <w:lang w:bidi="ru-RU"/>
        </w:rPr>
        <w:t xml:space="preserve"> речи отмечаются трудности в понимании сложных, многоступенчатых инструкций, логико-грамматических.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lastRenderedPageBreak/>
        <w:t>Дети рассматриваемой группы имеют ограниченный словарный запас. В их речи редко встречаются прилагательные, наречия, сужен глагольный словарь. Грамматический строй речи также отличается рядом особенностей. Ряд грамматических категорий дети практически не используют в речи. Ребенку трудно воплотить мысль в развернутое речевое сообщение, хотя ему и понятно смысловое содержание изображенной на картинке ситуации или прочитанного рассказа, и на вопросы педагога он отвечает правильно.</w:t>
      </w:r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 xml:space="preserve">Незрелость </w:t>
      </w:r>
      <w:proofErr w:type="spellStart"/>
      <w:r w:rsidRPr="005F692C">
        <w:rPr>
          <w:lang w:bidi="ru-RU"/>
        </w:rPr>
        <w:t>внутриречевых</w:t>
      </w:r>
      <w:proofErr w:type="spellEnd"/>
      <w:r w:rsidRPr="005F692C">
        <w:rPr>
          <w:lang w:bidi="ru-RU"/>
        </w:rPr>
        <w:t xml:space="preserve"> механизмов приводит не только к трудностям в грамматическом оформлении предложений. Основные проблемы касаются формирования связной речи. Дети не могут пересказать небольшой текст, составить рассказ по серии сюжетных картин, описать наглядную ситуацию, им не доступно творческое рассказывание.</w:t>
      </w:r>
    </w:p>
    <w:p w:rsidR="008A2E75" w:rsidRPr="005F692C" w:rsidRDefault="008A2E75" w:rsidP="005F692C">
      <w:pPr>
        <w:pStyle w:val="1"/>
        <w:jc w:val="both"/>
        <w:rPr>
          <w:b/>
          <w:bCs/>
          <w:i/>
          <w:iCs/>
          <w:lang w:bidi="ru-RU"/>
        </w:rPr>
      </w:pPr>
      <w:bookmarkStart w:id="7" w:name="bookmark14"/>
      <w:bookmarkStart w:id="8" w:name="bookmark15"/>
      <w:r w:rsidRPr="005F692C">
        <w:rPr>
          <w:b/>
          <w:bCs/>
          <w:i/>
          <w:iCs/>
          <w:lang w:bidi="ru-RU"/>
        </w:rPr>
        <w:t xml:space="preserve">Типичные затруднения (общие проблемы) у </w:t>
      </w:r>
      <w:r w:rsidR="005F692C">
        <w:rPr>
          <w:b/>
          <w:bCs/>
          <w:i/>
          <w:iCs/>
          <w:lang w:bidi="ru-RU"/>
        </w:rPr>
        <w:t>д</w:t>
      </w:r>
      <w:r w:rsidRPr="005F692C">
        <w:rPr>
          <w:b/>
          <w:bCs/>
          <w:i/>
          <w:iCs/>
          <w:lang w:bidi="ru-RU"/>
        </w:rPr>
        <w:t>етей с ТНР.</w:t>
      </w:r>
      <w:bookmarkEnd w:id="7"/>
      <w:bookmarkEnd w:id="8"/>
    </w:p>
    <w:p w:rsidR="008A2E75" w:rsidRPr="005F692C" w:rsidRDefault="008A2E75" w:rsidP="005F692C">
      <w:pPr>
        <w:pStyle w:val="1"/>
        <w:jc w:val="both"/>
        <w:rPr>
          <w:lang w:bidi="ru-RU"/>
        </w:rPr>
      </w:pPr>
      <w:r w:rsidRPr="005F692C">
        <w:rPr>
          <w:lang w:bidi="ru-RU"/>
        </w:rPr>
        <w:t>Особенности речевого развития детей с тяжелыми нарушениями речи оказывают влияние на формирование личности ребенка, на формирование всех психических процессов. Дети имеют ряд психолого-педагогических особенностей, затрудняющих их социальную адаптацию и требующих целенаправленной коррекции имеющихся нарушений.</w:t>
      </w:r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i/>
          <w:iCs/>
          <w:lang w:bidi="ru-RU"/>
        </w:rPr>
        <w:t>У этих Детей отмечается</w:t>
      </w:r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>-нарушение восприятия: страдают пространственные представления, а именно наблюдаются трудности в дифференциации понятий «слева», «справа», «между», «над», «под»;</w:t>
      </w:r>
    </w:p>
    <w:p w:rsidR="008A2E75" w:rsidRPr="005F692C" w:rsidRDefault="008A2E75" w:rsidP="005F692C">
      <w:pPr>
        <w:pStyle w:val="1"/>
        <w:numPr>
          <w:ilvl w:val="0"/>
          <w:numId w:val="2"/>
        </w:numPr>
        <w:rPr>
          <w:lang w:bidi="ru-RU"/>
        </w:rPr>
      </w:pPr>
      <w:r w:rsidRPr="005F692C">
        <w:rPr>
          <w:lang w:bidi="ru-RU"/>
        </w:rPr>
        <w:t>нарушение внимания: они так же часто имеют низкий уровень развития основных свойств внимания. У некоторых может наблюдаться неустойчивое внимание, а также ограниченные возможности его распределения;</w:t>
      </w:r>
    </w:p>
    <w:p w:rsidR="008A2E75" w:rsidRPr="005F692C" w:rsidRDefault="008A2E75" w:rsidP="005F692C">
      <w:pPr>
        <w:pStyle w:val="1"/>
        <w:numPr>
          <w:ilvl w:val="0"/>
          <w:numId w:val="2"/>
        </w:numPr>
        <w:rPr>
          <w:lang w:bidi="ru-RU"/>
        </w:rPr>
      </w:pPr>
      <w:r w:rsidRPr="005F692C">
        <w:rPr>
          <w:lang w:bidi="ru-RU"/>
        </w:rPr>
        <w:t>развитие воображения у детей с тяжелыми нарушениями речи в значительной степени отстает от нормально развивающихся сверстников;</w:t>
      </w:r>
    </w:p>
    <w:p w:rsidR="008A2E75" w:rsidRPr="005F692C" w:rsidRDefault="008A2E75" w:rsidP="005F692C">
      <w:pPr>
        <w:pStyle w:val="1"/>
        <w:numPr>
          <w:ilvl w:val="0"/>
          <w:numId w:val="2"/>
        </w:numPr>
        <w:rPr>
          <w:lang w:bidi="ru-RU"/>
        </w:rPr>
      </w:pPr>
      <w:r w:rsidRPr="005F692C">
        <w:rPr>
          <w:lang w:bidi="ru-RU"/>
        </w:rPr>
        <w:t xml:space="preserve">психическая деятельность характеризуется однообразием действий (появлением штампов), медленным включением в работу, быстрой утомляемостью. Всё вышеперечисленное, безусловно, сказывается на </w:t>
      </w:r>
      <w:proofErr w:type="spellStart"/>
      <w:r w:rsidRPr="005F692C">
        <w:rPr>
          <w:lang w:bidi="ru-RU"/>
        </w:rPr>
        <w:t>мнемических</w:t>
      </w:r>
      <w:proofErr w:type="spellEnd"/>
      <w:r w:rsidRPr="005F692C">
        <w:rPr>
          <w:lang w:bidi="ru-RU"/>
        </w:rPr>
        <w:t xml:space="preserve"> функциях (запоминание, сохранение, узнавание и др.) ребенка и может сочетаться с задержкой в формировании других психических процессов.</w:t>
      </w:r>
    </w:p>
    <w:p w:rsidR="008A2E75" w:rsidRPr="005F692C" w:rsidRDefault="008A2E75" w:rsidP="005F692C">
      <w:pPr>
        <w:pStyle w:val="1"/>
        <w:numPr>
          <w:ilvl w:val="0"/>
          <w:numId w:val="2"/>
        </w:numPr>
        <w:rPr>
          <w:lang w:bidi="ru-RU"/>
        </w:rPr>
      </w:pPr>
      <w:r w:rsidRPr="005F692C">
        <w:rPr>
          <w:lang w:bidi="ru-RU"/>
        </w:rPr>
        <w:t>Снижена вербальная память, то есть продуктивность запоминания мыслей и слов, при этом сама смысловая и логическая память сохранна. В процессе обучения сложные инструкции в заданиях воспринимаются с трудом, некоторые моменты объяснения заданий пропускаются, а иногда даже меняется их последовательность. Связь между речевыми нарушениями и другими сторонами психического развития проявляется в специфических особенностях мышления. Обладая полноценными предпосылками для овладения мыслительными операциями, доступными по возрасту, дети отстают в развитии словесно-логического мышления, с трудом овладевают анализом и синтезом, сравнением и обобщением.</w:t>
      </w:r>
    </w:p>
    <w:p w:rsidR="008A2E75" w:rsidRPr="005F692C" w:rsidRDefault="008A2E75" w:rsidP="005F692C">
      <w:pPr>
        <w:pStyle w:val="1"/>
        <w:shd w:val="clear" w:color="auto" w:fill="auto"/>
        <w:jc w:val="both"/>
        <w:rPr>
          <w:lang w:bidi="ru-RU"/>
        </w:rPr>
      </w:pPr>
      <w:r w:rsidRPr="005F692C">
        <w:rPr>
          <w:lang w:bidi="ru-RU"/>
        </w:rPr>
        <w:t xml:space="preserve">У детей с ТНР заметны отклонения в эмоционально-волевой сфере: им свойственны частая смена интересов, отсутствие наблюдательности, низкая </w:t>
      </w:r>
      <w:r w:rsidRPr="005F692C">
        <w:rPr>
          <w:lang w:bidi="ru-RU"/>
        </w:rPr>
        <w:lastRenderedPageBreak/>
        <w:t xml:space="preserve">мотивация, неустойчивость эмоционально-волевых проявлений, быстрая утомляемость, истощаемость, низкий темп деятельности, трудности в общении и установлении контактов с окружающими. Подобные нарушения выражаются также в затрудненном формировании </w:t>
      </w:r>
      <w:proofErr w:type="spellStart"/>
      <w:r w:rsidRPr="005F692C">
        <w:rPr>
          <w:lang w:bidi="ru-RU"/>
        </w:rPr>
        <w:t>саморегуляции</w:t>
      </w:r>
      <w:proofErr w:type="spellEnd"/>
      <w:r w:rsidRPr="005F692C">
        <w:rPr>
          <w:lang w:bidi="ru-RU"/>
        </w:rPr>
        <w:t xml:space="preserve"> и самоконтроля. Часто их поведение характеризуется негативизмом, повышенной возбудимостью, агрессией или же наоборот, повышенной застенчивостью и пугливостью.</w:t>
      </w:r>
    </w:p>
    <w:p w:rsidR="008A2E75" w:rsidRPr="005F692C" w:rsidRDefault="008A2E75" w:rsidP="005F692C">
      <w:pPr>
        <w:pStyle w:val="1"/>
        <w:jc w:val="center"/>
        <w:rPr>
          <w:b/>
          <w:bCs/>
          <w:lang w:bidi="ru-RU"/>
        </w:rPr>
      </w:pPr>
      <w:bookmarkStart w:id="9" w:name="bookmark18"/>
      <w:bookmarkStart w:id="10" w:name="bookmark19"/>
      <w:r w:rsidRPr="005F692C">
        <w:rPr>
          <w:b/>
          <w:bCs/>
          <w:lang w:bidi="ru-RU"/>
        </w:rPr>
        <w:t xml:space="preserve">Алгоритм использования нейропсихологических и </w:t>
      </w:r>
      <w:proofErr w:type="spellStart"/>
      <w:r w:rsidRPr="005F692C">
        <w:rPr>
          <w:b/>
          <w:bCs/>
          <w:lang w:bidi="ru-RU"/>
        </w:rPr>
        <w:t>кинезиологических</w:t>
      </w:r>
      <w:proofErr w:type="spellEnd"/>
      <w:r w:rsidRPr="005F692C">
        <w:rPr>
          <w:b/>
          <w:bCs/>
          <w:lang w:bidi="ru-RU"/>
        </w:rPr>
        <w:t xml:space="preserve"> методов в процессе психолого-педагогической деятельности.</w:t>
      </w:r>
      <w:bookmarkEnd w:id="9"/>
      <w:bookmarkEnd w:id="10"/>
    </w:p>
    <w:p w:rsidR="008A2E75" w:rsidRPr="005F692C" w:rsidRDefault="008D77A5" w:rsidP="005F692C">
      <w:pPr>
        <w:pStyle w:val="1"/>
        <w:rPr>
          <w:lang w:bidi="ru-RU"/>
        </w:rPr>
      </w:pPr>
      <w:proofErr w:type="spellStart"/>
      <w:r w:rsidRPr="005F692C">
        <w:rPr>
          <w:lang w:bidi="ru-RU"/>
        </w:rPr>
        <w:t>К</w:t>
      </w:r>
      <w:r w:rsidR="008A2E75" w:rsidRPr="005F692C">
        <w:rPr>
          <w:lang w:bidi="ru-RU"/>
        </w:rPr>
        <w:t>инезиологические</w:t>
      </w:r>
      <w:proofErr w:type="spellEnd"/>
      <w:r w:rsidR="008A2E75" w:rsidRPr="005F692C">
        <w:rPr>
          <w:lang w:bidi="ru-RU"/>
        </w:rPr>
        <w:t xml:space="preserve"> и нейропсихологические игры, движения и упражнения, которые могут быть применены для успешно</w:t>
      </w:r>
      <w:r w:rsidRPr="005F692C">
        <w:rPr>
          <w:lang w:bidi="ru-RU"/>
        </w:rPr>
        <w:t xml:space="preserve">го развития и обучения ребенка </w:t>
      </w:r>
      <w:r w:rsidR="008A2E75" w:rsidRPr="005F692C">
        <w:rPr>
          <w:lang w:bidi="ru-RU"/>
        </w:rPr>
        <w:t>могут быть использованы во время занятия, прогулки, в свободной деятельности (как средство переключения внимания, активизации деятельности), они достаточно просты в исполнении. Можно использовать элементы игр и упражнений как настройку на любой вид деятельности, усвоение информации и снятие психоэмоциональных стрессов или просто как развлечение. Это позволит облегчить взаимодействие всех органов и систем организма ребенка. Первым всегда должно быть выполнение дыхательных упражнений, а затем можно приступать к самомассажу и другим упражнениям, способствующим повышению уровня психической активности ребенка, увеличению его энергетического и адаптационного потенциала.</w:t>
      </w:r>
    </w:p>
    <w:p w:rsidR="008D77A5" w:rsidRPr="005F692C" w:rsidRDefault="008D77A5" w:rsidP="005F692C">
      <w:pPr>
        <w:pStyle w:val="1"/>
        <w:rPr>
          <w:lang w:bidi="ru-RU"/>
        </w:rPr>
      </w:pPr>
      <w:r w:rsidRPr="005F692C">
        <w:rPr>
          <w:lang w:bidi="ru-RU"/>
        </w:rPr>
        <w:t xml:space="preserve">Во время реализации проекта, занятия проводятся 2 раза в неделю индивидуально. </w:t>
      </w:r>
      <w:r w:rsidR="008A2E75" w:rsidRPr="005F692C">
        <w:rPr>
          <w:lang w:bidi="ru-RU"/>
        </w:rPr>
        <w:t xml:space="preserve">Постепенно от </w:t>
      </w:r>
      <w:proofErr w:type="gramStart"/>
      <w:r w:rsidR="008A2E75" w:rsidRPr="005F692C">
        <w:rPr>
          <w:lang w:bidi="ru-RU"/>
        </w:rPr>
        <w:t>занятия</w:t>
      </w:r>
      <w:proofErr w:type="gramEnd"/>
      <w:r w:rsidR="008A2E75" w:rsidRPr="005F692C">
        <w:rPr>
          <w:lang w:bidi="ru-RU"/>
        </w:rPr>
        <w:t xml:space="preserve"> к занятию увеличивая время и сложность упражнений. Упражнения дают как немедленный, так и кумулятивный (накапливающийся) эффект для повышения умственной работоспособности и оптимизации интеллектуальных процессов. Занятия проводятся в эмоционально комфортной, доброжелательной обстановке, если есть возможность - под спокойную музыку. Занятия, проходящие в ситуации стресса, не имеют своего воздействия. Результативность занятий зависит от систематической и кропотливой работы</w:t>
      </w:r>
      <w:r w:rsidRPr="005F692C">
        <w:rPr>
          <w:lang w:bidi="ru-RU"/>
        </w:rPr>
        <w:t xml:space="preserve">. </w:t>
      </w:r>
    </w:p>
    <w:p w:rsidR="008D77A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 xml:space="preserve">Для постепенного усложнения упражнений можно использовать: </w:t>
      </w:r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>-подключение движений глаз и языка к движениям рук;</w:t>
      </w:r>
    </w:p>
    <w:p w:rsidR="008D77A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 xml:space="preserve">-подключение дыхательных упражнений и метода визуализации; </w:t>
      </w:r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>-ускорение темпа выполнения.</w:t>
      </w:r>
    </w:p>
    <w:p w:rsidR="008A2E75" w:rsidRPr="005F692C" w:rsidRDefault="008A2E75" w:rsidP="005F692C">
      <w:pPr>
        <w:pStyle w:val="1"/>
        <w:rPr>
          <w:lang w:bidi="ru-RU"/>
        </w:rPr>
      </w:pPr>
      <w:r w:rsidRPr="005F692C">
        <w:rPr>
          <w:lang w:bidi="ru-RU"/>
        </w:rPr>
        <w:t xml:space="preserve">Регулярность проведения </w:t>
      </w:r>
      <w:proofErr w:type="spellStart"/>
      <w:r w:rsidRPr="005F692C">
        <w:rPr>
          <w:lang w:bidi="ru-RU"/>
        </w:rPr>
        <w:t>нейро-кинезиологических</w:t>
      </w:r>
      <w:proofErr w:type="spellEnd"/>
      <w:r w:rsidRPr="005F692C">
        <w:rPr>
          <w:lang w:bidi="ru-RU"/>
        </w:rPr>
        <w:t xml:space="preserve"> игр и упражнений, движений — это залог быстрого достижения положительного результата в развитии и обучении ребенка. Общая продолжительность всего комплекса упражнений должна находиться в пределах от 5 до 10 мин., так как ребенок может устать. Усложнение тренировочного процесса должно происходить постепенно по мере того, как ребенок приобретает навыки, наблюдаются реальные результаты его развития. Основным требованием к использованию </w:t>
      </w:r>
      <w:proofErr w:type="spellStart"/>
      <w:r w:rsidRPr="005F692C">
        <w:rPr>
          <w:lang w:bidi="ru-RU"/>
        </w:rPr>
        <w:t>кинезиологических</w:t>
      </w:r>
      <w:proofErr w:type="spellEnd"/>
      <w:r w:rsidRPr="005F692C">
        <w:rPr>
          <w:lang w:bidi="ru-RU"/>
        </w:rPr>
        <w:t xml:space="preserve"> и нейропсихологических игр и упражнений является чёткое выполнение движений. Перед тем, как внедрять новое упражнение, взрослый должен повторить все движения самостоятельно, изучить их, а </w:t>
      </w:r>
      <w:r w:rsidRPr="005F692C">
        <w:rPr>
          <w:lang w:bidi="ru-RU"/>
        </w:rPr>
        <w:lastRenderedPageBreak/>
        <w:t>потом показывать их ребенку. Затем следует проконтролировать, чтобы ребенок повторил данные действия правильно и без ошибок.</w:t>
      </w:r>
      <w:r w:rsidR="008D77A5" w:rsidRPr="005F692C">
        <w:rPr>
          <w:lang w:bidi="ru-RU"/>
        </w:rPr>
        <w:t xml:space="preserve"> </w:t>
      </w:r>
    </w:p>
    <w:p w:rsidR="008D77A5" w:rsidRPr="005F692C" w:rsidRDefault="008D77A5" w:rsidP="005F692C">
      <w:pPr>
        <w:pStyle w:val="1"/>
        <w:rPr>
          <w:lang w:bidi="ru-RU"/>
        </w:rPr>
      </w:pPr>
    </w:p>
    <w:sectPr w:rsidR="008D77A5" w:rsidRPr="005F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A43"/>
    <w:multiLevelType w:val="multilevel"/>
    <w:tmpl w:val="98A20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C386D"/>
    <w:multiLevelType w:val="multilevel"/>
    <w:tmpl w:val="BA70C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A1"/>
    <w:rsid w:val="000836F9"/>
    <w:rsid w:val="00317AAC"/>
    <w:rsid w:val="005F692C"/>
    <w:rsid w:val="00732AC9"/>
    <w:rsid w:val="007936A1"/>
    <w:rsid w:val="00887CCE"/>
    <w:rsid w:val="008A2E75"/>
    <w:rsid w:val="008B5891"/>
    <w:rsid w:val="008D77A5"/>
    <w:rsid w:val="009A3810"/>
    <w:rsid w:val="00C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3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936A1"/>
    <w:rPr>
      <w:rFonts w:ascii="Times New Roman" w:eastAsia="Times New Roman" w:hAnsi="Times New Roman" w:cs="Times New Roman"/>
      <w:b/>
      <w:bCs/>
      <w:color w:val="111111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7936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936A1"/>
    <w:pPr>
      <w:widowControl w:val="0"/>
      <w:shd w:val="clear" w:color="auto" w:fill="FFFFFF"/>
      <w:spacing w:after="280" w:line="240" w:lineRule="auto"/>
      <w:outlineLvl w:val="3"/>
    </w:pPr>
    <w:rPr>
      <w:rFonts w:ascii="Times New Roman" w:eastAsia="Times New Roman" w:hAnsi="Times New Roman" w:cs="Times New Roman"/>
      <w:b/>
      <w:bCs/>
      <w:color w:val="111111"/>
      <w:sz w:val="32"/>
      <w:szCs w:val="32"/>
    </w:rPr>
  </w:style>
  <w:style w:type="table" w:styleId="a4">
    <w:name w:val="Table Grid"/>
    <w:basedOn w:val="a1"/>
    <w:uiPriority w:val="39"/>
    <w:rsid w:val="009A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93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7936A1"/>
    <w:rPr>
      <w:rFonts w:ascii="Times New Roman" w:eastAsia="Times New Roman" w:hAnsi="Times New Roman" w:cs="Times New Roman"/>
      <w:b/>
      <w:bCs/>
      <w:color w:val="111111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7936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rsid w:val="007936A1"/>
    <w:pPr>
      <w:widowControl w:val="0"/>
      <w:shd w:val="clear" w:color="auto" w:fill="FFFFFF"/>
      <w:spacing w:after="280" w:line="240" w:lineRule="auto"/>
      <w:outlineLvl w:val="3"/>
    </w:pPr>
    <w:rPr>
      <w:rFonts w:ascii="Times New Roman" w:eastAsia="Times New Roman" w:hAnsi="Times New Roman" w:cs="Times New Roman"/>
      <w:b/>
      <w:bCs/>
      <w:color w:val="111111"/>
      <w:sz w:val="32"/>
      <w:szCs w:val="32"/>
    </w:rPr>
  </w:style>
  <w:style w:type="table" w:styleId="a4">
    <w:name w:val="Table Grid"/>
    <w:basedOn w:val="a1"/>
    <w:uiPriority w:val="39"/>
    <w:rsid w:val="009A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2025-01-12T15:56:00Z</dcterms:created>
  <dcterms:modified xsi:type="dcterms:W3CDTF">2025-01-12T15:56:00Z</dcterms:modified>
</cp:coreProperties>
</file>