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F9" w:rsidRPr="00FC37B6" w:rsidRDefault="003D054F" w:rsidP="00894B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-207645</wp:posOffset>
            </wp:positionH>
            <wp:positionV relativeFrom="margin">
              <wp:posOffset>-60960</wp:posOffset>
            </wp:positionV>
            <wp:extent cx="1019175" cy="1333500"/>
            <wp:effectExtent l="19050" t="19050" r="28575" b="19050"/>
            <wp:wrapSquare wrapText="bothSides"/>
            <wp:docPr id="8" name="Рисунок 4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19175" cy="13335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94BF9" w:rsidRPr="00FC37B6">
        <w:rPr>
          <w:rFonts w:ascii="Times New Roman" w:hAnsi="Times New Roman" w:cs="Times New Roman"/>
          <w:b/>
          <w:sz w:val="28"/>
          <w:szCs w:val="28"/>
        </w:rPr>
        <w:t>Достижение качества технологического образования школьников на уроках технологи</w:t>
      </w:r>
      <w:proofErr w:type="gramStart"/>
      <w:r w:rsidR="00894BF9" w:rsidRPr="00FC37B6">
        <w:rPr>
          <w:rFonts w:ascii="Times New Roman" w:hAnsi="Times New Roman" w:cs="Times New Roman"/>
          <w:b/>
          <w:sz w:val="28"/>
          <w:szCs w:val="28"/>
        </w:rPr>
        <w:t>и</w:t>
      </w:r>
      <w:r w:rsidR="00894BF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94BF9">
        <w:rPr>
          <w:rFonts w:ascii="Times New Roman" w:hAnsi="Times New Roman" w:cs="Times New Roman"/>
          <w:b/>
          <w:sz w:val="28"/>
          <w:szCs w:val="28"/>
        </w:rPr>
        <w:t>труд)</w:t>
      </w:r>
      <w:r w:rsidR="00894BF9" w:rsidRPr="00FC37B6">
        <w:rPr>
          <w:rFonts w:ascii="Times New Roman" w:hAnsi="Times New Roman" w:cs="Times New Roman"/>
          <w:b/>
          <w:sz w:val="28"/>
          <w:szCs w:val="28"/>
        </w:rPr>
        <w:t xml:space="preserve">  в соответствии с требованиями ФГОС средствами  </w:t>
      </w:r>
      <w:r w:rsidR="00894BF9" w:rsidRPr="00FC37B6">
        <w:rPr>
          <w:rFonts w:ascii="Times New Roman" w:eastAsia="TimesNewRoman,Bold" w:hAnsi="Times New Roman" w:cs="Times New Roman"/>
          <w:b/>
          <w:bCs/>
          <w:iCs/>
          <w:color w:val="000000"/>
          <w:sz w:val="28"/>
          <w:szCs w:val="28"/>
        </w:rPr>
        <w:t>информационно-коммуникационных технологий.</w:t>
      </w:r>
    </w:p>
    <w:p w:rsidR="00894BF9" w:rsidRPr="00894BF9" w:rsidRDefault="00894BF9" w:rsidP="00894BF9">
      <w:pPr>
        <w:rPr>
          <w:sz w:val="28"/>
          <w:szCs w:val="28"/>
        </w:rPr>
      </w:pPr>
      <w:r w:rsidRPr="00FC37B6">
        <w:rPr>
          <w:rFonts w:ascii="Times New Roman" w:hAnsi="Times New Roman" w:cs="Times New Roman"/>
          <w:i/>
          <w:sz w:val="28"/>
          <w:szCs w:val="28"/>
        </w:rPr>
        <w:t>Гусева Татьяна Ивановна</w:t>
      </w:r>
      <w:r w:rsidRPr="00FC37B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7D59FC">
          <w:rPr>
            <w:rStyle w:val="a3"/>
            <w:sz w:val="28"/>
            <w:szCs w:val="28"/>
          </w:rPr>
          <w:t>tatjanaguseva777rambler.ru@mail.ru</w:t>
        </w:r>
      </w:hyperlink>
      <w:r w:rsidRPr="00FC37B6">
        <w:rPr>
          <w:rFonts w:ascii="Times New Roman" w:hAnsi="Times New Roman" w:cs="Times New Roman"/>
          <w:sz w:val="28"/>
          <w:szCs w:val="28"/>
        </w:rPr>
        <w:t xml:space="preserve">), </w:t>
      </w:r>
      <w:r w:rsidRPr="00FC37B6">
        <w:rPr>
          <w:rFonts w:ascii="Times New Roman" w:hAnsi="Times New Roman" w:cs="Times New Roman"/>
          <w:i/>
          <w:sz w:val="28"/>
          <w:szCs w:val="28"/>
        </w:rPr>
        <w:t>учитель технологии, Муниципальное общеобразовательное учреждение средняя общео</w:t>
      </w:r>
      <w:r>
        <w:rPr>
          <w:rFonts w:ascii="Times New Roman" w:hAnsi="Times New Roman" w:cs="Times New Roman"/>
          <w:i/>
          <w:sz w:val="28"/>
          <w:szCs w:val="28"/>
        </w:rPr>
        <w:t xml:space="preserve">бразовательная школа №9 (МБОУ СШ </w:t>
      </w:r>
      <w:r w:rsidRPr="00FC37B6">
        <w:rPr>
          <w:rFonts w:ascii="Times New Roman" w:hAnsi="Times New Roman" w:cs="Times New Roman"/>
          <w:i/>
          <w:sz w:val="28"/>
          <w:szCs w:val="28"/>
        </w:rPr>
        <w:t>№9), г.Гуково, Ростовской области.</w:t>
      </w:r>
      <w:r w:rsidRPr="00FC3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4BF9" w:rsidRPr="003C7B3E" w:rsidRDefault="00894BF9" w:rsidP="00894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7B6">
        <w:rPr>
          <w:rFonts w:ascii="Times New Roman" w:hAnsi="Times New Roman" w:cs="Times New Roman"/>
          <w:sz w:val="28"/>
          <w:szCs w:val="28"/>
        </w:rPr>
        <w:t>«Компьютеризация сама по себе не ведет автоматически ни к хорошему, ни к плохому образованию.</w:t>
      </w:r>
      <w:proofErr w:type="gramEnd"/>
      <w:r w:rsidRPr="00FC37B6">
        <w:rPr>
          <w:rFonts w:ascii="Times New Roman" w:hAnsi="Times New Roman" w:cs="Times New Roman"/>
          <w:sz w:val="28"/>
          <w:szCs w:val="28"/>
        </w:rPr>
        <w:t xml:space="preserve"> Компьютеризация – это путь к другому образованию», - сказал один из специалистов в области информатизации образования. </w:t>
      </w:r>
      <w:proofErr w:type="gramStart"/>
      <w:r w:rsidRPr="00FC37B6">
        <w:rPr>
          <w:rFonts w:ascii="Times New Roman" w:hAnsi="Times New Roman" w:cs="Times New Roman"/>
          <w:bCs/>
          <w:sz w:val="28"/>
          <w:szCs w:val="28"/>
        </w:rPr>
        <w:t>Компьютеры служат подспорьем, позволяющим сэкономить время и сделать работу более эффективной: осуществить поиск информации, р</w:t>
      </w:r>
      <w:r>
        <w:rPr>
          <w:rFonts w:ascii="Times New Roman" w:hAnsi="Times New Roman" w:cs="Times New Roman"/>
          <w:bCs/>
          <w:sz w:val="28"/>
          <w:szCs w:val="28"/>
        </w:rPr>
        <w:t>ешить большее количество задач и уменьшить домашнее задание</w:t>
      </w:r>
      <w:r w:rsidRPr="00FC37B6">
        <w:rPr>
          <w:rFonts w:ascii="Times New Roman" w:hAnsi="Times New Roman" w:cs="Times New Roman"/>
          <w:bCs/>
          <w:sz w:val="28"/>
          <w:szCs w:val="28"/>
        </w:rPr>
        <w:t>, проанализировать результаты, воспользоваться графическими возможностями компьютера, способствуют развитию интереса учащихся к изучаемому предмету, стимулированию познавательной и творческой активности и самостоятельности учащихся, формированию коммуникативных навыков, обеспечению объективного контроля знаний, качества усвоения материала учащимися и т.д.</w:t>
      </w:r>
      <w:proofErr w:type="gramEnd"/>
      <w:r w:rsidRPr="00FC3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7B6">
        <w:rPr>
          <w:rFonts w:ascii="Times New Roman" w:hAnsi="Times New Roman" w:cs="Times New Roman"/>
          <w:sz w:val="28"/>
          <w:szCs w:val="28"/>
        </w:rPr>
        <w:t xml:space="preserve">В настоящее время практически во всех сферах жизни достаточно интенсивно развиваются инновационные процессы, связанные с внедрением новых технологий. Одним из факторов развития инновационного потенциала человека является реализация его интеллектуальных особенностей. Именно интеллект, или умственное развитие, мыслительная деятельность человека составляют основу достижений. </w:t>
      </w:r>
      <w:r w:rsidRPr="00FC37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Современное состояние общества характеризуется повышением </w:t>
      </w:r>
      <w:r w:rsidRPr="00FC37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внимания   к внутреннему миру и уникальным возможностям отдельно взятой </w:t>
      </w:r>
      <w:r w:rsidRPr="00FC37B6">
        <w:rPr>
          <w:rFonts w:ascii="Times New Roman" w:hAnsi="Times New Roman" w:cs="Times New Roman"/>
          <w:color w:val="000000"/>
          <w:sz w:val="28"/>
          <w:szCs w:val="28"/>
        </w:rPr>
        <w:t xml:space="preserve">личности. В этой связи на первый план выходит проблема выявления и </w:t>
      </w:r>
      <w:r w:rsidRPr="00FC37B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интеллектуального потенциала человека</w:t>
      </w:r>
      <w:r w:rsidRPr="00FC37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Перед педагогами стоит задача — создать </w:t>
      </w:r>
      <w:r w:rsidRPr="00FC37B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соответствующую, развивающую творческую образовательную среду, способствующую раскрытию природных способностей каждого учащегося. </w:t>
      </w:r>
      <w:r w:rsidRPr="00FC37B6">
        <w:rPr>
          <w:rFonts w:ascii="Times New Roman" w:hAnsi="Times New Roman" w:cs="Times New Roman"/>
          <w:sz w:val="28"/>
          <w:szCs w:val="28"/>
        </w:rPr>
        <w:t xml:space="preserve">Своей целью обучения по образовательной области « Технология » в основной школе считаю: формирование у учащихся </w:t>
      </w:r>
      <w:proofErr w:type="spellStart"/>
      <w:proofErr w:type="gramStart"/>
      <w:r w:rsidRPr="00FC37B6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FC37B6">
        <w:rPr>
          <w:rFonts w:ascii="Times New Roman" w:hAnsi="Times New Roman" w:cs="Times New Roman"/>
          <w:sz w:val="28"/>
          <w:szCs w:val="28"/>
        </w:rPr>
        <w:t xml:space="preserve"> – технологической</w:t>
      </w:r>
      <w:proofErr w:type="gramEnd"/>
      <w:r w:rsidRPr="00FC37B6">
        <w:rPr>
          <w:rFonts w:ascii="Times New Roman" w:hAnsi="Times New Roman" w:cs="Times New Roman"/>
          <w:sz w:val="28"/>
          <w:szCs w:val="28"/>
        </w:rPr>
        <w:t xml:space="preserve"> грамотности, технологической культуры, культуры  труда и деловых межличностных отношений, приобретение умений в прикладной творческой деятельности, их социально – трудовой адаптации на основе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37B6">
        <w:rPr>
          <w:rFonts w:ascii="Times New Roman" w:hAnsi="Times New Roman" w:cs="Times New Roman"/>
          <w:sz w:val="28"/>
          <w:szCs w:val="28"/>
        </w:rPr>
        <w:t xml:space="preserve"> Для достижения качества технологического образования в соответствии с требованиями ФГОС я на своих уроках применяю  ИКТ, так как считаю, что 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наше время – время перемен. Компьютер сегодня проникает во все сферы жизни. В рамках реализации приоритетного национального проекта «Образование» предусмотрена информатизация образования (комплекс мер по преобразованию педагогических процессов на основе внедрения в обучение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lastRenderedPageBreak/>
        <w:t>и воспитание информационной продукции, средств, технологий), которая направлена на более эффективное усвоение предметного содержания материала и способствует повышению мотивац</w:t>
      </w:r>
      <w:proofErr w:type="gram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ии  у у</w:t>
      </w:r>
      <w:proofErr w:type="gram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чащихся. Современному педагогу всё сложнее видеть себя в образовательном процессе без помощи компьютера и электронных средств обучения. Представление учебного материала в традиционной форме обучения (используя объяснительно-иллюстративный метод представления материала) уже не способствует повышению роли предмета технология в рейтинге других предметов, не формирует интерес к данному предмету. Дети считают этот предмет не нужным в современной жизни, так как сегодня всё, что необходимо человеку можно купить. Чтобы изменить отношение к предмету технология и повысить мотивацию учащихся к изучению данного предмета необходимо использовать в учебном процессе информационно-коммуникационные технологии </w:t>
      </w:r>
      <w:r w:rsidRPr="00FC37B6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– (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совокупность массовых способов и приемов </w:t>
      </w:r>
      <w:r w:rsidRPr="003C7B3E">
        <w:rPr>
          <w:rFonts w:ascii="Times New Roman" w:eastAsia="TimesNewRoman,Bold" w:hAnsi="Times New Roman" w:cs="Times New Roman"/>
          <w:color w:val="000000"/>
          <w:sz w:val="28"/>
          <w:szCs w:val="28"/>
        </w:rPr>
        <w:t>накопления, передачи и обработки информации с использованием современных технических и программных средств), которые являются эффективным и современным инструментом развития познавательной деятельности учащихся. Использование ИКТ повышает не только интерес к предмету, но и воспитывает национальную культуру, приобщает к красоте, расширяет кругозор, удерживает внимание учащихся, представляя материал в меняющейся ситуации.</w:t>
      </w: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при </w:t>
      </w: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уроков с ИКТ использую следующие</w:t>
      </w: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 и приемы</w:t>
      </w: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традиционных): </w:t>
      </w:r>
    </w:p>
    <w:p w:rsidR="00894BF9" w:rsidRPr="003C7B3E" w:rsidRDefault="00894BF9" w:rsidP="00894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1.Методика организации </w:t>
      </w:r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компьютерного практикума</w:t>
      </w: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(деловые игры, составление кроссвордов, тестовые задания, работа с тренажёрами, подготовка презентаций)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2.Методика использования </w:t>
      </w:r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творческих заданий</w:t>
      </w: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средств </w:t>
      </w:r>
      <w:proofErr w:type="spellStart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заметок, сочинений-миниатюр, эссе с фотографиями, иллюстрациями, создание памяток на урок, схем, таблиц, презентаций)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Методика использования </w:t>
      </w:r>
      <w:proofErr w:type="spellStart"/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обучающе-контролирующих</w:t>
      </w:r>
      <w:proofErr w:type="spellEnd"/>
      <w:r w:rsidRPr="003C7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программ</w:t>
      </w:r>
      <w:proofErr w:type="gramStart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программы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 использую</w:t>
      </w: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следующих этапах: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объяснении  нового материала – визуализация знаний;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закреплении изученного материала  (тренинг – разнообразные обучающие программы);</w:t>
      </w:r>
    </w:p>
    <w:p w:rsidR="00894BF9" w:rsidRPr="003C7B3E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контроле и проверка (тестирование с оцениванием – контролирующие программы);</w:t>
      </w:r>
    </w:p>
    <w:p w:rsidR="00894BF9" w:rsidRPr="003C7B3E" w:rsidRDefault="00894BF9" w:rsidP="00894BF9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 самостоятельной  работы  учащихся.</w:t>
      </w:r>
    </w:p>
    <w:p w:rsidR="00894BF9" w:rsidRPr="00FC37B6" w:rsidRDefault="00894BF9" w:rsidP="00894BF9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proofErr w:type="spellStart"/>
      <w:r w:rsidRPr="00FC37B6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lastRenderedPageBreak/>
        <w:t>Инновационность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представленного опыта состоит в том, что для проведения уроков технологии 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мною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создан электронный УМК по предмету технология на электронных носителях, который включает в себя: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iCs/>
          <w:color w:val="000000"/>
          <w:sz w:val="28"/>
          <w:szCs w:val="28"/>
        </w:rPr>
        <w:t>1.рабочую программу;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iCs/>
          <w:color w:val="000000"/>
          <w:sz w:val="28"/>
          <w:szCs w:val="28"/>
        </w:rPr>
        <w:t>2.уроки – презентации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построены на основе структуры урока, которая </w:t>
      </w:r>
      <w:r w:rsidR="003D054F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включает в себя: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• повторение пройденного материала (тесты, вопросы, кроссворды);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• знакомство с новым материалом;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• практическое задание по теме урока;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• закрепление полученных знаний на уроке (ответы на вопросы, решение тестов или кроссвордов);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• запись домашнего задания (материалы, инструменты, доклад, презентация) 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iCs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iCs/>
          <w:color w:val="000000"/>
          <w:sz w:val="28"/>
          <w:szCs w:val="28"/>
        </w:rPr>
        <w:t>3.тестовые задания для проверки знаний учащихся</w:t>
      </w:r>
    </w:p>
    <w:p w:rsidR="00894BF9" w:rsidRPr="00FC37B6" w:rsidRDefault="00894BF9" w:rsidP="003D054F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(ко всем разделам программы по технологии).</w:t>
      </w:r>
    </w:p>
    <w:p w:rsidR="00894BF9" w:rsidRPr="00FC37B6" w:rsidRDefault="00894BF9" w:rsidP="00894BF9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Разрабатывая свой дидактический инструментарий,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я, как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учитель технологии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>,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>храню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его на электронных носителях, при необходимости применяя на уроке (например, тестовые формы контроля знаний детей) и вне его (например, проработка ребёнком пропущенного материала урока в домашних условиях). Таким образом, инструментарий учителя, позволяет особым образом наполнить ресурсное обеспечение урока, подчеркнуть его </w:t>
      </w:r>
      <w:proofErr w:type="spell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, акцентировать внимание учащихся на цифровых образовательных ресурсах. Только при наличии хорошей современной материально-технической базы, УМК и современного инструментария возможно эффективное использование ИКТ в образовательном процессе.</w:t>
      </w:r>
    </w:p>
    <w:p w:rsidR="00894BF9" w:rsidRPr="00FC37B6" w:rsidRDefault="00894BF9" w:rsidP="00894BF9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  <w:t xml:space="preserve">Информационно-коммуникационные технологии помогают </w:t>
      </w:r>
      <w:r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  <w:t xml:space="preserve">мне </w:t>
      </w:r>
      <w:r w:rsidRPr="00FC37B6"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  <w:t>в учебной деятельности и в процессе подготовки к урокам:</w:t>
      </w:r>
    </w:p>
    <w:p w:rsidR="00894BF9" w:rsidRDefault="00894BF9" w:rsidP="00894BF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• создание цифровых образовательных ресурсов (способ представления информации с помощью компьютерных программ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Р</w:t>
      </w:r>
      <w:proofErr w:type="gram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ower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Рoint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)-презентаций (“представление”), </w:t>
      </w:r>
      <w:proofErr w:type="spell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презентаций и учебных фильмов по предмету, где сочетается динамика, звук и изображение, т.е. те факторы, которые наиболее долго удерживают внимание ребенка. Разрабатывая свой дидактический инструментарий, учитель технологии может хранить его на электронных носителях, при необходимости применяя на уроке (например, тестовые формы контроля знаний детей) и вне его (например, проработка ребёнком пропущенного материала урока в домашних условиях).Таким образом, инструментарий учителя, позволяет особым образом наполнить </w:t>
      </w:r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lastRenderedPageBreak/>
        <w:t xml:space="preserve">ресурсное обеспечение урока, подчеркнуть его </w:t>
      </w:r>
      <w:proofErr w:type="spell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>, акцентировать внимание учащихся на цифровых образовательных</w:t>
      </w:r>
      <w:proofErr w:type="gramStart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FC37B6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олько при наличии хорошей современной материально-технической базы, УМК и современного инструментария возможно эффективное использование ИКТ в </w:t>
      </w:r>
      <w:r w:rsidRPr="003F4788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образовательном </w:t>
      </w:r>
      <w:proofErr w:type="spellStart"/>
      <w:r w:rsidRPr="003F4788">
        <w:rPr>
          <w:rFonts w:ascii="Times New Roman" w:eastAsia="TimesNewRoman,Bold" w:hAnsi="Times New Roman" w:cs="Times New Roman"/>
          <w:color w:val="000000"/>
          <w:sz w:val="28"/>
          <w:szCs w:val="28"/>
        </w:rPr>
        <w:t>процессе</w:t>
      </w:r>
      <w:proofErr w:type="gramStart"/>
      <w:r w:rsidRPr="003F4788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  <w:r w:rsidRPr="003F4788"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  <w:t>В</w:t>
      </w:r>
      <w:proofErr w:type="spellEnd"/>
      <w:proofErr w:type="gramEnd"/>
      <w:r w:rsidRPr="003F4788">
        <w:rPr>
          <w:rFonts w:ascii="Times New Roman" w:eastAsia="TimesNewRoman,Bold" w:hAnsi="Times New Roman" w:cs="Times New Roman"/>
          <w:bCs/>
          <w:iCs/>
          <w:color w:val="000000"/>
          <w:sz w:val="28"/>
          <w:szCs w:val="28"/>
        </w:rPr>
        <w:t xml:space="preserve"> результате использования ИКТ были разработаны презентации по всем темам уроков</w:t>
      </w:r>
      <w:r w:rsidRPr="003F4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94BF9" w:rsidRPr="003F4788" w:rsidRDefault="00894BF9" w:rsidP="00894BF9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3F4788">
        <w:rPr>
          <w:rFonts w:ascii="Times New Roman" w:hAnsi="Times New Roman" w:cs="Times New Roman"/>
          <w:bCs/>
          <w:sz w:val="28"/>
          <w:szCs w:val="28"/>
        </w:rPr>
        <w:t>Проведение уроков технологии посредством ИКТ позволяют мне развивать мышление учащихся.</w:t>
      </w:r>
    </w:p>
    <w:p w:rsidR="00894BF9" w:rsidRPr="00042D71" w:rsidRDefault="00894BF9" w:rsidP="00894BF9">
      <w:pPr>
        <w:pStyle w:val="a4"/>
        <w:rPr>
          <w:sz w:val="28"/>
          <w:szCs w:val="28"/>
        </w:rPr>
      </w:pPr>
      <w:r w:rsidRPr="003F4788">
        <w:rPr>
          <w:sz w:val="28"/>
          <w:szCs w:val="28"/>
        </w:rPr>
        <w:t>На уроке, как правило, практикуются выступления учителя или учеников с использованием компьютера, проектора, звуковых колонок, в последнее время к ним добавилась интерактивная доска. Чаще всего для выступления</w:t>
      </w:r>
      <w:r w:rsidRPr="00042D71">
        <w:rPr>
          <w:sz w:val="28"/>
          <w:szCs w:val="28"/>
        </w:rPr>
        <w:t xml:space="preserve"> используют </w:t>
      </w:r>
      <w:proofErr w:type="spellStart"/>
      <w:r w:rsidRPr="00042D71">
        <w:rPr>
          <w:sz w:val="28"/>
          <w:szCs w:val="28"/>
        </w:rPr>
        <w:t>Microsoft</w:t>
      </w:r>
      <w:proofErr w:type="spellEnd"/>
      <w:r w:rsidRPr="00042D71">
        <w:rPr>
          <w:sz w:val="28"/>
          <w:szCs w:val="28"/>
        </w:rPr>
        <w:t xml:space="preserve"> </w:t>
      </w:r>
      <w:proofErr w:type="spellStart"/>
      <w:r w:rsidRPr="00042D71">
        <w:rPr>
          <w:sz w:val="28"/>
          <w:szCs w:val="28"/>
        </w:rPr>
        <w:t>PowerPoint</w:t>
      </w:r>
      <w:proofErr w:type="spellEnd"/>
      <w:r w:rsidRPr="00042D71">
        <w:rPr>
          <w:sz w:val="28"/>
          <w:szCs w:val="28"/>
        </w:rPr>
        <w:t xml:space="preserve"> в качестве программной оболочки, в которой создается </w:t>
      </w:r>
      <w:proofErr w:type="spellStart"/>
      <w:r w:rsidRPr="00042D71">
        <w:rPr>
          <w:sz w:val="28"/>
          <w:szCs w:val="28"/>
        </w:rPr>
        <w:t>мультимедийная</w:t>
      </w:r>
      <w:proofErr w:type="spellEnd"/>
      <w:r w:rsidRPr="00042D71">
        <w:rPr>
          <w:sz w:val="28"/>
          <w:szCs w:val="28"/>
        </w:rPr>
        <w:t xml:space="preserve"> презентация, реже применяется такая программа, как </w:t>
      </w:r>
      <w:proofErr w:type="spellStart"/>
      <w:r w:rsidRPr="00042D71">
        <w:rPr>
          <w:sz w:val="28"/>
          <w:szCs w:val="28"/>
        </w:rPr>
        <w:t>Macromedia</w:t>
      </w:r>
      <w:proofErr w:type="spellEnd"/>
      <w:r w:rsidRPr="00042D71">
        <w:rPr>
          <w:sz w:val="28"/>
          <w:szCs w:val="28"/>
        </w:rPr>
        <w:t xml:space="preserve"> </w:t>
      </w:r>
      <w:proofErr w:type="spellStart"/>
      <w:r w:rsidRPr="00042D71">
        <w:rPr>
          <w:sz w:val="28"/>
          <w:szCs w:val="28"/>
        </w:rPr>
        <w:t>Flash</w:t>
      </w:r>
      <w:proofErr w:type="spellEnd"/>
      <w:r w:rsidRPr="00042D71">
        <w:rPr>
          <w:sz w:val="28"/>
          <w:szCs w:val="28"/>
        </w:rPr>
        <w:t xml:space="preserve">. Чаще всего презентации носят линейный характер, что является нормальным явлением, так как большинство выступлений подразумевает именно линейный характер преподнесения материала. </w:t>
      </w:r>
    </w:p>
    <w:p w:rsidR="00894BF9" w:rsidRDefault="00894BF9" w:rsidP="00894BF9">
      <w:pPr>
        <w:pStyle w:val="a4"/>
        <w:jc w:val="both"/>
        <w:rPr>
          <w:sz w:val="28"/>
          <w:szCs w:val="28"/>
        </w:rPr>
      </w:pPr>
      <w:r w:rsidRPr="00042D71">
        <w:rPr>
          <w:sz w:val="28"/>
          <w:szCs w:val="28"/>
        </w:rPr>
        <w:t>В зависимости от выступления преподаватель или учащийся могут включать в свою презентацию (</w:t>
      </w:r>
      <w:proofErr w:type="spellStart"/>
      <w:r w:rsidRPr="00042D71">
        <w:rPr>
          <w:sz w:val="28"/>
          <w:szCs w:val="28"/>
        </w:rPr>
        <w:t>мультимедийный</w:t>
      </w:r>
      <w:proofErr w:type="spellEnd"/>
      <w:r w:rsidRPr="00042D71">
        <w:rPr>
          <w:sz w:val="28"/>
          <w:szCs w:val="28"/>
        </w:rPr>
        <w:t xml:space="preserve"> проект) текстовые или графические фрагменты, анимацию, видеофильмы, а также музыкальное или голосовое сопровождение. Презентация может быть построена таким образом, чтобы </w:t>
      </w:r>
      <w:r w:rsidRPr="0099714F">
        <w:rPr>
          <w:sz w:val="28"/>
          <w:szCs w:val="28"/>
        </w:rPr>
        <w:t>наиболее оптимально решать поставленные на уроке задачи.</w:t>
      </w:r>
    </w:p>
    <w:p w:rsidR="00894BF9" w:rsidRPr="0099714F" w:rsidRDefault="00894BF9" w:rsidP="00894BF9">
      <w:pPr>
        <w:pStyle w:val="a4"/>
        <w:jc w:val="both"/>
        <w:rPr>
          <w:sz w:val="28"/>
          <w:szCs w:val="28"/>
        </w:rPr>
      </w:pPr>
      <w:r w:rsidRPr="0099714F">
        <w:rPr>
          <w:sz w:val="28"/>
          <w:szCs w:val="28"/>
        </w:rPr>
        <w:t xml:space="preserve"> </w:t>
      </w:r>
      <w:r w:rsidRPr="0099714F">
        <w:rPr>
          <w:bCs/>
          <w:sz w:val="28"/>
          <w:szCs w:val="28"/>
        </w:rPr>
        <w:t xml:space="preserve">Развитие мышления и творческих способностей с использованием ИКТ я  </w:t>
      </w:r>
      <w:r w:rsidRPr="0099714F">
        <w:rPr>
          <w:sz w:val="28"/>
          <w:szCs w:val="28"/>
        </w:rPr>
        <w:t>использую  в следующих случаях:</w:t>
      </w:r>
    </w:p>
    <w:p w:rsidR="00894BF9" w:rsidRPr="0099714F" w:rsidRDefault="00894BF9" w:rsidP="00894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714F">
        <w:rPr>
          <w:sz w:val="28"/>
          <w:szCs w:val="28"/>
        </w:rPr>
        <w:t xml:space="preserve">Для более глубокого восприятия учебного материала; </w:t>
      </w:r>
    </w:p>
    <w:p w:rsidR="00894BF9" w:rsidRPr="0099714F" w:rsidRDefault="00894BF9" w:rsidP="00894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714F">
        <w:rPr>
          <w:sz w:val="28"/>
          <w:szCs w:val="28"/>
        </w:rPr>
        <w:t xml:space="preserve">В проектной деятельности; </w:t>
      </w:r>
    </w:p>
    <w:p w:rsidR="00894BF9" w:rsidRPr="0099714F" w:rsidRDefault="00894BF9" w:rsidP="00894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714F">
        <w:rPr>
          <w:sz w:val="28"/>
          <w:szCs w:val="28"/>
        </w:rPr>
        <w:t xml:space="preserve">В презентационной деятельности; </w:t>
      </w:r>
    </w:p>
    <w:p w:rsidR="00894BF9" w:rsidRPr="0099714F" w:rsidRDefault="00894BF9" w:rsidP="00894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714F">
        <w:rPr>
          <w:sz w:val="28"/>
          <w:szCs w:val="28"/>
        </w:rPr>
        <w:t xml:space="preserve">При создании </w:t>
      </w:r>
      <w:proofErr w:type="spellStart"/>
      <w:r w:rsidRPr="0099714F">
        <w:rPr>
          <w:sz w:val="28"/>
          <w:szCs w:val="28"/>
        </w:rPr>
        <w:t>мультимедийных</w:t>
      </w:r>
      <w:proofErr w:type="spellEnd"/>
      <w:r w:rsidRPr="0099714F">
        <w:rPr>
          <w:sz w:val="28"/>
          <w:szCs w:val="28"/>
        </w:rPr>
        <w:t xml:space="preserve"> докладов, рефератов, сочинений; </w:t>
      </w:r>
    </w:p>
    <w:p w:rsidR="00894BF9" w:rsidRPr="0099714F" w:rsidRDefault="00894BF9" w:rsidP="00894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714F">
        <w:rPr>
          <w:sz w:val="28"/>
          <w:szCs w:val="28"/>
        </w:rPr>
        <w:t xml:space="preserve">При работе в локальной и глобальной сети. </w:t>
      </w:r>
    </w:p>
    <w:p w:rsidR="00894BF9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t>Одним из путей повышения мотивации и эффективности формирования универсальных учебных действий в основной школе является включение обучающихся в проектную деятельность.</w:t>
      </w:r>
      <w:r w:rsidRPr="00607401">
        <w:rPr>
          <w:rStyle w:val="rvts8"/>
          <w:rFonts w:ascii="Times New Roman" w:hAnsi="Times New Roman" w:cs="Times New Roman"/>
          <w:sz w:val="28"/>
          <w:szCs w:val="28"/>
        </w:rPr>
        <w:t xml:space="preserve"> Проектная деятельность учащихся</w:t>
      </w:r>
      <w:r w:rsidRPr="00607401">
        <w:rPr>
          <w:rStyle w:val="rvts6"/>
          <w:rFonts w:ascii="Times New Roman" w:hAnsi="Times New Roman" w:cs="Times New Roman"/>
          <w:sz w:val="28"/>
          <w:szCs w:val="28"/>
        </w:rPr>
        <w:t xml:space="preserve"> – это совместная учебно-познавательная, творческая деятельность, имеющая общую цель, согласованные методы, способы деятельности, направленные на достижение общего результата.</w:t>
      </w:r>
      <w:r w:rsidRPr="00607401">
        <w:rPr>
          <w:rFonts w:ascii="Times New Roman" w:hAnsi="Times New Roman" w:cs="Times New Roman"/>
          <w:sz w:val="28"/>
          <w:szCs w:val="28"/>
        </w:rPr>
        <w:t xml:space="preserve"> Под проектом понимается завершённая творческая работа, соответствующая возрастным возможностям учащихся. Цель проектов - сформировать систему интеллектуальных и </w:t>
      </w:r>
      <w:proofErr w:type="spellStart"/>
      <w:r w:rsidRPr="00607401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607401">
        <w:rPr>
          <w:rFonts w:ascii="Times New Roman" w:hAnsi="Times New Roman" w:cs="Times New Roman"/>
          <w:sz w:val="28"/>
          <w:szCs w:val="28"/>
        </w:rPr>
        <w:t xml:space="preserve"> знаний и умений учащихся, способствовать развитию творческой личности. Усвоение содержания предмета «Технология» обеспечит учащимся:</w:t>
      </w:r>
    </w:p>
    <w:p w:rsidR="00894BF9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lastRenderedPageBreak/>
        <w:t xml:space="preserve"> - экономическое образование;</w:t>
      </w:r>
    </w:p>
    <w:p w:rsidR="00894BF9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t xml:space="preserve"> - экологическое; </w:t>
      </w:r>
    </w:p>
    <w:p w:rsidR="00894BF9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обеспечение; </w:t>
      </w:r>
    </w:p>
    <w:p w:rsidR="00894BF9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t>- эстетическое образование в сочетании с дизайнерскими навыками и др. (нигде не говорится научить строгать, пилить планку, а творчески подойти к разработке изделия).</w:t>
      </w:r>
    </w:p>
    <w:p w:rsidR="00894BF9" w:rsidRPr="00607401" w:rsidRDefault="00894BF9" w:rsidP="0089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7401">
        <w:rPr>
          <w:rFonts w:ascii="Times New Roman" w:hAnsi="Times New Roman" w:cs="Times New Roman"/>
          <w:sz w:val="28"/>
          <w:szCs w:val="28"/>
        </w:rPr>
        <w:t xml:space="preserve"> Вывод: при рыночных отношениях общеобразовательная школа не должна обязательно давать своим воспитанникам профессию, но должна формировать личность, готовую правильно осуществить выбор профессии. </w:t>
      </w:r>
    </w:p>
    <w:p w:rsidR="00894BF9" w:rsidRPr="00607401" w:rsidRDefault="00894BF9" w:rsidP="00894BF9">
      <w:pPr>
        <w:pStyle w:val="rvps9"/>
        <w:rPr>
          <w:sz w:val="28"/>
          <w:szCs w:val="28"/>
        </w:rPr>
      </w:pPr>
      <w:r w:rsidRPr="00607401">
        <w:rPr>
          <w:rStyle w:val="rvts6"/>
          <w:sz w:val="28"/>
          <w:szCs w:val="28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894BF9" w:rsidRPr="0099714F" w:rsidRDefault="00894BF9" w:rsidP="00894BF9">
      <w:pPr>
        <w:pStyle w:val="a4"/>
        <w:jc w:val="both"/>
        <w:rPr>
          <w:sz w:val="28"/>
          <w:szCs w:val="28"/>
        </w:rPr>
      </w:pPr>
      <w:r w:rsidRPr="0099714F">
        <w:rPr>
          <w:sz w:val="28"/>
          <w:szCs w:val="28"/>
        </w:rPr>
        <w:t>Важной составляющей работой над проектом является умение правильно защитить проект, а для этого нужны и важны коммуникативные умения: планирование учебного сотрудничества; инициативное сотрудничество в поиске и сборе информации; разрешение конфликтов; управление поведением партнёра.</w:t>
      </w:r>
    </w:p>
    <w:p w:rsidR="00894BF9" w:rsidRPr="00B2366C" w:rsidRDefault="00894BF9" w:rsidP="00894BF9">
      <w:pPr>
        <w:pStyle w:val="rvps11"/>
        <w:rPr>
          <w:sz w:val="28"/>
          <w:szCs w:val="28"/>
        </w:rPr>
      </w:pPr>
      <w:r w:rsidRPr="00B2366C">
        <w:rPr>
          <w:sz w:val="28"/>
          <w:szCs w:val="28"/>
        </w:rPr>
        <w:t>Согласно программе образовательной области «Технология» предусматривается выполнение учащимися каждый год не менее одного творческого проекта. Меня привлекает в этом методе возможность развития активности, самостоятельности, творчества, индивидуальности учащихся.</w:t>
      </w:r>
    </w:p>
    <w:p w:rsidR="00894BF9" w:rsidRPr="00B2366C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>Проектная деятельность учащихся состоит из трех этапов:</w:t>
      </w:r>
    </w:p>
    <w:p w:rsidR="00894BF9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 xml:space="preserve">I этап – поисково-исследовательский. </w:t>
      </w:r>
    </w:p>
    <w:p w:rsidR="00894BF9" w:rsidRPr="00B2366C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 xml:space="preserve">На данном этапе перед учащимися ставится задача реализации полученных знаний и умений на практике по выполнению изделия. Учащиеся вбирают объект труда, конкретизируют тему проекта и выбирают модель изделия, описывают его в соответствии с планом и занимаются поиском и обработкой дополнительной информации по объекту проекта. В частности, для 5-9 классов – это изучение истории возникновения и развития деревообработки,  выбор формы изделия, выбор материалов для его  изготовления, технология изготовления, разработка технологической карты. Источником информации могут быть как классические (специальные книги </w:t>
      </w:r>
      <w:proofErr w:type="spellStart"/>
      <w:r w:rsidRPr="00B2366C">
        <w:rPr>
          <w:sz w:val="28"/>
          <w:szCs w:val="28"/>
        </w:rPr>
        <w:t>подеревообработке</w:t>
      </w:r>
      <w:proofErr w:type="spellEnd"/>
      <w:r w:rsidRPr="00B2366C">
        <w:rPr>
          <w:sz w:val="28"/>
          <w:szCs w:val="28"/>
        </w:rPr>
        <w:t xml:space="preserve">, иллюстрированные каталоги и альбомы музеев, журналы), так и современные </w:t>
      </w:r>
      <w:r w:rsidRPr="00B2366C">
        <w:rPr>
          <w:sz w:val="28"/>
          <w:szCs w:val="28"/>
        </w:rPr>
        <w:lastRenderedPageBreak/>
        <w:t>(</w:t>
      </w:r>
      <w:proofErr w:type="spellStart"/>
      <w:r w:rsidRPr="00B2366C">
        <w:rPr>
          <w:sz w:val="28"/>
          <w:szCs w:val="28"/>
        </w:rPr>
        <w:t>медиадиски</w:t>
      </w:r>
      <w:proofErr w:type="spellEnd"/>
      <w:r w:rsidRPr="00B2366C">
        <w:rPr>
          <w:sz w:val="28"/>
          <w:szCs w:val="28"/>
        </w:rPr>
        <w:t xml:space="preserve">, Интернет). С целью сохранности бумажной литературы учащиеся копируют нужную информацию, используя сканер, ксерокс и цифровой фотоаппарат, принтеры. Таким образом, они экономят время и силы. Доступ в Интернет предоставляет громадные возможности выбора источника информации: базовая информация на серверах сети; оперативная информация, пересылаемая по электронной почте; разнообразные базы данных ведущих библиотек, научных и учебных центров, музеев; информация о гибких дисках, компакт-дисках, видео- и аудиокассетах, книгах и журналах, распространяемых через </w:t>
      </w:r>
      <w:proofErr w:type="spellStart"/>
      <w:r w:rsidRPr="00B2366C">
        <w:rPr>
          <w:sz w:val="28"/>
          <w:szCs w:val="28"/>
        </w:rPr>
        <w:t>Internet</w:t>
      </w:r>
      <w:proofErr w:type="spellEnd"/>
      <w:r w:rsidRPr="00B2366C">
        <w:rPr>
          <w:sz w:val="28"/>
          <w:szCs w:val="28"/>
        </w:rPr>
        <w:t xml:space="preserve">–магазины. Перед учащимися встает проблема поиска и отбора необходимой для исследования информации, решение которой во многом зависит от умения осуществлять информационный поиск в сети </w:t>
      </w:r>
      <w:proofErr w:type="spellStart"/>
      <w:r w:rsidRPr="00B2366C">
        <w:rPr>
          <w:sz w:val="28"/>
          <w:szCs w:val="28"/>
        </w:rPr>
        <w:t>Internet</w:t>
      </w:r>
      <w:proofErr w:type="spellEnd"/>
      <w:r w:rsidRPr="00B2366C">
        <w:rPr>
          <w:sz w:val="28"/>
          <w:szCs w:val="28"/>
        </w:rPr>
        <w:t xml:space="preserve"> (поскольку в сети насчитывается более 6 млрд. документов по самым разным проблемам). Если раньше решением этой проблемы занимались учителя информатики, то сейчас учителя-предметники всех категорий должны владеть технологиями информационного поиска в сети </w:t>
      </w:r>
      <w:proofErr w:type="spellStart"/>
      <w:r w:rsidRPr="00B2366C">
        <w:rPr>
          <w:sz w:val="28"/>
          <w:szCs w:val="28"/>
        </w:rPr>
        <w:t>Internet</w:t>
      </w:r>
      <w:proofErr w:type="spellEnd"/>
      <w:r w:rsidRPr="00B2366C">
        <w:rPr>
          <w:sz w:val="28"/>
          <w:szCs w:val="28"/>
        </w:rPr>
        <w:t xml:space="preserve"> и обучать этому учащихся.</w:t>
      </w:r>
    </w:p>
    <w:p w:rsidR="003D054F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 xml:space="preserve">Помимо поиска и обработки информации учащиеся используют ИКТ для создания банка идей (в графическом редакторе </w:t>
      </w:r>
      <w:proofErr w:type="spellStart"/>
      <w:r w:rsidRPr="00B2366C">
        <w:rPr>
          <w:sz w:val="28"/>
          <w:szCs w:val="28"/>
        </w:rPr>
        <w:t>Paint</w:t>
      </w:r>
      <w:proofErr w:type="spellEnd"/>
      <w:r w:rsidRPr="00B2366C">
        <w:rPr>
          <w:sz w:val="28"/>
          <w:szCs w:val="28"/>
        </w:rPr>
        <w:t xml:space="preserve">, </w:t>
      </w:r>
      <w:proofErr w:type="spellStart"/>
      <w:r w:rsidRPr="00B2366C">
        <w:rPr>
          <w:sz w:val="28"/>
          <w:szCs w:val="28"/>
        </w:rPr>
        <w:t>Photoshop</w:t>
      </w:r>
      <w:proofErr w:type="spellEnd"/>
      <w:r w:rsidRPr="00B2366C">
        <w:rPr>
          <w:sz w:val="28"/>
          <w:szCs w:val="28"/>
        </w:rPr>
        <w:t xml:space="preserve"> создаются разнообразные фасоны или обрабатываются фото, в текстовом редакторе </w:t>
      </w:r>
      <w:proofErr w:type="spellStart"/>
      <w:r w:rsidRPr="00B2366C">
        <w:rPr>
          <w:sz w:val="28"/>
          <w:szCs w:val="28"/>
        </w:rPr>
        <w:t>WordPad</w:t>
      </w:r>
      <w:proofErr w:type="spellEnd"/>
      <w:r w:rsidRPr="00B2366C">
        <w:rPr>
          <w:sz w:val="28"/>
          <w:szCs w:val="28"/>
        </w:rPr>
        <w:t xml:space="preserve">, </w:t>
      </w:r>
      <w:proofErr w:type="spellStart"/>
      <w:r w:rsidRPr="00B2366C">
        <w:rPr>
          <w:sz w:val="28"/>
          <w:szCs w:val="28"/>
        </w:rPr>
        <w:t>Word</w:t>
      </w:r>
      <w:proofErr w:type="spellEnd"/>
      <w:r w:rsidRPr="00B2366C">
        <w:rPr>
          <w:sz w:val="28"/>
          <w:szCs w:val="28"/>
        </w:rPr>
        <w:t xml:space="preserve"> пишется характеристика, резюме, в электронных таблицах </w:t>
      </w:r>
      <w:proofErr w:type="spellStart"/>
      <w:r w:rsidRPr="00B2366C">
        <w:rPr>
          <w:sz w:val="28"/>
          <w:szCs w:val="28"/>
        </w:rPr>
        <w:t>Excel</w:t>
      </w:r>
      <w:proofErr w:type="spellEnd"/>
      <w:r w:rsidRPr="00B2366C">
        <w:rPr>
          <w:sz w:val="28"/>
          <w:szCs w:val="28"/>
        </w:rPr>
        <w:t xml:space="preserve"> проводятся предварительные расчеты себестоимости изделия.)</w:t>
      </w:r>
    </w:p>
    <w:p w:rsidR="00894BF9" w:rsidRPr="00B2366C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>II этап – технологический. Это самый длительный этап по времени, в ходе которого учащиеся создают свой объект проекта (изделие). Если объект проекта – вещь, созданная своими руками, то использование компьютера на данном этапе проектной деятельности не предусматривается.</w:t>
      </w:r>
    </w:p>
    <w:p w:rsidR="00894BF9" w:rsidRPr="00B2366C" w:rsidRDefault="00894BF9" w:rsidP="00894BF9">
      <w:pPr>
        <w:pStyle w:val="a4"/>
        <w:rPr>
          <w:sz w:val="28"/>
          <w:szCs w:val="28"/>
        </w:rPr>
      </w:pPr>
      <w:r w:rsidRPr="00B2366C">
        <w:rPr>
          <w:sz w:val="28"/>
          <w:szCs w:val="28"/>
        </w:rPr>
        <w:t xml:space="preserve">III этап – заключительный. На этом этапе учащиеся рассчитывают себестоимость изделия с помощью таблиц </w:t>
      </w:r>
      <w:proofErr w:type="spellStart"/>
      <w:r w:rsidRPr="00B2366C">
        <w:rPr>
          <w:sz w:val="28"/>
          <w:szCs w:val="28"/>
        </w:rPr>
        <w:t>Excel</w:t>
      </w:r>
      <w:proofErr w:type="spellEnd"/>
      <w:r w:rsidRPr="00B2366C">
        <w:rPr>
          <w:sz w:val="28"/>
          <w:szCs w:val="28"/>
        </w:rPr>
        <w:t>, сравнивают с предварительными расчетами и анализируют полученные результаты. Затем проводится защита проекта. В зависимость от темы проекта, класса, уровня подготовки учащихся могут использоваться те или иные способы защиты. Так, если это мини-проект по</w:t>
      </w:r>
      <w:r>
        <w:rPr>
          <w:sz w:val="28"/>
          <w:szCs w:val="28"/>
        </w:rPr>
        <w:t xml:space="preserve"> деревообработке</w:t>
      </w:r>
      <w:proofErr w:type="gramStart"/>
      <w:r>
        <w:rPr>
          <w:sz w:val="28"/>
          <w:szCs w:val="28"/>
        </w:rPr>
        <w:t xml:space="preserve"> </w:t>
      </w:r>
      <w:r w:rsidRPr="00B2366C">
        <w:rPr>
          <w:sz w:val="28"/>
          <w:szCs w:val="28"/>
        </w:rPr>
        <w:t>,</w:t>
      </w:r>
      <w:proofErr w:type="gramEnd"/>
      <w:r w:rsidRPr="00B2366C">
        <w:rPr>
          <w:sz w:val="28"/>
          <w:szCs w:val="28"/>
        </w:rPr>
        <w:t xml:space="preserve"> то для защиты учащиеся могут создать буклет в </w:t>
      </w:r>
      <w:proofErr w:type="spellStart"/>
      <w:r w:rsidRPr="00B2366C">
        <w:rPr>
          <w:sz w:val="28"/>
          <w:szCs w:val="28"/>
        </w:rPr>
        <w:t>Microsoft</w:t>
      </w:r>
      <w:proofErr w:type="spellEnd"/>
      <w:r w:rsidRPr="00B2366C">
        <w:rPr>
          <w:sz w:val="28"/>
          <w:szCs w:val="28"/>
        </w:rPr>
        <w:t xml:space="preserve"> </w:t>
      </w:r>
      <w:proofErr w:type="spellStart"/>
      <w:r w:rsidRPr="00B2366C">
        <w:rPr>
          <w:sz w:val="28"/>
          <w:szCs w:val="28"/>
        </w:rPr>
        <w:t>Publisher</w:t>
      </w:r>
      <w:proofErr w:type="spellEnd"/>
      <w:r w:rsidRPr="00B2366C">
        <w:rPr>
          <w:sz w:val="28"/>
          <w:szCs w:val="28"/>
        </w:rPr>
        <w:t xml:space="preserve"> или </w:t>
      </w:r>
      <w:proofErr w:type="spellStart"/>
      <w:r w:rsidRPr="00B2366C">
        <w:rPr>
          <w:sz w:val="28"/>
          <w:szCs w:val="28"/>
        </w:rPr>
        <w:t>WordPad</w:t>
      </w:r>
      <w:proofErr w:type="spellEnd"/>
      <w:r w:rsidRPr="00B2366C">
        <w:rPr>
          <w:sz w:val="28"/>
          <w:szCs w:val="28"/>
        </w:rPr>
        <w:t xml:space="preserve">, </w:t>
      </w:r>
      <w:proofErr w:type="spellStart"/>
      <w:r w:rsidRPr="00B2366C">
        <w:rPr>
          <w:sz w:val="28"/>
          <w:szCs w:val="28"/>
        </w:rPr>
        <w:t>Word</w:t>
      </w:r>
      <w:proofErr w:type="spellEnd"/>
      <w:r w:rsidRPr="00B2366C">
        <w:rPr>
          <w:sz w:val="28"/>
          <w:szCs w:val="28"/>
        </w:rPr>
        <w:t xml:space="preserve">. Для защиты крупных проектов используются другие технологии, в частности </w:t>
      </w:r>
      <w:proofErr w:type="gramStart"/>
      <w:r w:rsidRPr="00B2366C">
        <w:rPr>
          <w:sz w:val="28"/>
          <w:szCs w:val="28"/>
        </w:rPr>
        <w:t>учащиеся</w:t>
      </w:r>
      <w:proofErr w:type="gramEnd"/>
      <w:r w:rsidRPr="00B2366C">
        <w:rPr>
          <w:sz w:val="28"/>
          <w:szCs w:val="28"/>
        </w:rPr>
        <w:t xml:space="preserve"> используют презентации как один из видов защиты своего проекта.</w:t>
      </w:r>
    </w:p>
    <w:p w:rsidR="00894BF9" w:rsidRPr="00B2366C" w:rsidRDefault="00894BF9" w:rsidP="00894B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366C">
        <w:rPr>
          <w:rStyle w:val="submenu-table"/>
          <w:rFonts w:ascii="Times New Roman" w:hAnsi="Times New Roman" w:cs="Times New Roman"/>
          <w:bCs/>
          <w:sz w:val="28"/>
          <w:szCs w:val="28"/>
        </w:rPr>
        <w:t>Считаю,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</w:t>
      </w:r>
      <w:r w:rsidRPr="00B2366C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и</w:t>
      </w:r>
      <w:r w:rsidRPr="00B2366C">
        <w:rPr>
          <w:rStyle w:val="submenu-table"/>
          <w:rFonts w:ascii="Times New Roman" w:hAnsi="Times New Roman" w:cs="Times New Roman"/>
          <w:bCs/>
          <w:sz w:val="28"/>
          <w:szCs w:val="28"/>
        </w:rPr>
        <w:t>спользование ИКТ на уроках «Технологии» развивает коммуникативные способности учащихся в двух направлениях одновременно:</w:t>
      </w:r>
      <w:r w:rsidRPr="00B2366C">
        <w:rPr>
          <w:rFonts w:ascii="Times New Roman" w:hAnsi="Times New Roman" w:cs="Times New Roman"/>
          <w:sz w:val="28"/>
          <w:szCs w:val="28"/>
        </w:rPr>
        <w:br/>
      </w:r>
      <w:r w:rsidRPr="00B2366C">
        <w:rPr>
          <w:rFonts w:ascii="Times New Roman" w:hAnsi="Times New Roman" w:cs="Times New Roman"/>
          <w:sz w:val="28"/>
          <w:szCs w:val="28"/>
        </w:rPr>
        <w:br/>
      </w:r>
      <w:r w:rsidRPr="00B2366C">
        <w:rPr>
          <w:rFonts w:ascii="Times New Roman" w:hAnsi="Times New Roman" w:cs="Times New Roman"/>
          <w:bCs/>
          <w:sz w:val="28"/>
          <w:szCs w:val="28"/>
        </w:rPr>
        <w:t>1 направление – интерактивный диалог ученика с компьютером,</w:t>
      </w:r>
      <w:r w:rsidRPr="00B2366C">
        <w:rPr>
          <w:rFonts w:ascii="Times New Roman" w:hAnsi="Times New Roman" w:cs="Times New Roman"/>
          <w:sz w:val="28"/>
          <w:szCs w:val="28"/>
        </w:rPr>
        <w:br/>
      </w:r>
      <w:r w:rsidRPr="00B2366C">
        <w:rPr>
          <w:rFonts w:ascii="Times New Roman" w:hAnsi="Times New Roman" w:cs="Times New Roman"/>
          <w:sz w:val="28"/>
          <w:szCs w:val="28"/>
        </w:rPr>
        <w:br/>
      </w:r>
      <w:r w:rsidRPr="00B23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6C">
        <w:rPr>
          <w:rStyle w:val="submenu-table"/>
          <w:rFonts w:ascii="Times New Roman" w:hAnsi="Times New Roman" w:cs="Times New Roman"/>
          <w:bCs/>
          <w:sz w:val="28"/>
          <w:szCs w:val="28"/>
        </w:rPr>
        <w:t>2 направление – диалог ученика с учеником или учителем.</w:t>
      </w:r>
      <w:r w:rsidRPr="00B2366C">
        <w:rPr>
          <w:rFonts w:ascii="Times New Roman" w:hAnsi="Times New Roman" w:cs="Times New Roman"/>
          <w:sz w:val="28"/>
          <w:szCs w:val="28"/>
        </w:rPr>
        <w:br/>
      </w:r>
      <w:r w:rsidRPr="00B2366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2366C">
        <w:rPr>
          <w:rFonts w:ascii="Times New Roman" w:hAnsi="Times New Roman" w:cs="Times New Roman"/>
          <w:bCs/>
          <w:sz w:val="28"/>
          <w:szCs w:val="28"/>
        </w:rPr>
        <w:t xml:space="preserve">Оба направления коммуникативных способностей развиваются в проектной деятельности учащихся, так </w:t>
      </w:r>
      <w:proofErr w:type="gramStart"/>
      <w:r w:rsidRPr="00B2366C"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 w:rsidRPr="00B2366C">
        <w:rPr>
          <w:rFonts w:ascii="Times New Roman" w:hAnsi="Times New Roman" w:cs="Times New Roman"/>
          <w:bCs/>
          <w:sz w:val="28"/>
          <w:szCs w:val="28"/>
        </w:rPr>
        <w:t xml:space="preserve"> во-первых, возможность при выполнении проекта коллективной работы, способствующей развитию как традиционных коммуникативных умений и навыков, так и умений и навыков, связанных с использованием для организации общения </w:t>
      </w:r>
      <w:proofErr w:type="spellStart"/>
      <w:r w:rsidRPr="00B2366C">
        <w:rPr>
          <w:rFonts w:ascii="Times New Roman" w:hAnsi="Times New Roman" w:cs="Times New Roman"/>
          <w:bCs/>
          <w:sz w:val="28"/>
          <w:szCs w:val="28"/>
        </w:rPr>
        <w:t>ИКТи</w:t>
      </w:r>
      <w:proofErr w:type="spellEnd"/>
      <w:r w:rsidRPr="00B2366C">
        <w:rPr>
          <w:rFonts w:ascii="Times New Roman" w:hAnsi="Times New Roman" w:cs="Times New Roman"/>
          <w:bCs/>
          <w:sz w:val="28"/>
          <w:szCs w:val="28"/>
        </w:rPr>
        <w:t xml:space="preserve">  во-вторых, комплексность выполняемой работы. Выполнение проекта позволяет формировать не только отдельное коммуникативное умение, но целую группу, порой разнородных коммуникативных умений, связанных, прежде всего с широтой тем проектов и использованием огромного спектра инструментов для его выполнения. В-третьих, метод проектов позволяет возвращаться к действиям, которые ученики выполняли раньше, повторять и закреплять. Организовывается цикличность в формировании коммуникативных умений, те ученики, которые не освоили тот или иной вид умений на начальных стадиях обучения имеют возможность догнать более успешных.</w:t>
      </w:r>
      <w:r w:rsidRPr="00B23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4BF9" w:rsidRDefault="00894BF9" w:rsidP="00894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6C">
        <w:rPr>
          <w:rFonts w:ascii="Times New Roman" w:hAnsi="Times New Roman" w:cs="Times New Roman"/>
          <w:bCs/>
          <w:sz w:val="28"/>
          <w:szCs w:val="28"/>
        </w:rPr>
        <w:t>Заключение.</w:t>
      </w:r>
    </w:p>
    <w:p w:rsidR="00894BF9" w:rsidRPr="00BC0E82" w:rsidRDefault="00894BF9" w:rsidP="0089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2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и коммуникационных технологий (ИКТ) для организации личностно-ориентированного обучения позволяет повысить эффективность учебного процесса, уровень информированности и подготовки учащихся, систематизировать знания, индивидуализировать обучение. ИКТ способны обеспечить эффективную передачу знаний, активное вовлечение учащихся в учебный процесс, повышение результативности обучения, а также, в максимальной степени учесть личностные потребности и особенности самих учащихся. Это дает толчок к развитию навыков самообучения, определенную грамотность при работе с </w:t>
      </w:r>
      <w:r w:rsidRPr="00BC0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информации, что также является необходимым условием для дальнейшего интеллектуального роста ученика.</w:t>
      </w:r>
    </w:p>
    <w:p w:rsidR="00894BF9" w:rsidRPr="00BC0E82" w:rsidRDefault="00894BF9" w:rsidP="00894BF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использования современных образовательных технологий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ИКТ </w:t>
      </w:r>
      <w:r w:rsidRPr="00BC0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считаю:</w:t>
      </w:r>
    </w:p>
    <w:p w:rsidR="00894BF9" w:rsidRPr="00BC0E82" w:rsidRDefault="00894BF9" w:rsidP="00894BF9">
      <w:pPr>
        <w:pStyle w:val="a5"/>
        <w:numPr>
          <w:ilvl w:val="0"/>
          <w:numId w:val="2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   качество знаний по предметам</w:t>
      </w:r>
      <w:proofErr w:type="gramStart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 преподаю, 100%-ный уровень </w:t>
      </w:r>
      <w:proofErr w:type="spellStart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классах,  где работаю. </w:t>
      </w:r>
    </w:p>
    <w:p w:rsidR="00894BF9" w:rsidRPr="00BC0E82" w:rsidRDefault="00894BF9" w:rsidP="00894BF9">
      <w:pPr>
        <w:pStyle w:val="a5"/>
        <w:numPr>
          <w:ilvl w:val="0"/>
          <w:numId w:val="2"/>
        </w:numPr>
        <w:shd w:val="clear" w:color="auto" w:fill="FFFFFF"/>
        <w:spacing w:after="75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мотивационной сферы учащихся показывают преобладание учебно-познавательных мотивов над  </w:t>
      </w:r>
      <w:proofErr w:type="spellStart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узколичностными</w:t>
      </w:r>
      <w:proofErr w:type="spellEnd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4BF9" w:rsidRPr="00BC0E82" w:rsidRDefault="00894BF9" w:rsidP="00894BF9">
      <w:pPr>
        <w:shd w:val="clear" w:color="auto" w:fill="FFFFFF"/>
        <w:spacing w:before="90" w:after="9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данные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ИКТ</w:t>
      </w: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я эффективно использую, позволили мне, как учителю, спланировать свою работу, которая направлена на достижение цели современного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результатов. </w:t>
      </w:r>
    </w:p>
    <w:p w:rsidR="00894BF9" w:rsidRPr="00BC0E82" w:rsidRDefault="00894BF9" w:rsidP="00894BF9">
      <w:pPr>
        <w:shd w:val="clear" w:color="auto" w:fill="FFFFFF"/>
        <w:spacing w:before="9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Сосредотачивая усилия на повышении качества и эффективности учебной и воспитательной работы средствами инновационных технологий, добиваюсь высоких результатов в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развитию познавательных интересов, активности и творческих способностей учащихся.</w:t>
      </w:r>
    </w:p>
    <w:p w:rsidR="00894BF9" w:rsidRPr="00BC0E82" w:rsidRDefault="00894BF9" w:rsidP="0089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новые информационные технологии помогают  найти  естественный  путь  превращения  школьников  в  активных  участников  учебного  процесса, дают возможности реализации личностно- ориентированного подхода в обучении для каждого учащегося.  </w:t>
      </w:r>
    </w:p>
    <w:p w:rsidR="00894BF9" w:rsidRPr="00607401" w:rsidRDefault="00894BF9" w:rsidP="00894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894BF9" w:rsidRDefault="00894BF9" w:rsidP="00894BF9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07401">
        <w:rPr>
          <w:sz w:val="28"/>
          <w:szCs w:val="28"/>
        </w:rPr>
        <w:t>Федеральный государственный образовательный стандарт [Электронный ресурс]: официальный сайт/</w:t>
      </w:r>
      <w:proofErr w:type="spellStart"/>
      <w:r w:rsidRPr="00607401">
        <w:rPr>
          <w:sz w:val="28"/>
          <w:szCs w:val="28"/>
        </w:rPr>
        <w:t>URL:</w:t>
      </w:r>
      <w:hyperlink r:id="rId7" w:history="1">
        <w:r w:rsidRPr="00607401">
          <w:rPr>
            <w:sz w:val="28"/>
            <w:szCs w:val="28"/>
            <w:u w:val="single"/>
          </w:rPr>
          <w:t>http</w:t>
        </w:r>
        <w:proofErr w:type="spellEnd"/>
        <w:r w:rsidRPr="00607401">
          <w:rPr>
            <w:sz w:val="28"/>
            <w:szCs w:val="28"/>
            <w:u w:val="single"/>
          </w:rPr>
          <w:t>://standart.edu.ru/catalog.aspx?CatalogId=2661</w:t>
        </w:r>
      </w:hyperlink>
      <w:r w:rsidRPr="00607401">
        <w:rPr>
          <w:sz w:val="28"/>
          <w:szCs w:val="28"/>
        </w:rPr>
        <w:t xml:space="preserve">.; </w:t>
      </w:r>
      <w:r>
        <w:rPr>
          <w:sz w:val="28"/>
          <w:szCs w:val="28"/>
        </w:rPr>
        <w:t>2.</w:t>
      </w:r>
      <w:r w:rsidRPr="00607401">
        <w:rPr>
          <w:sz w:val="28"/>
          <w:szCs w:val="28"/>
        </w:rPr>
        <w:t>ФЕДЕРАЛЬНЫЙ СОВЕТ ПО УЧЕБНИКАМ Министерства образования и науки Российской Федерации. – [Электронный ресурс] /. – Электрон</w:t>
      </w:r>
      <w:proofErr w:type="gramStart"/>
      <w:r w:rsidRPr="00607401">
        <w:rPr>
          <w:sz w:val="28"/>
          <w:szCs w:val="28"/>
        </w:rPr>
        <w:t>.</w:t>
      </w:r>
      <w:proofErr w:type="gramEnd"/>
      <w:r w:rsidRPr="00607401">
        <w:rPr>
          <w:sz w:val="28"/>
          <w:szCs w:val="28"/>
        </w:rPr>
        <w:t xml:space="preserve"> </w:t>
      </w:r>
      <w:proofErr w:type="gramStart"/>
      <w:r w:rsidRPr="00607401">
        <w:rPr>
          <w:sz w:val="28"/>
          <w:szCs w:val="28"/>
        </w:rPr>
        <w:t>д</w:t>
      </w:r>
      <w:proofErr w:type="gramEnd"/>
      <w:r w:rsidRPr="00607401">
        <w:rPr>
          <w:sz w:val="28"/>
          <w:szCs w:val="28"/>
        </w:rPr>
        <w:t xml:space="preserve">ан. – Режим доступа: </w:t>
      </w:r>
      <w:hyperlink r:id="rId8" w:history="1">
        <w:r w:rsidRPr="00607401">
          <w:rPr>
            <w:rStyle w:val="a3"/>
            <w:color w:val="auto"/>
            <w:sz w:val="28"/>
            <w:szCs w:val="28"/>
          </w:rPr>
          <w:t>http://fsu.edu.ru/p1.html</w:t>
        </w:r>
      </w:hyperlink>
      <w:r w:rsidRPr="00607401">
        <w:rPr>
          <w:sz w:val="28"/>
          <w:szCs w:val="28"/>
        </w:rPr>
        <w:t xml:space="preserve">, свободный. — </w:t>
      </w:r>
      <w:proofErr w:type="spellStart"/>
      <w:r w:rsidRPr="00607401">
        <w:rPr>
          <w:sz w:val="28"/>
          <w:szCs w:val="28"/>
        </w:rPr>
        <w:t>Загл</w:t>
      </w:r>
      <w:proofErr w:type="spellEnd"/>
      <w:r w:rsidRPr="00607401">
        <w:rPr>
          <w:sz w:val="28"/>
          <w:szCs w:val="28"/>
        </w:rPr>
        <w:t xml:space="preserve">. с экрана, дата просмотра 15.05.2012г. </w:t>
      </w:r>
    </w:p>
    <w:p w:rsidR="00894BF9" w:rsidRPr="00607401" w:rsidRDefault="00894BF9" w:rsidP="00894BF9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607401">
        <w:rPr>
          <w:sz w:val="28"/>
          <w:szCs w:val="28"/>
        </w:rPr>
        <w:t xml:space="preserve">Есенкова, Т.Ф. Методические рекомендации по внедрению стандарта общего образования по «Технологии» [Текст] / Авт. сост. </w:t>
      </w:r>
      <w:proofErr w:type="spellStart"/>
      <w:r w:rsidRPr="00607401">
        <w:rPr>
          <w:sz w:val="28"/>
          <w:szCs w:val="28"/>
        </w:rPr>
        <w:t>О.В.Атаулова</w:t>
      </w:r>
      <w:proofErr w:type="spellEnd"/>
      <w:r w:rsidRPr="00607401">
        <w:rPr>
          <w:sz w:val="28"/>
          <w:szCs w:val="28"/>
        </w:rPr>
        <w:t xml:space="preserve">; Под ред. Т.Ф. </w:t>
      </w:r>
      <w:proofErr w:type="spellStart"/>
      <w:r w:rsidRPr="00607401">
        <w:rPr>
          <w:sz w:val="28"/>
          <w:szCs w:val="28"/>
        </w:rPr>
        <w:t>Есенковой</w:t>
      </w:r>
      <w:proofErr w:type="spellEnd"/>
      <w:r w:rsidRPr="00607401">
        <w:rPr>
          <w:sz w:val="28"/>
          <w:szCs w:val="28"/>
        </w:rPr>
        <w:t xml:space="preserve">, В.В. Зарубиной. – </w:t>
      </w:r>
      <w:proofErr w:type="spellStart"/>
      <w:r w:rsidRPr="00607401">
        <w:rPr>
          <w:sz w:val="28"/>
          <w:szCs w:val="28"/>
        </w:rPr>
        <w:t>Ульяновск</w:t>
      </w:r>
      <w:proofErr w:type="gramStart"/>
      <w:r w:rsidRPr="00607401">
        <w:rPr>
          <w:sz w:val="28"/>
          <w:szCs w:val="28"/>
        </w:rPr>
        <w:t>:У</w:t>
      </w:r>
      <w:proofErr w:type="gramEnd"/>
      <w:r w:rsidRPr="00607401">
        <w:rPr>
          <w:sz w:val="28"/>
          <w:szCs w:val="28"/>
        </w:rPr>
        <w:t>ИПКПРО</w:t>
      </w:r>
      <w:proofErr w:type="spellEnd"/>
      <w:r w:rsidRPr="00607401">
        <w:rPr>
          <w:sz w:val="28"/>
          <w:szCs w:val="28"/>
        </w:rPr>
        <w:t xml:space="preserve">, 2004. – 88с. 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гид [Электронный ресурс]: официальный сайт/URL:</w:t>
      </w:r>
      <w:hyperlink r:id="rId9" w:history="1">
        <w:r w:rsidRPr="006074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http://www.schoolguide.ru/index.php/progs/school-russia.html</w:t>
        </w:r>
      </w:hyperlink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5.О.Б. Логинова</w:t>
      </w:r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Текст]: /Планируемые результаты начального общего образования //Методическое пособие – М.: Просвещение, 2010.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Uroki.net [Электронный ресурс]: официальный сайт/URL: </w:t>
      </w:r>
      <w:hyperlink r:id="rId10" w:history="1">
        <w:r w:rsidRPr="006074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http://www.uroki.net/docpage/doc2.htm</w:t>
        </w:r>
      </w:hyperlink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Просвещение [Электронный ресурс]: официальный сайт/URL: </w:t>
      </w:r>
      <w:hyperlink r:id="rId11" w:history="1">
        <w:r w:rsidRPr="006074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http://www.prosv.ru/umk/perspektiva/info.aspx?ob_no=20077</w:t>
        </w:r>
      </w:hyperlink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Pr="003C7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М.Н. </w:t>
      </w:r>
      <w:proofErr w:type="spellStart"/>
      <w:r w:rsidRPr="003C7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Скаткин</w:t>
      </w:r>
      <w:proofErr w:type="spellEnd"/>
      <w:r w:rsidRPr="003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[Текст]: /Совершенствование процесса обучения//Методическое пособие</w:t>
      </w:r>
      <w:r w:rsidRPr="0060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1971.</w:t>
      </w:r>
    </w:p>
    <w:p w:rsidR="00894BF9" w:rsidRPr="00607401" w:rsidRDefault="00894BF9" w:rsidP="00894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7401">
        <w:rPr>
          <w:rFonts w:ascii="Times New Roman" w:hAnsi="Times New Roman" w:cs="Times New Roman"/>
          <w:sz w:val="28"/>
          <w:szCs w:val="28"/>
        </w:rPr>
        <w:t xml:space="preserve"> Симоненко, В.Д. Программа начального и основного общего образования [Текст]: Сборник / В.Д. Симоненко. - М.: </w:t>
      </w:r>
      <w:proofErr w:type="spellStart"/>
      <w:r w:rsidRPr="00607401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607401">
        <w:rPr>
          <w:rFonts w:ascii="Times New Roman" w:hAnsi="Times New Roman" w:cs="Times New Roman"/>
          <w:sz w:val="28"/>
          <w:szCs w:val="28"/>
        </w:rPr>
        <w:t xml:space="preserve">, 2012. - 192 с. </w:t>
      </w:r>
    </w:p>
    <w:p w:rsidR="00894BF9" w:rsidRPr="00607401" w:rsidRDefault="00894BF9" w:rsidP="00894BF9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607401">
        <w:rPr>
          <w:sz w:val="28"/>
          <w:szCs w:val="28"/>
        </w:rPr>
        <w:t xml:space="preserve">Сасова, И.А. Технология: 5-8 классы: Программы </w:t>
      </w:r>
      <w:r w:rsidRPr="00607401">
        <w:rPr>
          <w:color w:val="000000"/>
          <w:sz w:val="28"/>
          <w:szCs w:val="28"/>
        </w:rPr>
        <w:t>[Текст]</w:t>
      </w:r>
      <w:r w:rsidRPr="00607401">
        <w:rPr>
          <w:sz w:val="28"/>
          <w:szCs w:val="28"/>
        </w:rPr>
        <w:t xml:space="preserve"> / Сасова И.А., Марченко А.В.. – М.: </w:t>
      </w:r>
      <w:proofErr w:type="spellStart"/>
      <w:r w:rsidRPr="00607401">
        <w:rPr>
          <w:sz w:val="28"/>
          <w:szCs w:val="28"/>
        </w:rPr>
        <w:t>Вентана-Граф</w:t>
      </w:r>
      <w:proofErr w:type="spellEnd"/>
      <w:r w:rsidRPr="00607401">
        <w:rPr>
          <w:sz w:val="28"/>
          <w:szCs w:val="28"/>
        </w:rPr>
        <w:t xml:space="preserve">, 2011. – 96 </w:t>
      </w:r>
      <w:r w:rsidRPr="00607401">
        <w:rPr>
          <w:sz w:val="28"/>
          <w:szCs w:val="28"/>
          <w:lang w:val="en-US"/>
        </w:rPr>
        <w:t>c</w:t>
      </w:r>
      <w:r w:rsidRPr="00607401">
        <w:rPr>
          <w:sz w:val="28"/>
          <w:szCs w:val="28"/>
        </w:rPr>
        <w:t xml:space="preserve">. </w:t>
      </w:r>
    </w:p>
    <w:p w:rsidR="00894BF9" w:rsidRPr="00607401" w:rsidRDefault="00894BF9" w:rsidP="00894BF9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607401">
        <w:rPr>
          <w:sz w:val="28"/>
          <w:szCs w:val="28"/>
        </w:rPr>
        <w:t xml:space="preserve">Атаулова, О.В. К вопросу о структурной схеме урока технологии </w:t>
      </w:r>
      <w:r w:rsidRPr="00607401">
        <w:rPr>
          <w:color w:val="000000"/>
          <w:sz w:val="28"/>
          <w:szCs w:val="28"/>
        </w:rPr>
        <w:t xml:space="preserve">[Текст] / О.В. </w:t>
      </w:r>
      <w:proofErr w:type="spellStart"/>
      <w:r w:rsidRPr="00607401">
        <w:rPr>
          <w:color w:val="000000"/>
          <w:sz w:val="28"/>
          <w:szCs w:val="28"/>
        </w:rPr>
        <w:t>Атаулова</w:t>
      </w:r>
      <w:proofErr w:type="spellEnd"/>
      <w:r w:rsidRPr="00607401">
        <w:rPr>
          <w:color w:val="000000"/>
          <w:sz w:val="28"/>
          <w:szCs w:val="28"/>
        </w:rPr>
        <w:t>.</w:t>
      </w:r>
      <w:r w:rsidRPr="00607401">
        <w:rPr>
          <w:sz w:val="28"/>
          <w:szCs w:val="28"/>
        </w:rPr>
        <w:t xml:space="preserve"> // Технологическое образование в школе и ВУЗе в условиях </w:t>
      </w:r>
      <w:r w:rsidRPr="00607401">
        <w:rPr>
          <w:sz w:val="28"/>
          <w:szCs w:val="28"/>
        </w:rPr>
        <w:lastRenderedPageBreak/>
        <w:t>модернизации образования: Материалы международной научно-практической конференции МПГУ. – М.: Изд-во «</w:t>
      </w:r>
      <w:proofErr w:type="spellStart"/>
      <w:r w:rsidRPr="00607401">
        <w:rPr>
          <w:sz w:val="28"/>
          <w:szCs w:val="28"/>
        </w:rPr>
        <w:t>Эслан</w:t>
      </w:r>
      <w:proofErr w:type="spellEnd"/>
      <w:r w:rsidRPr="00607401">
        <w:rPr>
          <w:sz w:val="28"/>
          <w:szCs w:val="28"/>
        </w:rPr>
        <w:t xml:space="preserve">», 2003. – С. 117-119. </w:t>
      </w:r>
    </w:p>
    <w:p w:rsidR="00894BF9" w:rsidRDefault="00894BF9" w:rsidP="00894BF9"/>
    <w:p w:rsidR="00F31B59" w:rsidRDefault="00F31B59"/>
    <w:sectPr w:rsidR="00F31B59" w:rsidSect="00FA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A7D"/>
    <w:multiLevelType w:val="multilevel"/>
    <w:tmpl w:val="6AEE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B7DF9"/>
    <w:multiLevelType w:val="hybridMultilevel"/>
    <w:tmpl w:val="B55E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F9"/>
    <w:rsid w:val="003D054F"/>
    <w:rsid w:val="00833FEB"/>
    <w:rsid w:val="00894BF9"/>
    <w:rsid w:val="00F3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BF9"/>
    <w:rPr>
      <w:color w:val="0000FF"/>
      <w:u w:val="single"/>
    </w:rPr>
  </w:style>
  <w:style w:type="paragraph" w:customStyle="1" w:styleId="western">
    <w:name w:val="western"/>
    <w:basedOn w:val="a"/>
    <w:rsid w:val="008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94BF9"/>
  </w:style>
  <w:style w:type="character" w:customStyle="1" w:styleId="rvts6">
    <w:name w:val="rvts6"/>
    <w:basedOn w:val="a0"/>
    <w:rsid w:val="00894BF9"/>
  </w:style>
  <w:style w:type="character" w:customStyle="1" w:styleId="rvts8">
    <w:name w:val="rvts8"/>
    <w:basedOn w:val="a0"/>
    <w:rsid w:val="00894BF9"/>
  </w:style>
  <w:style w:type="paragraph" w:customStyle="1" w:styleId="rvps9">
    <w:name w:val="rvps9"/>
    <w:basedOn w:val="a"/>
    <w:rsid w:val="008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89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4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.edu.ru/p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26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guseva777rambler.ru@mail.ru" TargetMode="External"/><Relationship Id="rId11" Type="http://schemas.openxmlformats.org/officeDocument/2006/relationships/hyperlink" Target="http://www.prosv.ru/umk/perspektiva/info.aspx?ob_no=2007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roki.net/docpage/doc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guide.ru/index.php/progs/school-russ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2897</Words>
  <Characters>16513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2024-12-24T04:23:00Z</dcterms:created>
  <dcterms:modified xsi:type="dcterms:W3CDTF">2024-12-24T07:01:00Z</dcterms:modified>
</cp:coreProperties>
</file>