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C0" w:rsidRDefault="002F77C0" w:rsidP="008F6913">
      <w:pPr>
        <w:pStyle w:val="aff"/>
        <w:shd w:val="clear" w:color="auto" w:fill="FFFFFF"/>
        <w:spacing w:after="0" w:afterAutospacing="0" w:line="360" w:lineRule="auto"/>
        <w:jc w:val="center"/>
        <w:rPr>
          <w:b/>
          <w:color w:val="000000"/>
          <w:sz w:val="28"/>
          <w:szCs w:val="28"/>
        </w:rPr>
      </w:pPr>
      <w:r>
        <w:rPr>
          <w:b/>
          <w:color w:val="000000"/>
          <w:sz w:val="28"/>
          <w:szCs w:val="28"/>
        </w:rPr>
        <w:t xml:space="preserve">О </w:t>
      </w:r>
      <w:r w:rsidR="00773480">
        <w:rPr>
          <w:b/>
          <w:color w:val="000000"/>
          <w:sz w:val="28"/>
          <w:szCs w:val="28"/>
        </w:rPr>
        <w:t xml:space="preserve">НЕКОТОРЫХ </w:t>
      </w:r>
      <w:r w:rsidRPr="00CB3B0C">
        <w:rPr>
          <w:b/>
          <w:color w:val="000000"/>
          <w:sz w:val="28"/>
          <w:szCs w:val="28"/>
        </w:rPr>
        <w:t>ПРОБЛ</w:t>
      </w:r>
      <w:r>
        <w:rPr>
          <w:b/>
          <w:color w:val="000000"/>
          <w:sz w:val="28"/>
          <w:szCs w:val="28"/>
        </w:rPr>
        <w:t xml:space="preserve">ЕМАХ </w:t>
      </w:r>
      <w:r w:rsidRPr="00CB3B0C">
        <w:rPr>
          <w:b/>
          <w:color w:val="000000"/>
          <w:sz w:val="28"/>
          <w:szCs w:val="28"/>
        </w:rPr>
        <w:t>ПРАВОВОГО РЕГУЛИРОВАНИЯ ЗЕ</w:t>
      </w:r>
      <w:r>
        <w:rPr>
          <w:b/>
          <w:color w:val="000000"/>
          <w:sz w:val="28"/>
          <w:szCs w:val="28"/>
        </w:rPr>
        <w:t>МЕЛЬ СЕЛЬСКОХОЗЯЙСТВЕННОГО НАЗН</w:t>
      </w:r>
      <w:r w:rsidRPr="00CB3B0C">
        <w:rPr>
          <w:b/>
          <w:color w:val="000000"/>
          <w:sz w:val="28"/>
          <w:szCs w:val="28"/>
        </w:rPr>
        <w:t>АЧЕНИЯ</w:t>
      </w:r>
    </w:p>
    <w:p w:rsidR="00546E56" w:rsidRDefault="00546E56" w:rsidP="008F6913">
      <w:pPr>
        <w:pStyle w:val="aff"/>
        <w:shd w:val="clear" w:color="auto" w:fill="FFFFFF"/>
        <w:spacing w:after="0" w:afterAutospacing="0" w:line="360" w:lineRule="auto"/>
        <w:jc w:val="center"/>
        <w:rPr>
          <w:b/>
          <w:color w:val="000000"/>
          <w:sz w:val="28"/>
          <w:szCs w:val="28"/>
        </w:rPr>
      </w:pPr>
    </w:p>
    <w:p w:rsidR="002F77C0" w:rsidRPr="00F6237C" w:rsidRDefault="002F77C0" w:rsidP="00546E56">
      <w:pPr>
        <w:pStyle w:val="aff"/>
        <w:shd w:val="clear" w:color="auto" w:fill="FFFFFF"/>
        <w:spacing w:before="0" w:beforeAutospacing="0" w:after="0" w:afterAutospacing="0" w:line="360" w:lineRule="auto"/>
        <w:jc w:val="right"/>
        <w:rPr>
          <w:b/>
          <w:color w:val="000000"/>
          <w:sz w:val="28"/>
          <w:szCs w:val="28"/>
        </w:rPr>
      </w:pPr>
      <w:r w:rsidRPr="00F6237C">
        <w:rPr>
          <w:b/>
          <w:color w:val="000000"/>
          <w:sz w:val="28"/>
          <w:szCs w:val="28"/>
        </w:rPr>
        <w:t xml:space="preserve">Курочкина Элеонора Валентиновна </w:t>
      </w:r>
    </w:p>
    <w:p w:rsidR="002F77C0" w:rsidRDefault="002F77C0" w:rsidP="00546E56">
      <w:pPr>
        <w:pStyle w:val="aff"/>
        <w:shd w:val="clear" w:color="auto" w:fill="FFFFFF"/>
        <w:spacing w:before="0" w:beforeAutospacing="0" w:after="0" w:afterAutospacing="0" w:line="360" w:lineRule="auto"/>
        <w:jc w:val="right"/>
        <w:rPr>
          <w:color w:val="000000"/>
          <w:sz w:val="28"/>
          <w:szCs w:val="28"/>
        </w:rPr>
      </w:pPr>
      <w:r>
        <w:rPr>
          <w:color w:val="000000"/>
          <w:sz w:val="28"/>
          <w:szCs w:val="28"/>
        </w:rPr>
        <w:t>студент</w:t>
      </w:r>
    </w:p>
    <w:p w:rsidR="002F77C0" w:rsidRDefault="002F77C0" w:rsidP="00546E56">
      <w:pPr>
        <w:pStyle w:val="aff"/>
        <w:shd w:val="clear" w:color="auto" w:fill="FFFFFF"/>
        <w:spacing w:before="0" w:beforeAutospacing="0" w:after="0" w:afterAutospacing="0" w:line="360" w:lineRule="auto"/>
        <w:jc w:val="right"/>
        <w:rPr>
          <w:color w:val="000000"/>
          <w:sz w:val="28"/>
          <w:szCs w:val="28"/>
        </w:rPr>
      </w:pPr>
      <w:r w:rsidRPr="005F5D05">
        <w:rPr>
          <w:color w:val="000000"/>
          <w:sz w:val="28"/>
          <w:szCs w:val="28"/>
        </w:rPr>
        <w:t xml:space="preserve">    </w:t>
      </w:r>
      <w:r>
        <w:rPr>
          <w:color w:val="000000"/>
          <w:sz w:val="28"/>
          <w:szCs w:val="28"/>
        </w:rPr>
        <w:t xml:space="preserve">ФГБОУ ВО «Саратовская государственная </w:t>
      </w:r>
    </w:p>
    <w:p w:rsidR="002F77C0" w:rsidRDefault="002F77C0" w:rsidP="00546E56">
      <w:pPr>
        <w:pStyle w:val="aff"/>
        <w:shd w:val="clear" w:color="auto" w:fill="FFFFFF"/>
        <w:spacing w:before="0" w:beforeAutospacing="0" w:after="0" w:afterAutospacing="0" w:line="360" w:lineRule="auto"/>
        <w:jc w:val="right"/>
        <w:rPr>
          <w:color w:val="000000"/>
          <w:sz w:val="28"/>
          <w:szCs w:val="28"/>
        </w:rPr>
      </w:pPr>
      <w:r>
        <w:rPr>
          <w:color w:val="000000"/>
          <w:sz w:val="28"/>
          <w:szCs w:val="28"/>
        </w:rPr>
        <w:t>юридическая академия»</w:t>
      </w:r>
    </w:p>
    <w:p w:rsidR="00546E56" w:rsidRDefault="00546E56" w:rsidP="005D58AC">
      <w:pPr>
        <w:pStyle w:val="aff"/>
        <w:shd w:val="clear" w:color="auto" w:fill="FFFFFF"/>
        <w:spacing w:after="0" w:afterAutospacing="0"/>
        <w:jc w:val="right"/>
        <w:rPr>
          <w:color w:val="000000"/>
          <w:sz w:val="28"/>
          <w:szCs w:val="28"/>
        </w:rPr>
      </w:pPr>
    </w:p>
    <w:p w:rsidR="002F77C0" w:rsidRPr="00773480" w:rsidRDefault="002F77C0" w:rsidP="00546E56">
      <w:pPr>
        <w:pStyle w:val="aff"/>
        <w:shd w:val="clear" w:color="auto" w:fill="FFFFFF"/>
        <w:spacing w:before="0" w:beforeAutospacing="0" w:after="0" w:afterAutospacing="0" w:line="360" w:lineRule="auto"/>
        <w:ind w:firstLine="709"/>
        <w:jc w:val="both"/>
        <w:rPr>
          <w:color w:val="000000"/>
          <w:sz w:val="28"/>
          <w:szCs w:val="28"/>
        </w:rPr>
      </w:pPr>
      <w:r w:rsidRPr="008F6913">
        <w:rPr>
          <w:b/>
          <w:color w:val="000000"/>
          <w:sz w:val="28"/>
          <w:szCs w:val="28"/>
        </w:rPr>
        <w:t>Аннотация:</w:t>
      </w:r>
      <w:r>
        <w:rPr>
          <w:color w:val="000000"/>
          <w:sz w:val="28"/>
          <w:szCs w:val="28"/>
        </w:rPr>
        <w:t xml:space="preserve"> в статье</w:t>
      </w:r>
      <w:r w:rsidRPr="00F00411">
        <w:rPr>
          <w:color w:val="000000"/>
          <w:sz w:val="28"/>
          <w:szCs w:val="28"/>
        </w:rPr>
        <w:t xml:space="preserve"> </w:t>
      </w:r>
      <w:r>
        <w:rPr>
          <w:color w:val="000000"/>
          <w:sz w:val="28"/>
          <w:szCs w:val="28"/>
        </w:rPr>
        <w:t>рассмотрены некоторые проблемы правового регулирования</w:t>
      </w:r>
      <w:r w:rsidRPr="00F00411">
        <w:rPr>
          <w:color w:val="000000"/>
          <w:sz w:val="28"/>
          <w:szCs w:val="28"/>
        </w:rPr>
        <w:t xml:space="preserve"> </w:t>
      </w:r>
      <w:r>
        <w:rPr>
          <w:color w:val="000000"/>
          <w:sz w:val="28"/>
          <w:szCs w:val="28"/>
        </w:rPr>
        <w:t>земель,</w:t>
      </w:r>
      <w:r w:rsidR="008B2DDC">
        <w:rPr>
          <w:color w:val="000000"/>
          <w:sz w:val="28"/>
          <w:szCs w:val="28"/>
        </w:rPr>
        <w:t xml:space="preserve"> </w:t>
      </w:r>
      <w:r w:rsidRPr="00F00411">
        <w:rPr>
          <w:color w:val="000000"/>
          <w:sz w:val="28"/>
          <w:szCs w:val="28"/>
        </w:rPr>
        <w:t>которые относятся к категории земель сельскохозяйственного н</w:t>
      </w:r>
      <w:r>
        <w:rPr>
          <w:color w:val="000000"/>
          <w:sz w:val="28"/>
          <w:szCs w:val="28"/>
        </w:rPr>
        <w:t xml:space="preserve">азначения в Российской Федерации. </w:t>
      </w:r>
      <w:r w:rsidRPr="00F00411">
        <w:rPr>
          <w:color w:val="000000"/>
          <w:sz w:val="28"/>
          <w:szCs w:val="28"/>
        </w:rPr>
        <w:t xml:space="preserve">Актуальность темы </w:t>
      </w:r>
      <w:r>
        <w:rPr>
          <w:color w:val="000000"/>
          <w:sz w:val="28"/>
          <w:szCs w:val="28"/>
        </w:rPr>
        <w:t>продиктована новыми вызовами современности, которые находят отражение в существенных изменениях действующего</w:t>
      </w:r>
      <w:r w:rsidR="00773480">
        <w:rPr>
          <w:color w:val="000000"/>
          <w:sz w:val="28"/>
          <w:szCs w:val="28"/>
        </w:rPr>
        <w:t xml:space="preserve"> земельного</w:t>
      </w:r>
      <w:r>
        <w:rPr>
          <w:color w:val="000000"/>
          <w:sz w:val="28"/>
          <w:szCs w:val="28"/>
        </w:rPr>
        <w:t xml:space="preserve">  законодательства. </w:t>
      </w:r>
      <w:r w:rsidRPr="00F00411">
        <w:rPr>
          <w:color w:val="000000"/>
          <w:sz w:val="28"/>
          <w:szCs w:val="28"/>
        </w:rPr>
        <w:t xml:space="preserve">Обсуждаются такие проблемы, как: </w:t>
      </w:r>
      <w:r w:rsidR="008B2DDC">
        <w:rPr>
          <w:color w:val="000000"/>
          <w:sz w:val="28"/>
          <w:szCs w:val="28"/>
        </w:rPr>
        <w:t xml:space="preserve">нецелевое использование земель </w:t>
      </w:r>
      <w:r>
        <w:rPr>
          <w:color w:val="000000"/>
          <w:sz w:val="28"/>
          <w:szCs w:val="28"/>
        </w:rPr>
        <w:t>сельскохозяйственного назначения,</w:t>
      </w:r>
      <w:r w:rsidRPr="000121B4">
        <w:rPr>
          <w:color w:val="000000"/>
          <w:sz w:val="28"/>
          <w:szCs w:val="28"/>
        </w:rPr>
        <w:t xml:space="preserve"> </w:t>
      </w:r>
      <w:r w:rsidRPr="00CE2C44">
        <w:rPr>
          <w:color w:val="000000"/>
          <w:sz w:val="28"/>
          <w:szCs w:val="28"/>
        </w:rPr>
        <w:t>вов</w:t>
      </w:r>
      <w:r>
        <w:rPr>
          <w:color w:val="000000"/>
          <w:sz w:val="28"/>
          <w:szCs w:val="28"/>
        </w:rPr>
        <w:t xml:space="preserve">лечение в оборот невостребованных </w:t>
      </w:r>
      <w:r w:rsidRPr="00CE2C44">
        <w:rPr>
          <w:color w:val="000000"/>
          <w:sz w:val="28"/>
          <w:szCs w:val="28"/>
        </w:rPr>
        <w:t>земель</w:t>
      </w:r>
      <w:r>
        <w:rPr>
          <w:color w:val="000000"/>
          <w:sz w:val="28"/>
          <w:szCs w:val="28"/>
        </w:rPr>
        <w:t xml:space="preserve">ных долей.  </w:t>
      </w:r>
      <w:r w:rsidR="00BE4CAE">
        <w:rPr>
          <w:color w:val="000000"/>
          <w:sz w:val="28"/>
          <w:szCs w:val="28"/>
        </w:rPr>
        <w:t>Автор отмечае</w:t>
      </w:r>
      <w:r w:rsidRPr="000121B4">
        <w:rPr>
          <w:color w:val="000000"/>
          <w:sz w:val="28"/>
          <w:szCs w:val="28"/>
        </w:rPr>
        <w:t xml:space="preserve">т, </w:t>
      </w:r>
      <w:proofErr w:type="gramStart"/>
      <w:r w:rsidRPr="000121B4">
        <w:rPr>
          <w:color w:val="000000"/>
          <w:sz w:val="28"/>
          <w:szCs w:val="28"/>
        </w:rPr>
        <w:t>что</w:t>
      </w:r>
      <w:proofErr w:type="gramEnd"/>
      <w:r w:rsidRPr="000121B4">
        <w:rPr>
          <w:color w:val="000000"/>
          <w:sz w:val="28"/>
          <w:szCs w:val="28"/>
        </w:rPr>
        <w:t xml:space="preserve"> несмотря на интенсивное развитие земельного законодательства, все же остаются нерешенные воп</w:t>
      </w:r>
      <w:r w:rsidR="005D58AC">
        <w:rPr>
          <w:color w:val="000000"/>
          <w:sz w:val="28"/>
          <w:szCs w:val="28"/>
        </w:rPr>
        <w:t>росы, требующие правового</w:t>
      </w:r>
      <w:r w:rsidRPr="000121B4">
        <w:rPr>
          <w:color w:val="000000"/>
          <w:sz w:val="28"/>
          <w:szCs w:val="28"/>
        </w:rPr>
        <w:t xml:space="preserve"> урегулирования.</w:t>
      </w:r>
    </w:p>
    <w:p w:rsidR="002F77C0" w:rsidRDefault="008B2DDC" w:rsidP="00546E56">
      <w:pPr>
        <w:pStyle w:val="aff"/>
        <w:shd w:val="clear" w:color="auto" w:fill="FFFFFF"/>
        <w:spacing w:before="0" w:beforeAutospacing="0" w:after="0" w:afterAutospacing="0" w:line="360" w:lineRule="auto"/>
        <w:ind w:firstLine="709"/>
        <w:jc w:val="both"/>
        <w:rPr>
          <w:color w:val="000000"/>
          <w:sz w:val="28"/>
          <w:szCs w:val="28"/>
        </w:rPr>
      </w:pPr>
      <w:r>
        <w:rPr>
          <w:b/>
          <w:color w:val="000000"/>
          <w:sz w:val="28"/>
          <w:szCs w:val="28"/>
        </w:rPr>
        <w:t xml:space="preserve">Ключевые </w:t>
      </w:r>
      <w:r w:rsidR="002F77C0" w:rsidRPr="000121B4">
        <w:rPr>
          <w:b/>
          <w:color w:val="000000"/>
          <w:sz w:val="28"/>
          <w:szCs w:val="28"/>
        </w:rPr>
        <w:t>слова:</w:t>
      </w:r>
      <w:r w:rsidR="00BE4CAE">
        <w:rPr>
          <w:b/>
          <w:color w:val="000000"/>
          <w:sz w:val="28"/>
          <w:szCs w:val="28"/>
        </w:rPr>
        <w:t xml:space="preserve"> </w:t>
      </w:r>
      <w:r w:rsidR="00BE4CAE">
        <w:rPr>
          <w:color w:val="000000"/>
          <w:sz w:val="28"/>
          <w:szCs w:val="28"/>
        </w:rPr>
        <w:t>п</w:t>
      </w:r>
      <w:r w:rsidR="00BE4CAE" w:rsidRPr="00BE4CAE">
        <w:rPr>
          <w:color w:val="000000"/>
          <w:sz w:val="28"/>
          <w:szCs w:val="28"/>
        </w:rPr>
        <w:t>равовое регулирование,</w:t>
      </w:r>
      <w:r w:rsidR="00BE4CAE">
        <w:rPr>
          <w:b/>
          <w:color w:val="000000"/>
          <w:sz w:val="28"/>
          <w:szCs w:val="28"/>
        </w:rPr>
        <w:t xml:space="preserve"> </w:t>
      </w:r>
      <w:r>
        <w:rPr>
          <w:color w:val="000000"/>
          <w:sz w:val="28"/>
          <w:szCs w:val="28"/>
        </w:rPr>
        <w:t xml:space="preserve"> </w:t>
      </w:r>
      <w:r w:rsidR="00BE4CAE">
        <w:rPr>
          <w:color w:val="000000"/>
          <w:sz w:val="28"/>
          <w:szCs w:val="28"/>
        </w:rPr>
        <w:t>земельный участок</w:t>
      </w:r>
      <w:r w:rsidR="002F77C0">
        <w:rPr>
          <w:color w:val="000000"/>
          <w:sz w:val="28"/>
          <w:szCs w:val="28"/>
        </w:rPr>
        <w:t xml:space="preserve">, </w:t>
      </w:r>
      <w:r w:rsidR="002F77C0" w:rsidRPr="00F00411">
        <w:rPr>
          <w:color w:val="000000"/>
          <w:sz w:val="28"/>
          <w:szCs w:val="28"/>
        </w:rPr>
        <w:t>земли сельскохозяйственного назначения</w:t>
      </w:r>
      <w:r w:rsidR="00BE4CAE">
        <w:rPr>
          <w:color w:val="000000"/>
          <w:sz w:val="28"/>
          <w:szCs w:val="28"/>
        </w:rPr>
        <w:t xml:space="preserve">, </w:t>
      </w:r>
      <w:r w:rsidR="002F77C0">
        <w:rPr>
          <w:color w:val="000000"/>
          <w:sz w:val="28"/>
          <w:szCs w:val="28"/>
        </w:rPr>
        <w:t xml:space="preserve">оборот земель, судебная практика, невостребованная </w:t>
      </w:r>
      <w:r w:rsidR="002F77C0" w:rsidRPr="00F00411">
        <w:rPr>
          <w:color w:val="000000"/>
          <w:sz w:val="28"/>
          <w:szCs w:val="28"/>
        </w:rPr>
        <w:t>земельная доля</w:t>
      </w:r>
      <w:r w:rsidR="002F77C0">
        <w:rPr>
          <w:color w:val="000000"/>
          <w:sz w:val="28"/>
          <w:szCs w:val="28"/>
        </w:rPr>
        <w:t>.</w:t>
      </w:r>
    </w:p>
    <w:p w:rsidR="00546E56" w:rsidRDefault="00546E56" w:rsidP="00546E56">
      <w:pPr>
        <w:pStyle w:val="aff"/>
        <w:shd w:val="clear" w:color="auto" w:fill="FFFFFF"/>
        <w:spacing w:before="0" w:beforeAutospacing="0" w:after="0" w:afterAutospacing="0" w:line="360" w:lineRule="auto"/>
        <w:ind w:firstLine="709"/>
        <w:jc w:val="both"/>
        <w:rPr>
          <w:color w:val="000000"/>
          <w:sz w:val="28"/>
          <w:szCs w:val="28"/>
        </w:rPr>
      </w:pPr>
    </w:p>
    <w:p w:rsidR="002F77C0" w:rsidRPr="005D58AC" w:rsidRDefault="005D58AC" w:rsidP="005D58AC">
      <w:pPr>
        <w:pStyle w:val="aff"/>
        <w:shd w:val="clear" w:color="auto" w:fill="FFFFFF"/>
        <w:spacing w:line="360" w:lineRule="auto"/>
        <w:jc w:val="center"/>
        <w:rPr>
          <w:b/>
          <w:color w:val="000000"/>
          <w:sz w:val="28"/>
          <w:szCs w:val="28"/>
          <w:lang w:val="en-US"/>
        </w:rPr>
      </w:pPr>
      <w:r w:rsidRPr="005D58AC">
        <w:rPr>
          <w:b/>
          <w:color w:val="000000"/>
          <w:sz w:val="28"/>
          <w:szCs w:val="28"/>
          <w:lang w:val="en-US"/>
        </w:rPr>
        <w:t>ABOUT SOME PROBLEMS OF LEGAL REGULATION OF AGRICULTURAL LANDS</w:t>
      </w:r>
    </w:p>
    <w:p w:rsidR="002F77C0" w:rsidRPr="00F6237C" w:rsidRDefault="0033137C" w:rsidP="008B2DDC">
      <w:pPr>
        <w:pStyle w:val="aff"/>
        <w:shd w:val="clear" w:color="auto" w:fill="FFFFFF"/>
        <w:spacing w:after="0" w:afterAutospacing="0"/>
        <w:jc w:val="right"/>
        <w:rPr>
          <w:b/>
          <w:color w:val="000000"/>
          <w:sz w:val="28"/>
          <w:szCs w:val="28"/>
          <w:lang w:val="en-US"/>
        </w:rPr>
      </w:pPr>
      <w:proofErr w:type="spellStart"/>
      <w:r w:rsidRPr="0033137C">
        <w:rPr>
          <w:b/>
          <w:color w:val="000000"/>
          <w:sz w:val="28"/>
          <w:szCs w:val="28"/>
          <w:lang w:val="en-US"/>
        </w:rPr>
        <w:t>Kurochkina</w:t>
      </w:r>
      <w:proofErr w:type="spellEnd"/>
      <w:r w:rsidRPr="0033137C">
        <w:rPr>
          <w:b/>
          <w:color w:val="000000"/>
          <w:sz w:val="28"/>
          <w:szCs w:val="28"/>
          <w:lang w:val="en-US"/>
        </w:rPr>
        <w:t xml:space="preserve"> </w:t>
      </w:r>
      <w:proofErr w:type="spellStart"/>
      <w:r w:rsidRPr="0033137C">
        <w:rPr>
          <w:b/>
          <w:color w:val="000000"/>
          <w:sz w:val="28"/>
          <w:szCs w:val="28"/>
          <w:lang w:val="en-US"/>
        </w:rPr>
        <w:t>Eleonora</w:t>
      </w:r>
      <w:proofErr w:type="spellEnd"/>
      <w:r w:rsidRPr="0033137C">
        <w:rPr>
          <w:b/>
          <w:color w:val="000000"/>
          <w:sz w:val="28"/>
          <w:szCs w:val="28"/>
          <w:lang w:val="en-US"/>
        </w:rPr>
        <w:t xml:space="preserve"> </w:t>
      </w:r>
      <w:proofErr w:type="spellStart"/>
      <w:r w:rsidRPr="0033137C">
        <w:rPr>
          <w:b/>
          <w:color w:val="000000"/>
          <w:sz w:val="28"/>
          <w:szCs w:val="28"/>
          <w:lang w:val="en-US"/>
        </w:rPr>
        <w:t>Valentinovna</w:t>
      </w:r>
      <w:proofErr w:type="spellEnd"/>
    </w:p>
    <w:p w:rsidR="005D58AC" w:rsidRPr="00F6237C" w:rsidRDefault="005D58AC" w:rsidP="005C2708">
      <w:pPr>
        <w:pStyle w:val="aff"/>
        <w:shd w:val="clear" w:color="auto" w:fill="FFFFFF"/>
        <w:spacing w:after="0" w:afterAutospacing="0" w:line="360" w:lineRule="auto"/>
        <w:jc w:val="both"/>
        <w:rPr>
          <w:color w:val="000000"/>
          <w:sz w:val="28"/>
          <w:szCs w:val="28"/>
          <w:lang w:val="en-US"/>
        </w:rPr>
      </w:pPr>
    </w:p>
    <w:p w:rsidR="005D58AC" w:rsidRPr="005D58AC" w:rsidRDefault="005D58AC" w:rsidP="008B2DDC">
      <w:pPr>
        <w:pStyle w:val="aff"/>
        <w:shd w:val="clear" w:color="auto" w:fill="FFFFFF"/>
        <w:spacing w:before="0" w:beforeAutospacing="0" w:after="0" w:afterAutospacing="0" w:line="360" w:lineRule="auto"/>
        <w:jc w:val="both"/>
        <w:rPr>
          <w:color w:val="000000"/>
          <w:sz w:val="28"/>
          <w:szCs w:val="28"/>
          <w:lang w:val="en-US"/>
        </w:rPr>
      </w:pPr>
      <w:r w:rsidRPr="005D58AC">
        <w:rPr>
          <w:b/>
          <w:color w:val="000000"/>
          <w:sz w:val="28"/>
          <w:szCs w:val="28"/>
          <w:lang w:val="en-US"/>
        </w:rPr>
        <w:t xml:space="preserve">Annotation: </w:t>
      </w:r>
      <w:r w:rsidRPr="005D58AC">
        <w:rPr>
          <w:color w:val="000000"/>
          <w:sz w:val="28"/>
          <w:szCs w:val="28"/>
          <w:lang w:val="en-US"/>
        </w:rPr>
        <w:t xml:space="preserve">The article discusses some problems of legal regulation of lands that belong to the category of agricultural land in the Russian Federation. The relevance </w:t>
      </w:r>
      <w:r w:rsidRPr="005D58AC">
        <w:rPr>
          <w:color w:val="000000"/>
          <w:sz w:val="28"/>
          <w:szCs w:val="28"/>
          <w:lang w:val="en-US"/>
        </w:rPr>
        <w:lastRenderedPageBreak/>
        <w:t>of the topic is dictated by the new challenges of our time, which are reflected in significant changes in the current land legislation. Problems such as the misuse of agricultural land and the involvement of unclaimed land shares in the turnover are discussed. The authors note that despite the intensive development of land legislation, there are still unresolved issues that require legal settlement</w:t>
      </w:r>
    </w:p>
    <w:p w:rsidR="005D58AC" w:rsidRDefault="005D58AC" w:rsidP="008B2DDC">
      <w:pPr>
        <w:pStyle w:val="aff"/>
        <w:shd w:val="clear" w:color="auto" w:fill="FFFFFF"/>
        <w:spacing w:before="0" w:beforeAutospacing="0" w:after="0" w:afterAutospacing="0" w:line="360" w:lineRule="auto"/>
        <w:jc w:val="both"/>
        <w:rPr>
          <w:color w:val="000000"/>
          <w:sz w:val="28"/>
          <w:szCs w:val="28"/>
          <w:lang w:val="en-US"/>
        </w:rPr>
      </w:pPr>
      <w:r w:rsidRPr="005D58AC">
        <w:rPr>
          <w:b/>
          <w:color w:val="000000"/>
          <w:sz w:val="28"/>
          <w:szCs w:val="28"/>
          <w:lang w:val="en-US"/>
        </w:rPr>
        <w:t>Keywords:</w:t>
      </w:r>
      <w:r w:rsidRPr="005D58AC">
        <w:rPr>
          <w:color w:val="000000"/>
          <w:sz w:val="28"/>
          <w:szCs w:val="28"/>
          <w:lang w:val="en-US"/>
        </w:rPr>
        <w:t xml:space="preserve"> land legislation, agricultural lands; legal regulation, land turnover, judicial practice, unclaimed land share.</w:t>
      </w:r>
    </w:p>
    <w:p w:rsidR="00807016" w:rsidRPr="005D58AC" w:rsidRDefault="00807016" w:rsidP="008B2DDC">
      <w:pPr>
        <w:pStyle w:val="aff"/>
        <w:shd w:val="clear" w:color="auto" w:fill="FFFFFF"/>
        <w:spacing w:before="0" w:beforeAutospacing="0" w:after="0" w:afterAutospacing="0" w:line="360" w:lineRule="auto"/>
        <w:jc w:val="both"/>
        <w:rPr>
          <w:color w:val="000000"/>
          <w:sz w:val="28"/>
          <w:szCs w:val="28"/>
          <w:lang w:val="en-US"/>
        </w:rPr>
      </w:pPr>
    </w:p>
    <w:p w:rsidR="00546E56" w:rsidRDefault="002F77C0" w:rsidP="00546E56">
      <w:pPr>
        <w:pStyle w:val="aff"/>
        <w:shd w:val="clear" w:color="auto" w:fill="FFFFFF"/>
        <w:spacing w:before="0" w:beforeAutospacing="0" w:after="0" w:afterAutospacing="0" w:line="360" w:lineRule="auto"/>
        <w:ind w:firstLine="709"/>
        <w:jc w:val="both"/>
        <w:rPr>
          <w:color w:val="000000"/>
          <w:sz w:val="28"/>
          <w:szCs w:val="28"/>
        </w:rPr>
      </w:pPr>
      <w:r>
        <w:rPr>
          <w:color w:val="000000"/>
          <w:sz w:val="28"/>
          <w:szCs w:val="28"/>
        </w:rPr>
        <w:t>Земли сельскохозяйственного назначения,</w:t>
      </w:r>
      <w:r w:rsidR="008910E2">
        <w:rPr>
          <w:color w:val="000000"/>
          <w:sz w:val="28"/>
          <w:szCs w:val="28"/>
        </w:rPr>
        <w:t xml:space="preserve"> являясь ценным природным ресурсом</w:t>
      </w:r>
      <w:r w:rsidRPr="00AF5D6D">
        <w:rPr>
          <w:color w:val="000000"/>
          <w:sz w:val="28"/>
          <w:szCs w:val="28"/>
        </w:rPr>
        <w:t>, играют важную роль в продовольственной безопасно</w:t>
      </w:r>
      <w:r>
        <w:rPr>
          <w:color w:val="000000"/>
          <w:sz w:val="28"/>
          <w:szCs w:val="28"/>
        </w:rPr>
        <w:t xml:space="preserve">сти </w:t>
      </w:r>
      <w:r w:rsidR="008910E2">
        <w:rPr>
          <w:color w:val="000000"/>
          <w:sz w:val="28"/>
          <w:szCs w:val="28"/>
        </w:rPr>
        <w:t>страны. Сохранение и рациональное</w:t>
      </w:r>
      <w:r>
        <w:rPr>
          <w:color w:val="000000"/>
          <w:sz w:val="28"/>
          <w:szCs w:val="28"/>
        </w:rPr>
        <w:t xml:space="preserve"> </w:t>
      </w:r>
      <w:r w:rsidRPr="00AF5D6D">
        <w:rPr>
          <w:color w:val="000000"/>
          <w:sz w:val="28"/>
          <w:szCs w:val="28"/>
        </w:rPr>
        <w:t xml:space="preserve"> их</w:t>
      </w:r>
      <w:r>
        <w:rPr>
          <w:color w:val="000000"/>
          <w:sz w:val="28"/>
          <w:szCs w:val="28"/>
        </w:rPr>
        <w:t xml:space="preserve"> использование</w:t>
      </w:r>
      <w:r w:rsidRPr="00AF5D6D">
        <w:rPr>
          <w:color w:val="000000"/>
          <w:sz w:val="28"/>
          <w:szCs w:val="28"/>
        </w:rPr>
        <w:t xml:space="preserve"> является одной из приоритетных  задач в социально-экономической по</w:t>
      </w:r>
      <w:r w:rsidR="00543BAE">
        <w:rPr>
          <w:color w:val="000000"/>
          <w:sz w:val="28"/>
          <w:szCs w:val="28"/>
        </w:rPr>
        <w:t xml:space="preserve">литике Российского государства. </w:t>
      </w:r>
      <w:r w:rsidRPr="00AF5D6D">
        <w:rPr>
          <w:color w:val="000000"/>
          <w:sz w:val="28"/>
          <w:szCs w:val="28"/>
        </w:rPr>
        <w:t xml:space="preserve">Для данной категории земель установлен особый правовой режим, который </w:t>
      </w:r>
      <w:r>
        <w:rPr>
          <w:color w:val="000000"/>
          <w:sz w:val="28"/>
          <w:szCs w:val="28"/>
        </w:rPr>
        <w:t xml:space="preserve">нацелен на защиту сельхозземель от нецелевого использования и </w:t>
      </w:r>
      <w:r w:rsidRPr="00813AAF">
        <w:rPr>
          <w:color w:val="000000"/>
          <w:sz w:val="28"/>
          <w:szCs w:val="28"/>
        </w:rPr>
        <w:t xml:space="preserve">недопущения выведения </w:t>
      </w:r>
      <w:r>
        <w:rPr>
          <w:color w:val="000000"/>
          <w:sz w:val="28"/>
          <w:szCs w:val="28"/>
        </w:rPr>
        <w:t xml:space="preserve">их </w:t>
      </w:r>
      <w:r w:rsidRPr="00813AAF">
        <w:rPr>
          <w:color w:val="000000"/>
          <w:sz w:val="28"/>
          <w:szCs w:val="28"/>
        </w:rPr>
        <w:t>из сельскохозяйственного оборота.</w:t>
      </w:r>
      <w:r w:rsidRPr="00AF5D6D">
        <w:rPr>
          <w:color w:val="000000"/>
          <w:sz w:val="28"/>
          <w:szCs w:val="28"/>
        </w:rPr>
        <w:t xml:space="preserve"> </w:t>
      </w:r>
      <w:r w:rsidR="00543BAE" w:rsidRPr="00543BAE">
        <w:rPr>
          <w:color w:val="000000"/>
          <w:sz w:val="28"/>
          <w:szCs w:val="28"/>
        </w:rPr>
        <w:t xml:space="preserve">Несмотря на </w:t>
      </w:r>
      <w:r w:rsidR="00C1631F">
        <w:rPr>
          <w:color w:val="000000"/>
          <w:sz w:val="28"/>
          <w:szCs w:val="28"/>
        </w:rPr>
        <w:t>установленный законодательством</w:t>
      </w:r>
      <w:r w:rsidR="00C1631F" w:rsidRPr="00C1631F">
        <w:rPr>
          <w:color w:val="000000"/>
          <w:sz w:val="28"/>
          <w:szCs w:val="28"/>
        </w:rPr>
        <w:t xml:space="preserve"> порядок</w:t>
      </w:r>
      <w:r w:rsidR="00C1631F">
        <w:rPr>
          <w:color w:val="000000"/>
          <w:sz w:val="28"/>
          <w:szCs w:val="28"/>
        </w:rPr>
        <w:t xml:space="preserve">  использования</w:t>
      </w:r>
      <w:r w:rsidR="00731E7A" w:rsidRPr="00731E7A">
        <w:t xml:space="preserve"> </w:t>
      </w:r>
      <w:r w:rsidR="00731E7A" w:rsidRPr="00731E7A">
        <w:rPr>
          <w:color w:val="000000"/>
          <w:sz w:val="28"/>
          <w:szCs w:val="28"/>
        </w:rPr>
        <w:t>земель сельскохозяйственного назначения</w:t>
      </w:r>
      <w:r w:rsidR="0033137C">
        <w:rPr>
          <w:color w:val="000000"/>
          <w:sz w:val="28"/>
          <w:szCs w:val="28"/>
        </w:rPr>
        <w:t xml:space="preserve">, </w:t>
      </w:r>
      <w:r w:rsidR="00731E7A">
        <w:rPr>
          <w:color w:val="000000"/>
          <w:sz w:val="28"/>
          <w:szCs w:val="28"/>
        </w:rPr>
        <w:t>в сфере</w:t>
      </w:r>
      <w:r w:rsidR="00C1631F">
        <w:rPr>
          <w:color w:val="000000"/>
          <w:sz w:val="28"/>
          <w:szCs w:val="28"/>
        </w:rPr>
        <w:t xml:space="preserve"> </w:t>
      </w:r>
      <w:r w:rsidR="00731E7A">
        <w:rPr>
          <w:color w:val="000000"/>
          <w:sz w:val="28"/>
          <w:szCs w:val="28"/>
        </w:rPr>
        <w:t>правового регулирования</w:t>
      </w:r>
      <w:r w:rsidR="00543BAE" w:rsidRPr="00543BAE">
        <w:rPr>
          <w:color w:val="000000"/>
          <w:sz w:val="28"/>
          <w:szCs w:val="28"/>
        </w:rPr>
        <w:t xml:space="preserve"> </w:t>
      </w:r>
      <w:r w:rsidR="00B6376B">
        <w:rPr>
          <w:color w:val="000000"/>
          <w:sz w:val="28"/>
          <w:szCs w:val="28"/>
        </w:rPr>
        <w:t xml:space="preserve">этой категории </w:t>
      </w:r>
      <w:r w:rsidR="00543BAE" w:rsidRPr="00543BAE">
        <w:rPr>
          <w:color w:val="000000"/>
          <w:sz w:val="28"/>
          <w:szCs w:val="28"/>
        </w:rPr>
        <w:t xml:space="preserve">земель имеется ряд проблем. </w:t>
      </w:r>
      <w:r w:rsidRPr="00AF5D6D">
        <w:rPr>
          <w:color w:val="000000"/>
          <w:sz w:val="28"/>
          <w:szCs w:val="28"/>
        </w:rPr>
        <w:t>Изучение</w:t>
      </w:r>
      <w:r w:rsidR="00DA5F82">
        <w:rPr>
          <w:color w:val="000000"/>
          <w:sz w:val="28"/>
          <w:szCs w:val="28"/>
        </w:rPr>
        <w:t xml:space="preserve"> вопро</w:t>
      </w:r>
      <w:r w:rsidR="00B6376B">
        <w:rPr>
          <w:color w:val="000000"/>
          <w:sz w:val="28"/>
          <w:szCs w:val="28"/>
        </w:rPr>
        <w:t>с</w:t>
      </w:r>
      <w:r w:rsidR="005C2708">
        <w:rPr>
          <w:color w:val="000000"/>
          <w:sz w:val="28"/>
          <w:szCs w:val="28"/>
        </w:rPr>
        <w:t>ов, связанных с</w:t>
      </w:r>
      <w:r w:rsidR="00543BAE">
        <w:rPr>
          <w:color w:val="000000"/>
          <w:sz w:val="28"/>
          <w:szCs w:val="28"/>
        </w:rPr>
        <w:t xml:space="preserve"> </w:t>
      </w:r>
      <w:r w:rsidR="00DA5F82">
        <w:rPr>
          <w:color w:val="000000"/>
          <w:sz w:val="28"/>
          <w:szCs w:val="28"/>
        </w:rPr>
        <w:t>правов</w:t>
      </w:r>
      <w:r w:rsidR="005C2708">
        <w:rPr>
          <w:color w:val="000000"/>
          <w:sz w:val="28"/>
          <w:szCs w:val="28"/>
        </w:rPr>
        <w:t>ым</w:t>
      </w:r>
      <w:r w:rsidR="00DA5F82">
        <w:rPr>
          <w:color w:val="000000"/>
          <w:sz w:val="28"/>
          <w:szCs w:val="28"/>
        </w:rPr>
        <w:t xml:space="preserve"> регулированием </w:t>
      </w:r>
      <w:r w:rsidRPr="00AF5D6D">
        <w:rPr>
          <w:color w:val="000000"/>
          <w:sz w:val="28"/>
          <w:szCs w:val="28"/>
        </w:rPr>
        <w:t xml:space="preserve">земель сельскохозяйственного назначения </w:t>
      </w:r>
      <w:r w:rsidR="00B6376B">
        <w:rPr>
          <w:color w:val="000000"/>
          <w:sz w:val="28"/>
          <w:szCs w:val="28"/>
        </w:rPr>
        <w:t xml:space="preserve"> в </w:t>
      </w:r>
      <w:r w:rsidR="005C2708" w:rsidRPr="005C2708">
        <w:rPr>
          <w:color w:val="000000"/>
          <w:sz w:val="28"/>
          <w:szCs w:val="28"/>
        </w:rPr>
        <w:t xml:space="preserve">период современных преобразований </w:t>
      </w:r>
      <w:r w:rsidR="005C2708">
        <w:rPr>
          <w:color w:val="000000"/>
          <w:sz w:val="28"/>
          <w:szCs w:val="28"/>
        </w:rPr>
        <w:t>экономики, вызванных</w:t>
      </w:r>
      <w:r w:rsidR="005C2708" w:rsidRPr="005C2708">
        <w:t xml:space="preserve"> </w:t>
      </w:r>
      <w:r w:rsidR="005C2708" w:rsidRPr="005C2708">
        <w:rPr>
          <w:color w:val="000000"/>
          <w:sz w:val="28"/>
          <w:szCs w:val="28"/>
        </w:rPr>
        <w:t>введением экономических сан</w:t>
      </w:r>
      <w:r w:rsidR="005C2708">
        <w:rPr>
          <w:color w:val="000000"/>
          <w:sz w:val="28"/>
          <w:szCs w:val="28"/>
        </w:rPr>
        <w:t xml:space="preserve">кций странами европейского союза, </w:t>
      </w:r>
      <w:r w:rsidR="00543BAE">
        <w:rPr>
          <w:color w:val="000000"/>
          <w:sz w:val="28"/>
          <w:szCs w:val="28"/>
        </w:rPr>
        <w:t xml:space="preserve"> </w:t>
      </w:r>
      <w:r w:rsidR="005C2708">
        <w:rPr>
          <w:color w:val="000000"/>
          <w:sz w:val="28"/>
          <w:szCs w:val="28"/>
        </w:rPr>
        <w:t>представляет  особую актуальность.</w:t>
      </w:r>
    </w:p>
    <w:p w:rsidR="00546E56" w:rsidRDefault="002F77C0" w:rsidP="00546E56">
      <w:pPr>
        <w:pStyle w:val="aff"/>
        <w:shd w:val="clear" w:color="auto" w:fill="FFFFFF"/>
        <w:spacing w:before="0" w:beforeAutospacing="0" w:after="0" w:afterAutospacing="0" w:line="360" w:lineRule="auto"/>
        <w:ind w:firstLine="709"/>
        <w:jc w:val="both"/>
        <w:rPr>
          <w:color w:val="000000"/>
          <w:sz w:val="28"/>
          <w:szCs w:val="28"/>
        </w:rPr>
      </w:pPr>
      <w:r w:rsidRPr="003573B9">
        <w:rPr>
          <w:color w:val="000000"/>
          <w:sz w:val="28"/>
          <w:szCs w:val="28"/>
        </w:rPr>
        <w:t xml:space="preserve">На территории Российской Федерации земельные ресурсы подразделяются на семь основных категорий (Земельный кодекс РФ </w:t>
      </w:r>
      <w:smartTag w:uri="urn:schemas-microsoft-com:office:smarttags" w:element="metricconverter">
        <w:smartTagPr>
          <w:attr w:name="ProductID" w:val="2001 г"/>
        </w:smartTagPr>
        <w:r w:rsidRPr="003573B9">
          <w:rPr>
            <w:color w:val="000000"/>
            <w:sz w:val="28"/>
            <w:szCs w:val="28"/>
          </w:rPr>
          <w:t>2001 г</w:t>
        </w:r>
      </w:smartTag>
      <w:r w:rsidRPr="003573B9">
        <w:rPr>
          <w:color w:val="000000"/>
          <w:sz w:val="28"/>
          <w:szCs w:val="28"/>
        </w:rPr>
        <w:t xml:space="preserve">., ст.7): 1) земли </w:t>
      </w:r>
      <w:proofErr w:type="spellStart"/>
      <w:r w:rsidRPr="003573B9">
        <w:rPr>
          <w:color w:val="000000"/>
          <w:sz w:val="28"/>
          <w:szCs w:val="28"/>
        </w:rPr>
        <w:t>cельскохозяйственног</w:t>
      </w:r>
      <w:r>
        <w:rPr>
          <w:color w:val="000000"/>
          <w:sz w:val="28"/>
          <w:szCs w:val="28"/>
        </w:rPr>
        <w:t>о</w:t>
      </w:r>
      <w:proofErr w:type="spellEnd"/>
      <w:r>
        <w:rPr>
          <w:color w:val="000000"/>
          <w:sz w:val="28"/>
          <w:szCs w:val="28"/>
        </w:rPr>
        <w:t xml:space="preserve"> назначения; 2) земли населенных пунктов</w:t>
      </w:r>
      <w:r w:rsidRPr="003573B9">
        <w:rPr>
          <w:color w:val="000000"/>
          <w:sz w:val="28"/>
          <w:szCs w:val="28"/>
        </w:rPr>
        <w:t xml:space="preserve">; 3) земли </w:t>
      </w:r>
      <w:r>
        <w:rPr>
          <w:color w:val="000000"/>
          <w:sz w:val="30"/>
          <w:szCs w:val="30"/>
          <w:shd w:val="clear" w:color="auto" w:fill="FFFFFF"/>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color w:val="000000"/>
          <w:sz w:val="28"/>
          <w:szCs w:val="28"/>
        </w:rPr>
        <w:t xml:space="preserve"> </w:t>
      </w:r>
      <w:r w:rsidRPr="003573B9">
        <w:rPr>
          <w:color w:val="000000"/>
          <w:sz w:val="28"/>
          <w:szCs w:val="28"/>
        </w:rPr>
        <w:t>4) земли особо охраняемых территорий и объектов; 5) земли лесного фонда; 6) земли водного фонда; 7) земли запаса</w:t>
      </w:r>
      <w:r>
        <w:rPr>
          <w:color w:val="000000"/>
          <w:sz w:val="28"/>
          <w:szCs w:val="28"/>
        </w:rPr>
        <w:t>.</w:t>
      </w:r>
      <w:r w:rsidRPr="00F20987">
        <w:t xml:space="preserve"> </w:t>
      </w:r>
      <w:r w:rsidRPr="00AF5D6D">
        <w:rPr>
          <w:color w:val="000000"/>
          <w:sz w:val="28"/>
          <w:szCs w:val="28"/>
        </w:rPr>
        <w:t xml:space="preserve">К </w:t>
      </w:r>
      <w:r>
        <w:rPr>
          <w:color w:val="000000"/>
          <w:sz w:val="28"/>
          <w:szCs w:val="28"/>
        </w:rPr>
        <w:t>землям</w:t>
      </w:r>
      <w:r w:rsidRPr="00C152D6">
        <w:rPr>
          <w:color w:val="000000"/>
          <w:sz w:val="28"/>
          <w:szCs w:val="28"/>
        </w:rPr>
        <w:t xml:space="preserve"> </w:t>
      </w:r>
      <w:proofErr w:type="spellStart"/>
      <w:r w:rsidRPr="00C152D6">
        <w:rPr>
          <w:color w:val="000000"/>
          <w:sz w:val="28"/>
          <w:szCs w:val="28"/>
        </w:rPr>
        <w:t>cельскохозяйственного</w:t>
      </w:r>
      <w:proofErr w:type="spellEnd"/>
      <w:r w:rsidRPr="00C152D6">
        <w:rPr>
          <w:color w:val="000000"/>
          <w:sz w:val="28"/>
          <w:szCs w:val="28"/>
        </w:rPr>
        <w:t xml:space="preserve"> назначения </w:t>
      </w:r>
      <w:r w:rsidRPr="00AF5D6D">
        <w:rPr>
          <w:color w:val="000000"/>
          <w:sz w:val="28"/>
          <w:szCs w:val="28"/>
        </w:rPr>
        <w:t xml:space="preserve">относятся сельскохозяйственные угодья, </w:t>
      </w:r>
      <w:r w:rsidRPr="00AF5D6D">
        <w:rPr>
          <w:color w:val="000000"/>
          <w:sz w:val="28"/>
          <w:szCs w:val="28"/>
        </w:rPr>
        <w:lastRenderedPageBreak/>
        <w:t>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r>
        <w:rPr>
          <w:color w:val="000000"/>
          <w:sz w:val="28"/>
          <w:szCs w:val="28"/>
        </w:rPr>
        <w:t>.</w:t>
      </w:r>
      <w:r w:rsidRPr="002C232D">
        <w:t xml:space="preserve"> </w:t>
      </w:r>
      <w:r>
        <w:rPr>
          <w:color w:val="000000"/>
          <w:sz w:val="28"/>
          <w:szCs w:val="28"/>
        </w:rPr>
        <w:t>Эти земли</w:t>
      </w:r>
      <w:r w:rsidRPr="002C232D">
        <w:rPr>
          <w:color w:val="000000"/>
          <w:sz w:val="28"/>
          <w:szCs w:val="28"/>
        </w:rPr>
        <w:t xml:space="preserve"> всегда находятся </w:t>
      </w:r>
      <w:r>
        <w:rPr>
          <w:color w:val="000000"/>
          <w:sz w:val="28"/>
          <w:szCs w:val="28"/>
        </w:rPr>
        <w:t>за границами населенных пунктов и и</w:t>
      </w:r>
      <w:r w:rsidRPr="002C232D">
        <w:rPr>
          <w:color w:val="000000"/>
          <w:sz w:val="28"/>
          <w:szCs w:val="28"/>
        </w:rPr>
        <w:t>спользуются исключительно для сельского хозяйства.</w:t>
      </w:r>
      <w:r>
        <w:rPr>
          <w:color w:val="000000"/>
          <w:sz w:val="28"/>
          <w:szCs w:val="28"/>
        </w:rPr>
        <w:t xml:space="preserve"> </w:t>
      </w:r>
      <w:proofErr w:type="gramStart"/>
      <w:r w:rsidRPr="00C152D6">
        <w:rPr>
          <w:color w:val="000000"/>
          <w:sz w:val="28"/>
          <w:szCs w:val="28"/>
        </w:rPr>
        <w:t>Согласно данным Государственного доклада о состоянии и использовании зе</w:t>
      </w:r>
      <w:r w:rsidR="002249FD">
        <w:rPr>
          <w:color w:val="000000"/>
          <w:sz w:val="28"/>
          <w:szCs w:val="28"/>
        </w:rPr>
        <w:t xml:space="preserve">мель в Российской Федерации [1, </w:t>
      </w:r>
      <w:r w:rsidRPr="00C152D6">
        <w:rPr>
          <w:color w:val="000000"/>
          <w:sz w:val="28"/>
          <w:szCs w:val="28"/>
        </w:rPr>
        <w:t xml:space="preserve">с.10], на земли сельскохозяйственного назначения на  1 января </w:t>
      </w:r>
      <w:smartTag w:uri="urn:schemas-microsoft-com:office:smarttags" w:element="metricconverter">
        <w:smartTagPr>
          <w:attr w:name="ProductID" w:val="2023 г"/>
        </w:smartTagPr>
        <w:r w:rsidRPr="00C152D6">
          <w:rPr>
            <w:color w:val="000000"/>
            <w:sz w:val="28"/>
            <w:szCs w:val="28"/>
          </w:rPr>
          <w:t>2023 г</w:t>
        </w:r>
      </w:smartTag>
      <w:r w:rsidRPr="00C152D6">
        <w:rPr>
          <w:color w:val="000000"/>
          <w:sz w:val="28"/>
          <w:szCs w:val="28"/>
        </w:rPr>
        <w:t xml:space="preserve">. приходилось 21,8%. Если сравнить аналогичный показатель на 1 января </w:t>
      </w:r>
      <w:smartTag w:uri="urn:schemas-microsoft-com:office:smarttags" w:element="metricconverter">
        <w:smartTagPr>
          <w:attr w:name="ProductID" w:val="2010 г"/>
        </w:smartTagPr>
        <w:r w:rsidRPr="00C152D6">
          <w:rPr>
            <w:color w:val="000000"/>
            <w:sz w:val="28"/>
            <w:szCs w:val="28"/>
          </w:rPr>
          <w:t>2010 г</w:t>
        </w:r>
      </w:smartTag>
      <w:r w:rsidRPr="00C152D6">
        <w:rPr>
          <w:color w:val="000000"/>
          <w:sz w:val="28"/>
          <w:szCs w:val="28"/>
        </w:rPr>
        <w:t>., то он составлял 23,4%. [2, с</w:t>
      </w:r>
      <w:r w:rsidR="002249FD">
        <w:rPr>
          <w:color w:val="000000"/>
          <w:sz w:val="28"/>
          <w:szCs w:val="28"/>
        </w:rPr>
        <w:t>.280</w:t>
      </w:r>
      <w:r w:rsidRPr="00C152D6">
        <w:rPr>
          <w:color w:val="000000"/>
          <w:sz w:val="28"/>
          <w:szCs w:val="28"/>
        </w:rPr>
        <w:t>], Сокращение площади  земель</w:t>
      </w:r>
      <w:r>
        <w:rPr>
          <w:color w:val="000000"/>
          <w:sz w:val="28"/>
          <w:szCs w:val="28"/>
        </w:rPr>
        <w:t xml:space="preserve"> этой категории, возможно, </w:t>
      </w:r>
      <w:r w:rsidRPr="00C152D6">
        <w:rPr>
          <w:color w:val="000000"/>
          <w:sz w:val="28"/>
          <w:szCs w:val="28"/>
        </w:rPr>
        <w:t xml:space="preserve"> связано с многочисленными актами о переводе сельскохозяйственных  участков в др</w:t>
      </w:r>
      <w:r>
        <w:rPr>
          <w:color w:val="000000"/>
          <w:sz w:val="28"/>
          <w:szCs w:val="28"/>
        </w:rPr>
        <w:t>угие категории земель</w:t>
      </w:r>
      <w:proofErr w:type="gramEnd"/>
      <w:r>
        <w:rPr>
          <w:color w:val="000000"/>
          <w:sz w:val="28"/>
          <w:szCs w:val="28"/>
        </w:rPr>
        <w:t xml:space="preserve">, </w:t>
      </w:r>
      <w:proofErr w:type="gramStart"/>
      <w:r>
        <w:rPr>
          <w:color w:val="000000"/>
          <w:sz w:val="28"/>
          <w:szCs w:val="28"/>
        </w:rPr>
        <w:t>которое</w:t>
      </w:r>
      <w:proofErr w:type="gramEnd"/>
      <w:r>
        <w:rPr>
          <w:color w:val="000000"/>
          <w:sz w:val="28"/>
          <w:szCs w:val="28"/>
        </w:rPr>
        <w:t xml:space="preserve"> </w:t>
      </w:r>
      <w:r w:rsidRPr="00C152D6">
        <w:rPr>
          <w:color w:val="000000"/>
          <w:sz w:val="28"/>
          <w:szCs w:val="28"/>
        </w:rPr>
        <w:t>началось с так называемой «земельной реформы».</w:t>
      </w:r>
    </w:p>
    <w:p w:rsidR="00546E56" w:rsidRDefault="002F77C0" w:rsidP="00546E56">
      <w:pPr>
        <w:pStyle w:val="aff"/>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Одним </w:t>
      </w:r>
      <w:r w:rsidRPr="00AF5D6D">
        <w:rPr>
          <w:color w:val="000000"/>
          <w:sz w:val="28"/>
          <w:szCs w:val="28"/>
        </w:rPr>
        <w:t>из приоритетных направлений в отношении</w:t>
      </w:r>
      <w:r>
        <w:rPr>
          <w:color w:val="000000"/>
          <w:sz w:val="28"/>
          <w:szCs w:val="28"/>
        </w:rPr>
        <w:t xml:space="preserve"> земель сельскохозяйственного назначения является</w:t>
      </w:r>
      <w:r w:rsidRPr="00AF5D6D">
        <w:rPr>
          <w:color w:val="000000"/>
          <w:sz w:val="28"/>
          <w:szCs w:val="28"/>
        </w:rPr>
        <w:t xml:space="preserve"> обеспечение их правового режима, призванного защитить земли от неблагоприятного воздействия и от нецелевого использования, приводя</w:t>
      </w:r>
      <w:r>
        <w:rPr>
          <w:color w:val="000000"/>
          <w:sz w:val="28"/>
          <w:szCs w:val="28"/>
        </w:rPr>
        <w:t xml:space="preserve">щих к </w:t>
      </w:r>
      <w:r w:rsidR="005268F7">
        <w:rPr>
          <w:color w:val="000000"/>
          <w:sz w:val="28"/>
          <w:szCs w:val="28"/>
        </w:rPr>
        <w:t xml:space="preserve">снижению </w:t>
      </w:r>
      <w:r w:rsidR="005268F7" w:rsidRPr="005268F7">
        <w:rPr>
          <w:color w:val="000000"/>
          <w:sz w:val="28"/>
          <w:szCs w:val="28"/>
        </w:rPr>
        <w:t>почвенного плодородия и ухудшение экологического состояния угодий.</w:t>
      </w:r>
      <w:r w:rsidRPr="00AF5D6D">
        <w:rPr>
          <w:color w:val="000000"/>
          <w:sz w:val="28"/>
          <w:szCs w:val="28"/>
        </w:rPr>
        <w:t xml:space="preserve"> Отношения, связанные с сельскохозяйственными землями регулируются Федеральными законами, законами субъектов и нормативными актами ор</w:t>
      </w:r>
      <w:r>
        <w:rPr>
          <w:color w:val="000000"/>
          <w:sz w:val="28"/>
          <w:szCs w:val="28"/>
        </w:rPr>
        <w:t xml:space="preserve">ганов местного самоуправления. </w:t>
      </w:r>
      <w:r w:rsidRPr="002C232D">
        <w:rPr>
          <w:color w:val="000000"/>
          <w:sz w:val="28"/>
          <w:szCs w:val="28"/>
        </w:rPr>
        <w:t>Несмотря на достаточно обширное нормативное правовое регулирование правового режима земель сельскохозяйственного назначения, в настоящее время в указа</w:t>
      </w:r>
      <w:r w:rsidR="00FC5864">
        <w:rPr>
          <w:color w:val="000000"/>
          <w:sz w:val="28"/>
          <w:szCs w:val="28"/>
        </w:rPr>
        <w:t>нной сфере имеются нерешенные вопросы</w:t>
      </w:r>
      <w:r>
        <w:rPr>
          <w:color w:val="000000"/>
          <w:sz w:val="28"/>
          <w:szCs w:val="28"/>
        </w:rPr>
        <w:t>.</w:t>
      </w:r>
      <w:r w:rsidRPr="002C232D">
        <w:rPr>
          <w:color w:val="000000"/>
          <w:sz w:val="28"/>
          <w:szCs w:val="28"/>
        </w:rPr>
        <w:t xml:space="preserve"> </w:t>
      </w:r>
    </w:p>
    <w:p w:rsidR="00546E56" w:rsidRDefault="002F77C0" w:rsidP="00546E56">
      <w:pPr>
        <w:pStyle w:val="aff"/>
        <w:shd w:val="clear" w:color="auto" w:fill="FFFFFF"/>
        <w:spacing w:before="0" w:beforeAutospacing="0" w:after="0" w:afterAutospacing="0" w:line="360" w:lineRule="auto"/>
        <w:ind w:firstLine="708"/>
        <w:jc w:val="both"/>
        <w:rPr>
          <w:sz w:val="28"/>
          <w:szCs w:val="28"/>
        </w:rPr>
      </w:pPr>
      <w:r>
        <w:rPr>
          <w:color w:val="000000"/>
          <w:sz w:val="28"/>
          <w:szCs w:val="28"/>
        </w:rPr>
        <w:t xml:space="preserve">В рамках данной статьи важно определить субъекты отношений, связанных с оборотом земель данной категории. </w:t>
      </w:r>
      <w:r w:rsidR="0010773C">
        <w:rPr>
          <w:color w:val="000000"/>
          <w:sz w:val="28"/>
          <w:szCs w:val="28"/>
        </w:rPr>
        <w:t>Согласно ст.2 Федерального закона</w:t>
      </w:r>
      <w:r>
        <w:rPr>
          <w:color w:val="000000"/>
          <w:sz w:val="28"/>
          <w:szCs w:val="28"/>
        </w:rPr>
        <w:t xml:space="preserve"> от 24 июля 2002 № 101-ФЗ, </w:t>
      </w:r>
      <w:r w:rsidR="0010773C">
        <w:rPr>
          <w:color w:val="000000"/>
          <w:sz w:val="28"/>
          <w:szCs w:val="28"/>
        </w:rPr>
        <w:t>у</w:t>
      </w:r>
      <w:r w:rsidR="0010773C" w:rsidRPr="0010773C">
        <w:rPr>
          <w:color w:val="000000"/>
          <w:sz w:val="28"/>
          <w:szCs w:val="28"/>
        </w:rPr>
        <w:t xml:space="preserve">частниками отношений, регулируемых </w:t>
      </w:r>
      <w:r w:rsidRPr="003A63DF">
        <w:rPr>
          <w:color w:val="000000"/>
          <w:sz w:val="28"/>
          <w:szCs w:val="28"/>
        </w:rPr>
        <w:t>являются граждане, юридические лица, Российская Федерация, субъекты Российской Федерации, муниципальные образования.</w:t>
      </w:r>
      <w:r>
        <w:rPr>
          <w:color w:val="000000"/>
          <w:sz w:val="28"/>
          <w:szCs w:val="28"/>
        </w:rPr>
        <w:t xml:space="preserve"> </w:t>
      </w:r>
      <w:r w:rsidRPr="0096413C">
        <w:rPr>
          <w:color w:val="000000"/>
          <w:sz w:val="28"/>
          <w:szCs w:val="28"/>
        </w:rPr>
        <w:t>Иностранные граждане и компании могут только арендовать сельхозземли</w:t>
      </w:r>
      <w:r>
        <w:rPr>
          <w:color w:val="000000"/>
          <w:sz w:val="28"/>
          <w:szCs w:val="28"/>
        </w:rPr>
        <w:t xml:space="preserve">. Указанные субъекты </w:t>
      </w:r>
      <w:r>
        <w:rPr>
          <w:color w:val="000000"/>
          <w:sz w:val="28"/>
          <w:szCs w:val="28"/>
        </w:rPr>
        <w:lastRenderedPageBreak/>
        <w:t>правоотношений обязаны использовать земельные участки в соответствии с целевым назначением данной категории земель и разрешенным использованием, которые не должны причинить вре</w:t>
      </w:r>
      <w:r w:rsidR="0010773C">
        <w:rPr>
          <w:color w:val="000000"/>
          <w:sz w:val="28"/>
          <w:szCs w:val="28"/>
        </w:rPr>
        <w:t xml:space="preserve">д земле как природному ресурсу. </w:t>
      </w:r>
      <w:r>
        <w:rPr>
          <w:color w:val="000000"/>
          <w:sz w:val="28"/>
          <w:szCs w:val="28"/>
        </w:rPr>
        <w:t xml:space="preserve">В случае </w:t>
      </w:r>
      <w:r w:rsidRPr="0092080D">
        <w:rPr>
          <w:color w:val="000000"/>
          <w:sz w:val="28"/>
          <w:szCs w:val="28"/>
        </w:rPr>
        <w:t>ненадлежащего использования земельного участка из земель сельскохозяйственного назначения, с нарушением закон</w:t>
      </w:r>
      <w:r>
        <w:rPr>
          <w:color w:val="000000"/>
          <w:sz w:val="28"/>
          <w:szCs w:val="28"/>
        </w:rPr>
        <w:t xml:space="preserve">одательства Российской Федерации земли могут быть изъяты принудительно  в судебном порядке (ст.6 ФЗ  №101-ФЗ). Анализ судебной практики показал, что дел на эту тему </w:t>
      </w:r>
      <w:proofErr w:type="spellStart"/>
      <w:r>
        <w:rPr>
          <w:color w:val="000000"/>
          <w:sz w:val="28"/>
          <w:szCs w:val="28"/>
        </w:rPr>
        <w:t>придостаточно</w:t>
      </w:r>
      <w:proofErr w:type="spellEnd"/>
      <w:r>
        <w:rPr>
          <w:color w:val="000000"/>
          <w:sz w:val="28"/>
          <w:szCs w:val="28"/>
        </w:rPr>
        <w:t>.</w:t>
      </w:r>
      <w:r w:rsidRPr="00571657">
        <w:t xml:space="preserve"> </w:t>
      </w:r>
      <w:r w:rsidR="0010773C" w:rsidRPr="0010773C">
        <w:rPr>
          <w:sz w:val="28"/>
          <w:szCs w:val="28"/>
        </w:rPr>
        <w:t xml:space="preserve">Так, по делу. </w:t>
      </w:r>
      <w:proofErr w:type="gramStart"/>
      <w:r w:rsidR="0010773C" w:rsidRPr="0010773C">
        <w:rPr>
          <w:sz w:val="28"/>
          <w:szCs w:val="28"/>
        </w:rPr>
        <w:t>По делу № А68-1447/2020 Арбитражным судом Ту</w:t>
      </w:r>
      <w:r w:rsidR="00D829B1">
        <w:rPr>
          <w:sz w:val="28"/>
          <w:szCs w:val="28"/>
        </w:rPr>
        <w:t>льской области принято решение об изъятии</w:t>
      </w:r>
      <w:r w:rsidR="0010773C" w:rsidRPr="0010773C">
        <w:rPr>
          <w:sz w:val="28"/>
          <w:szCs w:val="28"/>
        </w:rPr>
        <w:t xml:space="preserve"> у ООО «Базовый элемент» земельный участок для сель</w:t>
      </w:r>
      <w:r w:rsidR="00D829B1">
        <w:rPr>
          <w:sz w:val="28"/>
          <w:szCs w:val="28"/>
        </w:rPr>
        <w:t>скохозяйственного использования, который не использовался по целевому назначению:, в результате чего зарос</w:t>
      </w:r>
      <w:r w:rsidRPr="00571657">
        <w:rPr>
          <w:color w:val="000000"/>
          <w:sz w:val="28"/>
          <w:szCs w:val="28"/>
        </w:rPr>
        <w:t xml:space="preserve"> кустарниками</w:t>
      </w:r>
      <w:r w:rsidR="00D829B1">
        <w:rPr>
          <w:color w:val="000000"/>
          <w:sz w:val="28"/>
          <w:szCs w:val="28"/>
        </w:rPr>
        <w:t xml:space="preserve"> и деревьями. </w:t>
      </w:r>
      <w:r w:rsidR="005D6C18">
        <w:rPr>
          <w:color w:val="000000"/>
          <w:sz w:val="28"/>
          <w:szCs w:val="28"/>
        </w:rPr>
        <w:t xml:space="preserve"> </w:t>
      </w:r>
      <w:r w:rsidR="006B56C7">
        <w:rPr>
          <w:color w:val="000000"/>
          <w:sz w:val="28"/>
          <w:szCs w:val="28"/>
        </w:rPr>
        <w:t>[3</w:t>
      </w:r>
      <w:r w:rsidR="00627FBE">
        <w:rPr>
          <w:color w:val="000000"/>
          <w:sz w:val="28"/>
          <w:szCs w:val="28"/>
        </w:rPr>
        <w:t xml:space="preserve"> с.8</w:t>
      </w:r>
      <w:r w:rsidRPr="00473469">
        <w:rPr>
          <w:color w:val="000000"/>
          <w:sz w:val="28"/>
          <w:szCs w:val="28"/>
        </w:rPr>
        <w:t xml:space="preserve">], </w:t>
      </w:r>
      <w:r>
        <w:rPr>
          <w:color w:val="000000"/>
          <w:sz w:val="28"/>
          <w:szCs w:val="28"/>
        </w:rPr>
        <w:t xml:space="preserve"> Еще одно дело № А79-8550/2020 связано с отказом в покупке земельных участков </w:t>
      </w:r>
      <w:r w:rsidRPr="0048425D">
        <w:rPr>
          <w:color w:val="000000"/>
          <w:sz w:val="28"/>
          <w:szCs w:val="28"/>
        </w:rPr>
        <w:t>недобросовестной «Холдинговая компания «Миллениум»</w:t>
      </w:r>
      <w:r>
        <w:rPr>
          <w:color w:val="000000"/>
          <w:sz w:val="28"/>
          <w:szCs w:val="28"/>
        </w:rPr>
        <w:t>, которая арендовала</w:t>
      </w:r>
      <w:r w:rsidRPr="0048425D">
        <w:rPr>
          <w:color w:val="000000"/>
          <w:sz w:val="28"/>
          <w:szCs w:val="28"/>
        </w:rPr>
        <w:t xml:space="preserve"> у администрации Мариинско-Посадского района Чувашской</w:t>
      </w:r>
      <w:proofErr w:type="gramEnd"/>
      <w:r w:rsidRPr="0048425D">
        <w:rPr>
          <w:color w:val="000000"/>
          <w:sz w:val="28"/>
          <w:szCs w:val="28"/>
        </w:rPr>
        <w:t xml:space="preserve"> Республики земельные участки с</w:t>
      </w:r>
      <w:r>
        <w:rPr>
          <w:color w:val="000000"/>
          <w:sz w:val="28"/>
          <w:szCs w:val="28"/>
        </w:rPr>
        <w:t>ельскохозяйственного назначения, но не использовала их</w:t>
      </w:r>
      <w:r w:rsidRPr="0048425D">
        <w:rPr>
          <w:color w:val="000000"/>
          <w:sz w:val="28"/>
          <w:szCs w:val="28"/>
        </w:rPr>
        <w:t xml:space="preserve"> для</w:t>
      </w:r>
      <w:r>
        <w:rPr>
          <w:color w:val="000000"/>
          <w:sz w:val="28"/>
          <w:szCs w:val="28"/>
        </w:rPr>
        <w:t xml:space="preserve"> ведения</w:t>
      </w:r>
      <w:r w:rsidRPr="0048425D">
        <w:rPr>
          <w:color w:val="000000"/>
          <w:sz w:val="28"/>
          <w:szCs w:val="28"/>
        </w:rPr>
        <w:t xml:space="preserve"> сельскохозяйственного производства</w:t>
      </w:r>
      <w:r w:rsidR="006B56C7">
        <w:rPr>
          <w:color w:val="000000"/>
          <w:sz w:val="28"/>
          <w:szCs w:val="28"/>
        </w:rPr>
        <w:t xml:space="preserve"> [4</w:t>
      </w:r>
      <w:r w:rsidR="00627FBE">
        <w:rPr>
          <w:color w:val="000000"/>
          <w:sz w:val="28"/>
          <w:szCs w:val="28"/>
        </w:rPr>
        <w:t xml:space="preserve"> с.6</w:t>
      </w:r>
      <w:r w:rsidR="006B56C7" w:rsidRPr="006B56C7">
        <w:rPr>
          <w:color w:val="000000"/>
          <w:sz w:val="28"/>
          <w:szCs w:val="28"/>
        </w:rPr>
        <w:t xml:space="preserve">],  </w:t>
      </w:r>
      <w:r>
        <w:rPr>
          <w:color w:val="000000"/>
          <w:sz w:val="28"/>
          <w:szCs w:val="28"/>
        </w:rPr>
        <w:t xml:space="preserve"> Суд указал</w:t>
      </w:r>
      <w:r w:rsidRPr="00BE1FA8">
        <w:rPr>
          <w:color w:val="000000"/>
          <w:sz w:val="28"/>
          <w:szCs w:val="28"/>
        </w:rPr>
        <w:t xml:space="preserve">: право на приобретение земельного участка из земель сельскохозяйственного назначения предоставлено не любому арендатору участка, а только такому, который надлежащим образом использовал эти земли в период аренды. </w:t>
      </w:r>
      <w:r w:rsidR="00537B3D">
        <w:rPr>
          <w:color w:val="000000"/>
          <w:sz w:val="28"/>
          <w:szCs w:val="28"/>
        </w:rPr>
        <w:t xml:space="preserve"> </w:t>
      </w:r>
      <w:r w:rsidRPr="00BE1FA8">
        <w:rPr>
          <w:color w:val="000000"/>
          <w:sz w:val="28"/>
          <w:szCs w:val="28"/>
        </w:rPr>
        <w:t>А значит, в покупке участ</w:t>
      </w:r>
      <w:r>
        <w:rPr>
          <w:color w:val="000000"/>
          <w:sz w:val="28"/>
          <w:szCs w:val="28"/>
        </w:rPr>
        <w:t>ка арендатору отказать.</w:t>
      </w:r>
    </w:p>
    <w:p w:rsidR="007E037B" w:rsidRPr="00546E56" w:rsidRDefault="002F77C0" w:rsidP="00546E56">
      <w:pPr>
        <w:pStyle w:val="aff"/>
        <w:shd w:val="clear" w:color="auto" w:fill="FFFFFF"/>
        <w:spacing w:before="0" w:beforeAutospacing="0" w:after="0" w:afterAutospacing="0" w:line="360" w:lineRule="auto"/>
        <w:ind w:firstLine="708"/>
        <w:jc w:val="both"/>
        <w:rPr>
          <w:sz w:val="28"/>
          <w:szCs w:val="28"/>
        </w:rPr>
      </w:pPr>
      <w:r>
        <w:rPr>
          <w:color w:val="000000"/>
          <w:sz w:val="28"/>
          <w:szCs w:val="28"/>
        </w:rPr>
        <w:t>Земли</w:t>
      </w:r>
      <w:r w:rsidRPr="00D66BC8">
        <w:t xml:space="preserve"> </w:t>
      </w:r>
      <w:r w:rsidRPr="00D66BC8">
        <w:rPr>
          <w:color w:val="000000"/>
          <w:sz w:val="28"/>
          <w:szCs w:val="28"/>
        </w:rPr>
        <w:t>сельскохозяйственного назначения</w:t>
      </w:r>
      <w:r>
        <w:rPr>
          <w:color w:val="000000"/>
          <w:sz w:val="28"/>
          <w:szCs w:val="28"/>
        </w:rPr>
        <w:t>, обладая ценными продуктивными свойствами, должны использоваться по целевому назначению и приносить пользу. Как видно из выше изложенного, имеют место случаи нарушения правил. Для решения проблемы с нерациональным использованием земельных участков необходимо ужесточить государственный</w:t>
      </w:r>
      <w:r w:rsidRPr="00531708">
        <w:rPr>
          <w:color w:val="000000"/>
          <w:sz w:val="28"/>
          <w:szCs w:val="28"/>
        </w:rPr>
        <w:t xml:space="preserve"> и </w:t>
      </w:r>
      <w:r>
        <w:rPr>
          <w:color w:val="000000"/>
          <w:sz w:val="28"/>
          <w:szCs w:val="28"/>
        </w:rPr>
        <w:t xml:space="preserve">муниципальный </w:t>
      </w:r>
      <w:proofErr w:type="gramStart"/>
      <w:r>
        <w:rPr>
          <w:color w:val="000000"/>
          <w:sz w:val="28"/>
          <w:szCs w:val="28"/>
        </w:rPr>
        <w:t>контроль</w:t>
      </w:r>
      <w:r w:rsidRPr="00531708">
        <w:rPr>
          <w:color w:val="000000"/>
          <w:sz w:val="28"/>
          <w:szCs w:val="28"/>
        </w:rPr>
        <w:t xml:space="preserve"> за</w:t>
      </w:r>
      <w:proofErr w:type="gramEnd"/>
      <w:r w:rsidRPr="00531708">
        <w:rPr>
          <w:color w:val="000000"/>
          <w:sz w:val="28"/>
          <w:szCs w:val="28"/>
        </w:rPr>
        <w:t xml:space="preserve"> использованием земель сельскохозяйс</w:t>
      </w:r>
      <w:r w:rsidR="002B2934">
        <w:rPr>
          <w:color w:val="000000"/>
          <w:sz w:val="28"/>
          <w:szCs w:val="28"/>
        </w:rPr>
        <w:t xml:space="preserve">твенного назначения и </w:t>
      </w:r>
      <w:r w:rsidRPr="00531708">
        <w:rPr>
          <w:color w:val="000000"/>
          <w:sz w:val="28"/>
          <w:szCs w:val="28"/>
        </w:rPr>
        <w:t>исполнением требований земельного законодательства</w:t>
      </w:r>
      <w:r>
        <w:rPr>
          <w:color w:val="000000"/>
          <w:sz w:val="28"/>
          <w:szCs w:val="28"/>
        </w:rPr>
        <w:t>. Для успешного использования сельхозугодий, как нам п</w:t>
      </w:r>
      <w:r w:rsidR="00E01111">
        <w:rPr>
          <w:color w:val="000000"/>
          <w:sz w:val="28"/>
          <w:szCs w:val="28"/>
        </w:rPr>
        <w:t>редставляется, необходимо соверш</w:t>
      </w:r>
      <w:r>
        <w:rPr>
          <w:color w:val="000000"/>
          <w:sz w:val="28"/>
          <w:szCs w:val="28"/>
        </w:rPr>
        <w:t xml:space="preserve">енствовать меры государственной поддержки землепользователям в их </w:t>
      </w:r>
      <w:r>
        <w:rPr>
          <w:color w:val="000000"/>
          <w:sz w:val="28"/>
          <w:szCs w:val="28"/>
        </w:rPr>
        <w:lastRenderedPageBreak/>
        <w:t xml:space="preserve">нелегком труде. </w:t>
      </w:r>
      <w:r w:rsidRPr="00531708">
        <w:rPr>
          <w:color w:val="000000"/>
          <w:sz w:val="28"/>
          <w:szCs w:val="28"/>
        </w:rPr>
        <w:t xml:space="preserve"> </w:t>
      </w:r>
      <w:r>
        <w:rPr>
          <w:color w:val="000000"/>
          <w:sz w:val="28"/>
          <w:szCs w:val="28"/>
        </w:rPr>
        <w:t>К мерам стимулирования можно отнести, например, ув</w:t>
      </w:r>
      <w:r w:rsidRPr="00056433">
        <w:rPr>
          <w:color w:val="000000"/>
          <w:sz w:val="28"/>
          <w:szCs w:val="28"/>
        </w:rPr>
        <w:t>еличение субсидии, упрощение механизма предоставления права на земельный</w:t>
      </w:r>
      <w:r w:rsidRPr="0078204E">
        <w:rPr>
          <w:color w:val="000000"/>
          <w:sz w:val="28"/>
          <w:szCs w:val="28"/>
        </w:rPr>
        <w:t xml:space="preserve"> участок, проведения сделок.</w:t>
      </w:r>
      <w:r w:rsidRPr="0078204E">
        <w:rPr>
          <w:sz w:val="28"/>
          <w:szCs w:val="28"/>
        </w:rPr>
        <w:t xml:space="preserve"> Государство предусмотрело ряд </w:t>
      </w:r>
      <w:r w:rsidRPr="00056433">
        <w:rPr>
          <w:sz w:val="28"/>
          <w:szCs w:val="28"/>
        </w:rPr>
        <w:t>льгот и субсидий,</w:t>
      </w:r>
      <w:r w:rsidRPr="0078204E">
        <w:rPr>
          <w:sz w:val="28"/>
          <w:szCs w:val="28"/>
        </w:rPr>
        <w:t xml:space="preserve">  однако </w:t>
      </w:r>
      <w:r w:rsidRPr="0078204E">
        <w:rPr>
          <w:color w:val="000000"/>
          <w:sz w:val="28"/>
          <w:szCs w:val="28"/>
        </w:rPr>
        <w:t>предоставление указанных преференций, на наш взгляд, явно недостаточно, и имеется еще значительное пространство для дальнейшего расширения пакета мер стимулирующего характера.</w:t>
      </w:r>
    </w:p>
    <w:p w:rsidR="00A17A55" w:rsidRDefault="002F77C0" w:rsidP="00546E56">
      <w:pPr>
        <w:pStyle w:val="aff"/>
        <w:shd w:val="clear" w:color="auto" w:fill="FFFFFF"/>
        <w:spacing w:before="0" w:beforeAutospacing="0" w:after="0" w:afterAutospacing="0" w:line="360" w:lineRule="auto"/>
        <w:ind w:firstLine="708"/>
        <w:jc w:val="both"/>
        <w:rPr>
          <w:color w:val="000000"/>
          <w:sz w:val="28"/>
          <w:szCs w:val="28"/>
        </w:rPr>
      </w:pPr>
      <w:r w:rsidRPr="00CE2C44">
        <w:rPr>
          <w:color w:val="000000"/>
          <w:sz w:val="28"/>
          <w:szCs w:val="28"/>
        </w:rPr>
        <w:t>Еще о</w:t>
      </w:r>
      <w:r>
        <w:rPr>
          <w:color w:val="000000"/>
          <w:sz w:val="28"/>
          <w:szCs w:val="28"/>
        </w:rPr>
        <w:t xml:space="preserve">дна </w:t>
      </w:r>
      <w:proofErr w:type="gramStart"/>
      <w:r>
        <w:rPr>
          <w:color w:val="000000"/>
          <w:sz w:val="28"/>
          <w:szCs w:val="28"/>
        </w:rPr>
        <w:t>проблема</w:t>
      </w:r>
      <w:proofErr w:type="gramEnd"/>
      <w:r>
        <w:rPr>
          <w:color w:val="000000"/>
          <w:sz w:val="28"/>
          <w:szCs w:val="28"/>
        </w:rPr>
        <w:t xml:space="preserve"> требующая внимания</w:t>
      </w:r>
      <w:r>
        <w:t xml:space="preserve"> - </w:t>
      </w:r>
      <w:r w:rsidRPr="00CE2C44">
        <w:rPr>
          <w:color w:val="000000"/>
          <w:sz w:val="28"/>
          <w:szCs w:val="28"/>
        </w:rPr>
        <w:t>вов</w:t>
      </w:r>
      <w:r>
        <w:rPr>
          <w:color w:val="000000"/>
          <w:sz w:val="28"/>
          <w:szCs w:val="28"/>
        </w:rPr>
        <w:t xml:space="preserve">лечение в оборот невостребованных </w:t>
      </w:r>
      <w:r w:rsidRPr="00CE2C44">
        <w:rPr>
          <w:color w:val="000000"/>
          <w:sz w:val="28"/>
          <w:szCs w:val="28"/>
        </w:rPr>
        <w:t>земель</w:t>
      </w:r>
      <w:r>
        <w:rPr>
          <w:color w:val="000000"/>
          <w:sz w:val="28"/>
          <w:szCs w:val="28"/>
        </w:rPr>
        <w:t xml:space="preserve">ных долей. </w:t>
      </w:r>
      <w:r w:rsidR="007F4799">
        <w:rPr>
          <w:color w:val="000000"/>
          <w:sz w:val="28"/>
          <w:szCs w:val="28"/>
        </w:rPr>
        <w:t>В соответствии со</w:t>
      </w:r>
      <w:r w:rsidR="00125D42">
        <w:rPr>
          <w:color w:val="000000"/>
          <w:sz w:val="28"/>
          <w:szCs w:val="28"/>
        </w:rPr>
        <w:t xml:space="preserve"> ст.12.1 ФЗ №101-ФЗ н</w:t>
      </w:r>
      <w:r w:rsidR="00125D42" w:rsidRPr="00125D42">
        <w:rPr>
          <w:color w:val="000000"/>
          <w:sz w:val="28"/>
          <w:szCs w:val="28"/>
        </w:rPr>
        <w:t>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w:t>
      </w:r>
      <w:r w:rsidR="00A17A55">
        <w:rPr>
          <w:color w:val="000000"/>
          <w:sz w:val="28"/>
          <w:szCs w:val="28"/>
        </w:rPr>
        <w:t xml:space="preserve">. </w:t>
      </w:r>
      <w:r>
        <w:rPr>
          <w:color w:val="000000"/>
          <w:sz w:val="28"/>
          <w:szCs w:val="28"/>
        </w:rPr>
        <w:t>Следует заметить, что п</w:t>
      </w:r>
      <w:r w:rsidRPr="00CE2C44">
        <w:rPr>
          <w:color w:val="000000"/>
          <w:sz w:val="28"/>
          <w:szCs w:val="28"/>
        </w:rPr>
        <w:t xml:space="preserve">роблема </w:t>
      </w:r>
      <w:r>
        <w:rPr>
          <w:color w:val="000000"/>
          <w:sz w:val="28"/>
          <w:szCs w:val="28"/>
        </w:rPr>
        <w:t>невостребованных долей не решалась</w:t>
      </w:r>
      <w:r w:rsidRPr="00CE2C44">
        <w:rPr>
          <w:color w:val="000000"/>
          <w:sz w:val="28"/>
          <w:szCs w:val="28"/>
        </w:rPr>
        <w:t xml:space="preserve"> на протяжении многих лет. </w:t>
      </w:r>
      <w:r w:rsidR="007F4799">
        <w:rPr>
          <w:color w:val="000000"/>
          <w:sz w:val="28"/>
          <w:szCs w:val="28"/>
        </w:rPr>
        <w:t xml:space="preserve">В  настоящее время </w:t>
      </w:r>
      <w:r>
        <w:rPr>
          <w:color w:val="000000"/>
          <w:sz w:val="28"/>
          <w:szCs w:val="28"/>
        </w:rPr>
        <w:t xml:space="preserve">в Федеральный закон «Об обороте земель сельскохозяйственного назначения» внесены изменения, направленные на </w:t>
      </w:r>
      <w:r w:rsidRPr="00524E77">
        <w:rPr>
          <w:color w:val="000000"/>
          <w:sz w:val="28"/>
          <w:szCs w:val="28"/>
        </w:rPr>
        <w:t>вовлечение в оборот невостребованных земельных долей</w:t>
      </w:r>
      <w:r>
        <w:rPr>
          <w:color w:val="000000"/>
          <w:sz w:val="28"/>
          <w:szCs w:val="28"/>
        </w:rPr>
        <w:t xml:space="preserve">. Законом установлена обязанность  </w:t>
      </w:r>
      <w:r w:rsidR="00125D42">
        <w:rPr>
          <w:color w:val="000000"/>
          <w:sz w:val="28"/>
          <w:szCs w:val="28"/>
        </w:rPr>
        <w:t>о</w:t>
      </w:r>
      <w:r w:rsidR="00125D42" w:rsidRPr="00125D42">
        <w:rPr>
          <w:color w:val="000000"/>
          <w:sz w:val="28"/>
          <w:szCs w:val="28"/>
        </w:rPr>
        <w:t>рган</w:t>
      </w:r>
      <w:r w:rsidR="00125D42">
        <w:rPr>
          <w:color w:val="000000"/>
          <w:sz w:val="28"/>
          <w:szCs w:val="28"/>
        </w:rPr>
        <w:t>ов</w:t>
      </w:r>
      <w:r w:rsidR="00125D42" w:rsidRPr="00125D42">
        <w:rPr>
          <w:color w:val="000000"/>
          <w:sz w:val="28"/>
          <w:szCs w:val="28"/>
        </w:rPr>
        <w:t xml:space="preserve"> местного </w:t>
      </w:r>
      <w:r w:rsidR="00125D42">
        <w:rPr>
          <w:color w:val="000000"/>
          <w:sz w:val="28"/>
          <w:szCs w:val="28"/>
        </w:rPr>
        <w:t xml:space="preserve">самоуправления  </w:t>
      </w:r>
      <w:proofErr w:type="gramStart"/>
      <w:r>
        <w:rPr>
          <w:color w:val="000000"/>
          <w:sz w:val="28"/>
          <w:szCs w:val="28"/>
        </w:rPr>
        <w:t>утвердить</w:t>
      </w:r>
      <w:proofErr w:type="gramEnd"/>
      <w:r>
        <w:rPr>
          <w:color w:val="000000"/>
          <w:sz w:val="28"/>
          <w:szCs w:val="28"/>
        </w:rPr>
        <w:t xml:space="preserve"> список</w:t>
      </w:r>
      <w:r w:rsidRPr="00524E77">
        <w:t xml:space="preserve"> </w:t>
      </w:r>
      <w:r w:rsidRPr="00524E77">
        <w:rPr>
          <w:color w:val="000000"/>
          <w:sz w:val="28"/>
          <w:szCs w:val="28"/>
        </w:rPr>
        <w:t>невостребованных земельных долей</w:t>
      </w:r>
      <w:r>
        <w:rPr>
          <w:color w:val="000000"/>
          <w:sz w:val="28"/>
          <w:szCs w:val="28"/>
        </w:rPr>
        <w:t xml:space="preserve"> в случае, если такой список не был утвержден общим собранием участников долевой собственности. </w:t>
      </w:r>
      <w:proofErr w:type="gramStart"/>
      <w:r w:rsidRPr="00BB2F73">
        <w:rPr>
          <w:color w:val="000000"/>
          <w:sz w:val="28"/>
          <w:szCs w:val="28"/>
        </w:rP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w:t>
      </w:r>
      <w:r>
        <w:rPr>
          <w:color w:val="000000"/>
          <w:sz w:val="28"/>
          <w:szCs w:val="28"/>
        </w:rPr>
        <w:t xml:space="preserve"> орган местного самоуправления </w:t>
      </w:r>
      <w:r w:rsidRPr="00BB2F73">
        <w:rPr>
          <w:color w:val="000000"/>
          <w:sz w:val="28"/>
          <w:szCs w:val="28"/>
        </w:rPr>
        <w:t>и заявить об этом на общем собрании участников долевой собственности, что является основанием для исключения</w:t>
      </w:r>
      <w:r>
        <w:rPr>
          <w:color w:val="000000"/>
          <w:sz w:val="28"/>
          <w:szCs w:val="28"/>
        </w:rPr>
        <w:t xml:space="preserve"> их</w:t>
      </w:r>
      <w:r w:rsidRPr="00BB2F73">
        <w:rPr>
          <w:color w:val="000000"/>
          <w:sz w:val="28"/>
          <w:szCs w:val="28"/>
        </w:rPr>
        <w:t xml:space="preserve"> долей из списка невостребованных земельных долей.</w:t>
      </w:r>
      <w:r w:rsidR="00A17A55">
        <w:rPr>
          <w:color w:val="000000"/>
          <w:sz w:val="28"/>
          <w:szCs w:val="28"/>
        </w:rPr>
        <w:t>, З</w:t>
      </w:r>
      <w:r w:rsidR="00A17A55" w:rsidRPr="00A17A55">
        <w:rPr>
          <w:color w:val="000000"/>
          <w:sz w:val="28"/>
          <w:szCs w:val="28"/>
        </w:rPr>
        <w:t>емельные доли, собственники которых умерли, а наследники по той или иной причине</w:t>
      </w:r>
      <w:proofErr w:type="gramEnd"/>
      <w:r w:rsidR="00A17A55" w:rsidRPr="00A17A55">
        <w:rPr>
          <w:color w:val="000000"/>
          <w:sz w:val="28"/>
          <w:szCs w:val="28"/>
        </w:rPr>
        <w:t xml:space="preserve"> не</w:t>
      </w:r>
      <w:r w:rsidR="00A17A55">
        <w:rPr>
          <w:color w:val="000000"/>
          <w:sz w:val="28"/>
          <w:szCs w:val="28"/>
        </w:rPr>
        <w:t xml:space="preserve"> </w:t>
      </w:r>
      <w:proofErr w:type="gramStart"/>
      <w:r w:rsidR="00A17A55">
        <w:rPr>
          <w:color w:val="000000"/>
          <w:sz w:val="28"/>
          <w:szCs w:val="28"/>
        </w:rPr>
        <w:t xml:space="preserve">вступили в права наследования </w:t>
      </w:r>
      <w:r w:rsidR="00A17A55" w:rsidRPr="00A17A55">
        <w:rPr>
          <w:color w:val="000000"/>
          <w:sz w:val="28"/>
          <w:szCs w:val="28"/>
        </w:rPr>
        <w:t>признаются</w:t>
      </w:r>
      <w:proofErr w:type="gramEnd"/>
      <w:r w:rsidR="00A17A55">
        <w:rPr>
          <w:color w:val="000000"/>
          <w:sz w:val="28"/>
          <w:szCs w:val="28"/>
        </w:rPr>
        <w:t xml:space="preserve"> выморочным имуществом, которое </w:t>
      </w:r>
      <w:r w:rsidR="00A17A55" w:rsidRPr="00A17A55">
        <w:rPr>
          <w:color w:val="000000"/>
          <w:sz w:val="28"/>
          <w:szCs w:val="28"/>
        </w:rPr>
        <w:t>переходит в собственность государства.</w:t>
      </w:r>
    </w:p>
    <w:p w:rsidR="00F6237C" w:rsidRPr="00F6237C" w:rsidRDefault="0001349C" w:rsidP="0001349C">
      <w:pPr>
        <w:pStyle w:val="aff"/>
        <w:shd w:val="clear" w:color="auto" w:fill="FFFFFF"/>
        <w:spacing w:before="0" w:beforeAutospacing="0" w:after="0" w:afterAutospacing="0" w:line="360" w:lineRule="auto"/>
        <w:ind w:firstLine="708"/>
        <w:jc w:val="both"/>
        <w:rPr>
          <w:color w:val="000000"/>
          <w:sz w:val="28"/>
          <w:szCs w:val="28"/>
        </w:rPr>
      </w:pPr>
      <w:r>
        <w:rPr>
          <w:color w:val="000000"/>
          <w:sz w:val="28"/>
          <w:szCs w:val="28"/>
        </w:rPr>
        <w:t>Подводя итог, отметим</w:t>
      </w:r>
      <w:r w:rsidR="00FB6015" w:rsidRPr="00FB6015">
        <w:rPr>
          <w:color w:val="000000"/>
          <w:sz w:val="28"/>
          <w:szCs w:val="28"/>
        </w:rPr>
        <w:t xml:space="preserve">, что </w:t>
      </w:r>
      <w:r w:rsidR="002F77C0" w:rsidRPr="00BC4673">
        <w:rPr>
          <w:sz w:val="28"/>
          <w:szCs w:val="28"/>
        </w:rPr>
        <w:t>правовое регулирование</w:t>
      </w:r>
      <w:r w:rsidR="002F77C0" w:rsidRPr="00BC4673">
        <w:rPr>
          <w:color w:val="000000"/>
          <w:sz w:val="28"/>
          <w:szCs w:val="28"/>
        </w:rPr>
        <w:t xml:space="preserve"> земель </w:t>
      </w:r>
      <w:r w:rsidR="002F77C0" w:rsidRPr="00D241DC">
        <w:rPr>
          <w:color w:val="000000"/>
          <w:sz w:val="28"/>
          <w:szCs w:val="28"/>
        </w:rPr>
        <w:t>с</w:t>
      </w:r>
      <w:r w:rsidR="002F77C0" w:rsidRPr="00D241DC">
        <w:rPr>
          <w:sz w:val="28"/>
          <w:szCs w:val="28"/>
        </w:rPr>
        <w:t>ельскохозяйственного назначения направлено</w:t>
      </w:r>
      <w:r w:rsidR="00BC4673" w:rsidRPr="00D241DC">
        <w:rPr>
          <w:sz w:val="28"/>
          <w:szCs w:val="28"/>
        </w:rPr>
        <w:t xml:space="preserve"> на сохранение плодородия почв и благоприятной экологической обстановки на землях. </w:t>
      </w:r>
      <w:r w:rsidR="00DB1B73">
        <w:rPr>
          <w:sz w:val="28"/>
          <w:szCs w:val="28"/>
        </w:rPr>
        <w:t xml:space="preserve">Чтобы решить </w:t>
      </w:r>
      <w:r w:rsidR="00DB1B73">
        <w:rPr>
          <w:sz w:val="28"/>
          <w:szCs w:val="28"/>
        </w:rPr>
        <w:lastRenderedPageBreak/>
        <w:t>проблемы в</w:t>
      </w:r>
      <w:r w:rsidR="006F511F" w:rsidRPr="00D241DC">
        <w:rPr>
          <w:sz w:val="28"/>
          <w:szCs w:val="28"/>
        </w:rPr>
        <w:t xml:space="preserve"> </w:t>
      </w:r>
      <w:r w:rsidR="00DB1B73">
        <w:rPr>
          <w:sz w:val="28"/>
          <w:szCs w:val="28"/>
        </w:rPr>
        <w:t xml:space="preserve">этой </w:t>
      </w:r>
      <w:r w:rsidR="006F511F" w:rsidRPr="00D241DC">
        <w:rPr>
          <w:sz w:val="28"/>
          <w:szCs w:val="28"/>
        </w:rPr>
        <w:t>сфере</w:t>
      </w:r>
      <w:r w:rsidR="00D241DC">
        <w:rPr>
          <w:sz w:val="28"/>
          <w:szCs w:val="28"/>
        </w:rPr>
        <w:t xml:space="preserve"> </w:t>
      </w:r>
      <w:r w:rsidR="00DB1B73">
        <w:rPr>
          <w:sz w:val="28"/>
          <w:szCs w:val="28"/>
        </w:rPr>
        <w:t xml:space="preserve">необходимо задействовать все правовые регуляторы. Повышение эффективности механизма реализации </w:t>
      </w:r>
      <w:r>
        <w:rPr>
          <w:sz w:val="28"/>
          <w:szCs w:val="28"/>
        </w:rPr>
        <w:t xml:space="preserve">земельного </w:t>
      </w:r>
      <w:r w:rsidR="00DB1B73">
        <w:rPr>
          <w:sz w:val="28"/>
          <w:szCs w:val="28"/>
        </w:rPr>
        <w:t>законодательства о защите земель</w:t>
      </w:r>
      <w:r w:rsidR="00DB1B73" w:rsidRPr="00DB1B73">
        <w:t xml:space="preserve"> </w:t>
      </w:r>
      <w:r w:rsidR="00DB1B73" w:rsidRPr="00DB1B73">
        <w:rPr>
          <w:sz w:val="28"/>
          <w:szCs w:val="28"/>
        </w:rPr>
        <w:t>сельскохозяйственного назначения</w:t>
      </w:r>
      <w:r w:rsidR="00DB1B73">
        <w:rPr>
          <w:sz w:val="28"/>
          <w:szCs w:val="28"/>
        </w:rPr>
        <w:t>, как объекта, особого пр</w:t>
      </w:r>
      <w:r>
        <w:rPr>
          <w:sz w:val="28"/>
          <w:szCs w:val="28"/>
        </w:rPr>
        <w:t>а</w:t>
      </w:r>
      <w:r w:rsidR="00DB1B73">
        <w:rPr>
          <w:sz w:val="28"/>
          <w:szCs w:val="28"/>
        </w:rPr>
        <w:t>вового режима</w:t>
      </w:r>
      <w:r>
        <w:rPr>
          <w:sz w:val="28"/>
          <w:szCs w:val="28"/>
        </w:rPr>
        <w:t>, будет содействовать укреплению законности и успешному решению задач, стоящих перед экономикой  нашего государства.</w:t>
      </w:r>
    </w:p>
    <w:p w:rsidR="00F6237C" w:rsidRPr="00412847" w:rsidRDefault="00F6237C" w:rsidP="00F6237C">
      <w:pPr>
        <w:pStyle w:val="aff"/>
        <w:shd w:val="clear" w:color="auto" w:fill="FFFFFF"/>
        <w:spacing w:before="240" w:after="240" w:line="360" w:lineRule="auto"/>
        <w:jc w:val="center"/>
        <w:rPr>
          <w:b/>
          <w:color w:val="000000"/>
          <w:sz w:val="28"/>
          <w:szCs w:val="28"/>
        </w:rPr>
      </w:pPr>
      <w:r w:rsidRPr="00412847">
        <w:rPr>
          <w:b/>
          <w:color w:val="000000"/>
          <w:sz w:val="28"/>
          <w:szCs w:val="28"/>
        </w:rPr>
        <w:t>Список литературы</w:t>
      </w:r>
    </w:p>
    <w:p w:rsidR="00F6237C" w:rsidRPr="00F6237C" w:rsidRDefault="00F6237C" w:rsidP="00F6237C">
      <w:pPr>
        <w:pStyle w:val="aff"/>
        <w:shd w:val="clear" w:color="auto" w:fill="FFFFFF"/>
        <w:spacing w:before="240" w:after="240" w:line="360" w:lineRule="auto"/>
        <w:jc w:val="both"/>
        <w:rPr>
          <w:color w:val="000000"/>
          <w:sz w:val="28"/>
          <w:szCs w:val="28"/>
        </w:rPr>
      </w:pPr>
      <w:r w:rsidRPr="00F6237C">
        <w:rPr>
          <w:color w:val="000000"/>
          <w:sz w:val="28"/>
          <w:szCs w:val="28"/>
        </w:rPr>
        <w:t>1. Государственный (национальный) доклад о состоянии и использовании земель в Российской Федерации в 2023 году.</w:t>
      </w:r>
      <w:r>
        <w:rPr>
          <w:color w:val="000000"/>
          <w:sz w:val="28"/>
          <w:szCs w:val="28"/>
        </w:rPr>
        <w:t>- М.:</w:t>
      </w:r>
      <w:proofErr w:type="spellStart"/>
      <w:r>
        <w:rPr>
          <w:color w:val="000000"/>
          <w:sz w:val="28"/>
          <w:szCs w:val="28"/>
        </w:rPr>
        <w:t>Росреестр</w:t>
      </w:r>
      <w:proofErr w:type="spellEnd"/>
      <w:r>
        <w:rPr>
          <w:color w:val="000000"/>
          <w:sz w:val="28"/>
          <w:szCs w:val="28"/>
        </w:rPr>
        <w:t>, -</w:t>
      </w:r>
      <w:r w:rsidRPr="00F6237C">
        <w:rPr>
          <w:color w:val="000000"/>
          <w:sz w:val="28"/>
          <w:szCs w:val="28"/>
        </w:rPr>
        <w:t xml:space="preserve"> 2024. -194 с.</w:t>
      </w:r>
    </w:p>
    <w:p w:rsidR="00F6237C" w:rsidRPr="00F6237C" w:rsidRDefault="00F6237C" w:rsidP="00F6237C">
      <w:pPr>
        <w:pStyle w:val="aff"/>
        <w:shd w:val="clear" w:color="auto" w:fill="FFFFFF"/>
        <w:spacing w:before="240" w:after="240" w:line="360" w:lineRule="auto"/>
        <w:jc w:val="both"/>
        <w:rPr>
          <w:color w:val="000000"/>
          <w:sz w:val="28"/>
          <w:szCs w:val="28"/>
        </w:rPr>
      </w:pPr>
      <w:r w:rsidRPr="00F6237C">
        <w:rPr>
          <w:color w:val="000000"/>
          <w:sz w:val="28"/>
          <w:szCs w:val="28"/>
        </w:rPr>
        <w:t>2. Национальный атлас почв Российской Федерации</w:t>
      </w:r>
      <w:r>
        <w:rPr>
          <w:color w:val="000000"/>
          <w:sz w:val="28"/>
          <w:szCs w:val="28"/>
        </w:rPr>
        <w:t>.-</w:t>
      </w:r>
      <w:r w:rsidRPr="00F6237C">
        <w:rPr>
          <w:color w:val="000000"/>
          <w:sz w:val="28"/>
          <w:szCs w:val="28"/>
        </w:rPr>
        <w:t xml:space="preserve"> М.:</w:t>
      </w:r>
      <w:proofErr w:type="spellStart"/>
      <w:r w:rsidRPr="00F6237C">
        <w:rPr>
          <w:color w:val="000000"/>
          <w:sz w:val="28"/>
          <w:szCs w:val="28"/>
        </w:rPr>
        <w:t>Астрель</w:t>
      </w:r>
      <w:proofErr w:type="gramStart"/>
      <w:r w:rsidRPr="00F6237C">
        <w:rPr>
          <w:color w:val="000000"/>
          <w:sz w:val="28"/>
          <w:szCs w:val="28"/>
        </w:rPr>
        <w:t>:А</w:t>
      </w:r>
      <w:proofErr w:type="gramEnd"/>
      <w:r w:rsidRPr="00F6237C">
        <w:rPr>
          <w:color w:val="000000"/>
          <w:sz w:val="28"/>
          <w:szCs w:val="28"/>
        </w:rPr>
        <w:t>С</w:t>
      </w:r>
      <w:proofErr w:type="spellEnd"/>
      <w:r>
        <w:rPr>
          <w:color w:val="000000"/>
          <w:sz w:val="28"/>
          <w:szCs w:val="28"/>
        </w:rPr>
        <w:t xml:space="preserve"> -</w:t>
      </w:r>
      <w:r w:rsidRPr="00F6237C">
        <w:rPr>
          <w:color w:val="000000"/>
          <w:sz w:val="28"/>
          <w:szCs w:val="28"/>
        </w:rPr>
        <w:t xml:space="preserve">. 2011.-632 с.  </w:t>
      </w:r>
    </w:p>
    <w:p w:rsidR="002F5D45" w:rsidRPr="002F5D45" w:rsidRDefault="00627FBE" w:rsidP="002F5D45">
      <w:pPr>
        <w:pStyle w:val="aff"/>
        <w:shd w:val="clear" w:color="auto" w:fill="FFFFFF"/>
        <w:spacing w:before="0" w:beforeAutospacing="0" w:after="0" w:afterAutospacing="0" w:line="360" w:lineRule="auto"/>
        <w:jc w:val="both"/>
        <w:rPr>
          <w:color w:val="000000"/>
          <w:sz w:val="28"/>
          <w:szCs w:val="28"/>
          <w:lang w:val="en-US"/>
        </w:rPr>
      </w:pPr>
      <w:r>
        <w:rPr>
          <w:color w:val="000000"/>
          <w:sz w:val="28"/>
          <w:szCs w:val="28"/>
        </w:rPr>
        <w:t>3</w:t>
      </w:r>
      <w:r w:rsidR="00F6237C" w:rsidRPr="00F6237C">
        <w:rPr>
          <w:color w:val="000000"/>
          <w:sz w:val="28"/>
          <w:szCs w:val="28"/>
        </w:rPr>
        <w:t>. Решение Арбитражного суда Тульской области от 29 мая 2020 года по делу № А68-1447/2020</w:t>
      </w:r>
      <w:r w:rsidR="00F6237C">
        <w:rPr>
          <w:color w:val="000000"/>
          <w:sz w:val="28"/>
          <w:szCs w:val="28"/>
        </w:rPr>
        <w:t>.-</w:t>
      </w:r>
      <w:r w:rsidR="00F6237C" w:rsidRPr="00F6237C">
        <w:rPr>
          <w:color w:val="000000"/>
          <w:sz w:val="28"/>
          <w:szCs w:val="28"/>
        </w:rPr>
        <w:t xml:space="preserve"> </w:t>
      </w:r>
      <w:r w:rsidR="008B2DDC" w:rsidRPr="008B2DDC">
        <w:rPr>
          <w:color w:val="000000"/>
          <w:sz w:val="28"/>
          <w:szCs w:val="28"/>
          <w:lang w:val="en-US"/>
        </w:rPr>
        <w:t>URL</w:t>
      </w:r>
      <w:r w:rsidR="008B2DDC" w:rsidRPr="002F5D45">
        <w:rPr>
          <w:color w:val="000000"/>
          <w:sz w:val="28"/>
          <w:szCs w:val="28"/>
          <w:lang w:val="en-US"/>
        </w:rPr>
        <w:t xml:space="preserve">: </w:t>
      </w:r>
      <w:hyperlink r:id="rId9" w:history="1">
        <w:r w:rsidR="008B2DDC" w:rsidRPr="003C1684">
          <w:rPr>
            <w:rStyle w:val="af1"/>
            <w:sz w:val="28"/>
            <w:szCs w:val="28"/>
            <w:lang w:val="en-US"/>
          </w:rPr>
          <w:t>https</w:t>
        </w:r>
        <w:r w:rsidR="008B2DDC" w:rsidRPr="002F5D45">
          <w:rPr>
            <w:rStyle w:val="af1"/>
            <w:sz w:val="28"/>
            <w:szCs w:val="28"/>
            <w:lang w:val="en-US"/>
          </w:rPr>
          <w:t>://</w:t>
        </w:r>
        <w:r w:rsidR="008B2DDC" w:rsidRPr="003C1684">
          <w:rPr>
            <w:rStyle w:val="af1"/>
            <w:sz w:val="28"/>
            <w:szCs w:val="28"/>
            <w:lang w:val="en-US"/>
          </w:rPr>
          <w:t>kad</w:t>
        </w:r>
        <w:r w:rsidR="008B2DDC" w:rsidRPr="002F5D45">
          <w:rPr>
            <w:rStyle w:val="af1"/>
            <w:sz w:val="28"/>
            <w:szCs w:val="28"/>
            <w:lang w:val="en-US"/>
          </w:rPr>
          <w:t>.</w:t>
        </w:r>
        <w:r w:rsidR="008B2DDC" w:rsidRPr="003C1684">
          <w:rPr>
            <w:rStyle w:val="af1"/>
            <w:sz w:val="28"/>
            <w:szCs w:val="28"/>
            <w:lang w:val="en-US"/>
          </w:rPr>
          <w:t>arbitr</w:t>
        </w:r>
        <w:r w:rsidR="008B2DDC" w:rsidRPr="002F5D45">
          <w:rPr>
            <w:rStyle w:val="af1"/>
            <w:sz w:val="28"/>
            <w:szCs w:val="28"/>
            <w:lang w:val="en-US"/>
          </w:rPr>
          <w:t>.</w:t>
        </w:r>
        <w:r w:rsidR="008B2DDC" w:rsidRPr="003C1684">
          <w:rPr>
            <w:rStyle w:val="af1"/>
            <w:sz w:val="28"/>
            <w:szCs w:val="28"/>
            <w:lang w:val="en-US"/>
          </w:rPr>
          <w:t>ru</w:t>
        </w:r>
        <w:r w:rsidR="008B2DDC" w:rsidRPr="002F5D45">
          <w:rPr>
            <w:rStyle w:val="af1"/>
            <w:sz w:val="28"/>
            <w:szCs w:val="28"/>
            <w:lang w:val="en-US"/>
          </w:rPr>
          <w:t>/</w:t>
        </w:r>
        <w:r w:rsidR="008B2DDC" w:rsidRPr="003C1684">
          <w:rPr>
            <w:rStyle w:val="af1"/>
            <w:sz w:val="28"/>
            <w:szCs w:val="28"/>
            <w:lang w:val="en-US"/>
          </w:rPr>
          <w:t>Document</w:t>
        </w:r>
        <w:r w:rsidR="008B2DDC" w:rsidRPr="002F5D45">
          <w:rPr>
            <w:rStyle w:val="af1"/>
            <w:sz w:val="28"/>
            <w:szCs w:val="28"/>
            <w:lang w:val="en-US"/>
          </w:rPr>
          <w:t>/</w:t>
        </w:r>
        <w:r w:rsidR="008B2DDC" w:rsidRPr="003C1684">
          <w:rPr>
            <w:rStyle w:val="af1"/>
            <w:sz w:val="28"/>
            <w:szCs w:val="28"/>
            <w:lang w:val="en-US"/>
          </w:rPr>
          <w:t>Pdf</w:t>
        </w:r>
        <w:r w:rsidR="008B2DDC" w:rsidRPr="002F5D45">
          <w:rPr>
            <w:rStyle w:val="af1"/>
            <w:sz w:val="28"/>
            <w:szCs w:val="28"/>
            <w:lang w:val="en-US"/>
          </w:rPr>
          <w:t>/</w:t>
        </w:r>
        <w:r w:rsidR="008B2DDC" w:rsidRPr="003C1684">
          <w:rPr>
            <w:rStyle w:val="af1"/>
            <w:sz w:val="28"/>
            <w:szCs w:val="28"/>
            <w:lang w:val="en-US"/>
          </w:rPr>
          <w:t>efc</w:t>
        </w:r>
        <w:r w:rsidR="008B2DDC" w:rsidRPr="002F5D45">
          <w:rPr>
            <w:rStyle w:val="af1"/>
            <w:sz w:val="28"/>
            <w:szCs w:val="28"/>
            <w:lang w:val="en-US"/>
          </w:rPr>
          <w:t>40786-5</w:t>
        </w:r>
        <w:r w:rsidR="008B2DDC" w:rsidRPr="003C1684">
          <w:rPr>
            <w:rStyle w:val="af1"/>
            <w:sz w:val="28"/>
            <w:szCs w:val="28"/>
            <w:lang w:val="en-US"/>
          </w:rPr>
          <w:t>c</w:t>
        </w:r>
        <w:r w:rsidR="008B2DDC" w:rsidRPr="002F5D45">
          <w:rPr>
            <w:rStyle w:val="af1"/>
            <w:sz w:val="28"/>
            <w:szCs w:val="28"/>
            <w:lang w:val="en-US"/>
          </w:rPr>
          <w:t>57-4</w:t>
        </w:r>
        <w:r w:rsidR="008B2DDC" w:rsidRPr="003C1684">
          <w:rPr>
            <w:rStyle w:val="af1"/>
            <w:sz w:val="28"/>
            <w:szCs w:val="28"/>
            <w:lang w:val="en-US"/>
          </w:rPr>
          <w:t>a</w:t>
        </w:r>
        <w:r w:rsidR="008B2DDC" w:rsidRPr="002F5D45">
          <w:rPr>
            <w:rStyle w:val="af1"/>
            <w:sz w:val="28"/>
            <w:szCs w:val="28"/>
            <w:lang w:val="en-US"/>
          </w:rPr>
          <w:t>60-985</w:t>
        </w:r>
        <w:r w:rsidR="008B2DDC" w:rsidRPr="003C1684">
          <w:rPr>
            <w:rStyle w:val="af1"/>
            <w:sz w:val="28"/>
            <w:szCs w:val="28"/>
            <w:lang w:val="en-US"/>
          </w:rPr>
          <w:t>e</w:t>
        </w:r>
        <w:r w:rsidR="008B2DDC" w:rsidRPr="002F5D45">
          <w:rPr>
            <w:rStyle w:val="af1"/>
            <w:sz w:val="28"/>
            <w:szCs w:val="28"/>
            <w:lang w:val="en-US"/>
          </w:rPr>
          <w:t>-</w:t>
        </w:r>
        <w:r w:rsidR="008B2DDC" w:rsidRPr="003C1684">
          <w:rPr>
            <w:rStyle w:val="af1"/>
            <w:sz w:val="28"/>
            <w:szCs w:val="28"/>
            <w:lang w:val="en-US"/>
          </w:rPr>
          <w:t>feda</w:t>
        </w:r>
        <w:r w:rsidR="008B2DDC" w:rsidRPr="002F5D45">
          <w:rPr>
            <w:rStyle w:val="af1"/>
            <w:sz w:val="28"/>
            <w:szCs w:val="28"/>
            <w:lang w:val="en-US"/>
          </w:rPr>
          <w:t>4423</w:t>
        </w:r>
        <w:r w:rsidR="008B2DDC" w:rsidRPr="003C1684">
          <w:rPr>
            <w:rStyle w:val="af1"/>
            <w:sz w:val="28"/>
            <w:szCs w:val="28"/>
            <w:lang w:val="en-US"/>
          </w:rPr>
          <w:t>c</w:t>
        </w:r>
        <w:r w:rsidR="008B2DDC" w:rsidRPr="002F5D45">
          <w:rPr>
            <w:rStyle w:val="af1"/>
            <w:sz w:val="28"/>
            <w:szCs w:val="28"/>
            <w:lang w:val="en-US"/>
          </w:rPr>
          <w:t>9</w:t>
        </w:r>
        <w:r w:rsidR="008B2DDC" w:rsidRPr="003C1684">
          <w:rPr>
            <w:rStyle w:val="af1"/>
            <w:sz w:val="28"/>
            <w:szCs w:val="28"/>
            <w:lang w:val="en-US"/>
          </w:rPr>
          <w:t>d</w:t>
        </w:r>
        <w:r w:rsidR="008B2DDC" w:rsidRPr="002F5D45">
          <w:rPr>
            <w:rStyle w:val="af1"/>
            <w:sz w:val="28"/>
            <w:szCs w:val="28"/>
            <w:lang w:val="en-US"/>
          </w:rPr>
          <w:t>4/5</w:t>
        </w:r>
        <w:r w:rsidR="008B2DDC" w:rsidRPr="003C1684">
          <w:rPr>
            <w:rStyle w:val="af1"/>
            <w:sz w:val="28"/>
            <w:szCs w:val="28"/>
            <w:lang w:val="en-US"/>
          </w:rPr>
          <w:t>ebd</w:t>
        </w:r>
        <w:r w:rsidR="008B2DDC" w:rsidRPr="002F5D45">
          <w:rPr>
            <w:rStyle w:val="af1"/>
            <w:sz w:val="28"/>
            <w:szCs w:val="28"/>
            <w:lang w:val="en-US"/>
          </w:rPr>
          <w:t>89</w:t>
        </w:r>
        <w:r w:rsidR="008B2DDC" w:rsidRPr="003C1684">
          <w:rPr>
            <w:rStyle w:val="af1"/>
            <w:sz w:val="28"/>
            <w:szCs w:val="28"/>
            <w:lang w:val="en-US"/>
          </w:rPr>
          <w:t>ca</w:t>
        </w:r>
        <w:r w:rsidR="008B2DDC" w:rsidRPr="002F5D45">
          <w:rPr>
            <w:rStyle w:val="af1"/>
            <w:sz w:val="28"/>
            <w:szCs w:val="28"/>
            <w:lang w:val="en-US"/>
          </w:rPr>
          <w:t>-2</w:t>
        </w:r>
        <w:r w:rsidR="008B2DDC" w:rsidRPr="003C1684">
          <w:rPr>
            <w:rStyle w:val="af1"/>
            <w:sz w:val="28"/>
            <w:szCs w:val="28"/>
            <w:lang w:val="en-US"/>
          </w:rPr>
          <w:t>a</w:t>
        </w:r>
        <w:r w:rsidR="008B2DDC" w:rsidRPr="002F5D45">
          <w:rPr>
            <w:rStyle w:val="af1"/>
            <w:sz w:val="28"/>
            <w:szCs w:val="28"/>
            <w:lang w:val="en-US"/>
          </w:rPr>
          <w:t>60-4139-</w:t>
        </w:r>
        <w:r w:rsidR="008B2DDC" w:rsidRPr="003C1684">
          <w:rPr>
            <w:rStyle w:val="af1"/>
            <w:sz w:val="28"/>
            <w:szCs w:val="28"/>
            <w:lang w:val="en-US"/>
          </w:rPr>
          <w:t>b</w:t>
        </w:r>
        <w:r w:rsidR="008B2DDC" w:rsidRPr="002F5D45">
          <w:rPr>
            <w:rStyle w:val="af1"/>
            <w:sz w:val="28"/>
            <w:szCs w:val="28"/>
            <w:lang w:val="en-US"/>
          </w:rPr>
          <w:t>76</w:t>
        </w:r>
        <w:r w:rsidR="008B2DDC" w:rsidRPr="003C1684">
          <w:rPr>
            <w:rStyle w:val="af1"/>
            <w:sz w:val="28"/>
            <w:szCs w:val="28"/>
            <w:lang w:val="en-US"/>
          </w:rPr>
          <w:t>e</w:t>
        </w:r>
        <w:r w:rsidR="008B2DDC" w:rsidRPr="002F5D45">
          <w:rPr>
            <w:rStyle w:val="af1"/>
            <w:sz w:val="28"/>
            <w:szCs w:val="28"/>
            <w:lang w:val="en-US"/>
          </w:rPr>
          <w:t>-3</w:t>
        </w:r>
        <w:r w:rsidR="008B2DDC" w:rsidRPr="003C1684">
          <w:rPr>
            <w:rStyle w:val="af1"/>
            <w:sz w:val="28"/>
            <w:szCs w:val="28"/>
            <w:lang w:val="en-US"/>
          </w:rPr>
          <w:t>a</w:t>
        </w:r>
        <w:r w:rsidR="008B2DDC" w:rsidRPr="002F5D45">
          <w:rPr>
            <w:rStyle w:val="af1"/>
            <w:sz w:val="28"/>
            <w:szCs w:val="28"/>
            <w:lang w:val="en-US"/>
          </w:rPr>
          <w:t>6</w:t>
        </w:r>
        <w:r w:rsidR="008B2DDC" w:rsidRPr="003C1684">
          <w:rPr>
            <w:rStyle w:val="af1"/>
            <w:sz w:val="28"/>
            <w:szCs w:val="28"/>
            <w:lang w:val="en-US"/>
          </w:rPr>
          <w:t>e</w:t>
        </w:r>
        <w:r w:rsidR="008B2DDC" w:rsidRPr="002F5D45">
          <w:rPr>
            <w:rStyle w:val="af1"/>
            <w:sz w:val="28"/>
            <w:szCs w:val="28"/>
            <w:lang w:val="en-US"/>
          </w:rPr>
          <w:t>73746</w:t>
        </w:r>
        <w:r w:rsidR="008B2DDC" w:rsidRPr="003C1684">
          <w:rPr>
            <w:rStyle w:val="af1"/>
            <w:sz w:val="28"/>
            <w:szCs w:val="28"/>
            <w:lang w:val="en-US"/>
          </w:rPr>
          <w:t>e</w:t>
        </w:r>
        <w:r w:rsidR="008B2DDC" w:rsidRPr="002F5D45">
          <w:rPr>
            <w:rStyle w:val="af1"/>
            <w:sz w:val="28"/>
            <w:szCs w:val="28"/>
            <w:lang w:val="en-US"/>
          </w:rPr>
          <w:t>9</w:t>
        </w:r>
        <w:r w:rsidR="008B2DDC" w:rsidRPr="003C1684">
          <w:rPr>
            <w:rStyle w:val="af1"/>
            <w:sz w:val="28"/>
            <w:szCs w:val="28"/>
            <w:lang w:val="en-US"/>
          </w:rPr>
          <w:t>e</w:t>
        </w:r>
        <w:r w:rsidR="008B2DDC" w:rsidRPr="002F5D45">
          <w:rPr>
            <w:rStyle w:val="af1"/>
            <w:sz w:val="28"/>
            <w:szCs w:val="28"/>
            <w:lang w:val="en-US"/>
          </w:rPr>
          <w:t>/</w:t>
        </w:r>
        <w:r w:rsidR="008B2DDC" w:rsidRPr="003C1684">
          <w:rPr>
            <w:rStyle w:val="af1"/>
            <w:sz w:val="28"/>
            <w:szCs w:val="28"/>
            <w:lang w:val="en-US"/>
          </w:rPr>
          <w:t>A</w:t>
        </w:r>
        <w:r w:rsidR="008B2DDC" w:rsidRPr="002F5D45">
          <w:rPr>
            <w:rStyle w:val="af1"/>
            <w:sz w:val="28"/>
            <w:szCs w:val="28"/>
            <w:lang w:val="en-US"/>
          </w:rPr>
          <w:t>68-1447-2020_20200529_</w:t>
        </w:r>
        <w:r w:rsidR="008B2DDC" w:rsidRPr="003C1684">
          <w:rPr>
            <w:rStyle w:val="af1"/>
            <w:sz w:val="28"/>
            <w:szCs w:val="28"/>
            <w:lang w:val="en-US"/>
          </w:rPr>
          <w:t>Reshenija</w:t>
        </w:r>
        <w:r w:rsidR="008B2DDC" w:rsidRPr="002F5D45">
          <w:rPr>
            <w:rStyle w:val="af1"/>
            <w:sz w:val="28"/>
            <w:szCs w:val="28"/>
            <w:lang w:val="en-US"/>
          </w:rPr>
          <w:t>_</w:t>
        </w:r>
        <w:r w:rsidR="008B2DDC" w:rsidRPr="003C1684">
          <w:rPr>
            <w:rStyle w:val="af1"/>
            <w:sz w:val="28"/>
            <w:szCs w:val="28"/>
            <w:lang w:val="en-US"/>
          </w:rPr>
          <w:t>i</w:t>
        </w:r>
        <w:r w:rsidR="008B2DDC" w:rsidRPr="002F5D45">
          <w:rPr>
            <w:rStyle w:val="af1"/>
            <w:sz w:val="28"/>
            <w:szCs w:val="28"/>
            <w:lang w:val="en-US"/>
          </w:rPr>
          <w:t>_</w:t>
        </w:r>
        <w:r w:rsidR="008B2DDC" w:rsidRPr="003C1684">
          <w:rPr>
            <w:rStyle w:val="af1"/>
            <w:sz w:val="28"/>
            <w:szCs w:val="28"/>
            <w:lang w:val="en-US"/>
          </w:rPr>
          <w:t>postanovlenija</w:t>
        </w:r>
        <w:r w:rsidR="008B2DDC" w:rsidRPr="002F5D45">
          <w:rPr>
            <w:rStyle w:val="af1"/>
            <w:sz w:val="28"/>
            <w:szCs w:val="28"/>
            <w:lang w:val="en-US"/>
          </w:rPr>
          <w:t>.</w:t>
        </w:r>
        <w:r w:rsidR="008B2DDC" w:rsidRPr="003C1684">
          <w:rPr>
            <w:rStyle w:val="af1"/>
            <w:sz w:val="28"/>
            <w:szCs w:val="28"/>
            <w:lang w:val="en-US"/>
          </w:rPr>
          <w:t>pdf</w:t>
        </w:r>
        <w:r w:rsidR="008B2DDC" w:rsidRPr="002F5D45">
          <w:rPr>
            <w:rStyle w:val="af1"/>
            <w:sz w:val="28"/>
            <w:szCs w:val="28"/>
            <w:lang w:val="en-US"/>
          </w:rPr>
          <w:t>?</w:t>
        </w:r>
        <w:r w:rsidR="008B2DDC" w:rsidRPr="003C1684">
          <w:rPr>
            <w:rStyle w:val="af1"/>
            <w:sz w:val="28"/>
            <w:szCs w:val="28"/>
            <w:lang w:val="en-US"/>
          </w:rPr>
          <w:t>isAddStamp</w:t>
        </w:r>
        <w:r w:rsidR="008B2DDC" w:rsidRPr="002F5D45">
          <w:rPr>
            <w:rStyle w:val="af1"/>
            <w:sz w:val="28"/>
            <w:szCs w:val="28"/>
            <w:lang w:val="en-US"/>
          </w:rPr>
          <w:t>=</w:t>
        </w:r>
        <w:r w:rsidR="008B2DDC" w:rsidRPr="003C1684">
          <w:rPr>
            <w:rStyle w:val="af1"/>
            <w:sz w:val="28"/>
            <w:szCs w:val="28"/>
            <w:lang w:val="en-US"/>
          </w:rPr>
          <w:t>True</w:t>
        </w:r>
      </w:hyperlink>
      <w:r w:rsidR="008B2DDC" w:rsidRPr="002F5D45">
        <w:rPr>
          <w:color w:val="000000"/>
          <w:sz w:val="28"/>
          <w:szCs w:val="28"/>
          <w:lang w:val="en-US"/>
        </w:rPr>
        <w:t xml:space="preserve"> </w:t>
      </w:r>
      <w:r w:rsidR="002F5D45" w:rsidRPr="002F5D45">
        <w:rPr>
          <w:color w:val="000000"/>
          <w:sz w:val="28"/>
          <w:szCs w:val="28"/>
          <w:lang w:val="en-US"/>
        </w:rPr>
        <w:t xml:space="preserve">               </w:t>
      </w:r>
    </w:p>
    <w:p w:rsidR="00F6237C" w:rsidRDefault="008B2DDC" w:rsidP="002F5D45">
      <w:pPr>
        <w:pStyle w:val="aff"/>
        <w:shd w:val="clear" w:color="auto" w:fill="FFFFFF"/>
        <w:spacing w:before="0" w:beforeAutospacing="0" w:after="0" w:afterAutospacing="0" w:line="360" w:lineRule="auto"/>
        <w:jc w:val="both"/>
        <w:rPr>
          <w:color w:val="000000"/>
          <w:sz w:val="28"/>
          <w:szCs w:val="28"/>
        </w:rPr>
      </w:pPr>
      <w:r>
        <w:rPr>
          <w:color w:val="000000"/>
          <w:sz w:val="28"/>
          <w:szCs w:val="28"/>
        </w:rPr>
        <w:t>(дата обращения 03.01.2025)</w:t>
      </w:r>
    </w:p>
    <w:p w:rsidR="002F5D45" w:rsidRDefault="002F5D45" w:rsidP="002F5D45">
      <w:pPr>
        <w:pStyle w:val="aff"/>
        <w:shd w:val="clear" w:color="auto" w:fill="FFFFFF"/>
        <w:spacing w:before="0" w:beforeAutospacing="0" w:after="0" w:afterAutospacing="0" w:line="360" w:lineRule="auto"/>
        <w:jc w:val="both"/>
        <w:rPr>
          <w:color w:val="000000"/>
          <w:sz w:val="28"/>
          <w:szCs w:val="28"/>
        </w:rPr>
      </w:pPr>
    </w:p>
    <w:p w:rsidR="002F5D45" w:rsidRDefault="00627FBE" w:rsidP="002F5D45">
      <w:pPr>
        <w:pStyle w:val="aff"/>
        <w:shd w:val="clear" w:color="auto" w:fill="FFFFFF"/>
        <w:spacing w:before="0" w:beforeAutospacing="0" w:after="0" w:afterAutospacing="0" w:line="360" w:lineRule="auto"/>
        <w:jc w:val="both"/>
      </w:pPr>
      <w:r>
        <w:rPr>
          <w:color w:val="000000"/>
          <w:sz w:val="28"/>
          <w:szCs w:val="28"/>
        </w:rPr>
        <w:t>4</w:t>
      </w:r>
      <w:r w:rsidR="00F6237C" w:rsidRPr="00F6237C">
        <w:rPr>
          <w:color w:val="000000"/>
          <w:sz w:val="28"/>
          <w:szCs w:val="28"/>
        </w:rPr>
        <w:t xml:space="preserve">. Решение Арбитражного суда Чувашской Республики-Чувашии от </w:t>
      </w:r>
      <w:smartTag w:uri="urn:schemas-microsoft-com:office:smarttags" w:element="date">
        <w:smartTagPr>
          <w:attr w:name="ls" w:val="trans"/>
          <w:attr w:name="Month" w:val="2"/>
          <w:attr w:name="Day" w:val="25"/>
          <w:attr w:name="Year" w:val="2025"/>
        </w:smartTagPr>
        <w:r w:rsidR="00F6237C" w:rsidRPr="00F6237C">
          <w:rPr>
            <w:color w:val="000000"/>
            <w:sz w:val="28"/>
            <w:szCs w:val="28"/>
          </w:rPr>
          <w:t>25 февраля 2025 года</w:t>
        </w:r>
      </w:smartTag>
      <w:r w:rsidR="00F6237C" w:rsidRPr="00F6237C">
        <w:rPr>
          <w:color w:val="000000"/>
          <w:sz w:val="28"/>
          <w:szCs w:val="28"/>
        </w:rPr>
        <w:t xml:space="preserve"> по делу № А79-8550/2020</w:t>
      </w:r>
      <w:r w:rsidR="008B2DDC">
        <w:rPr>
          <w:color w:val="000000"/>
          <w:sz w:val="28"/>
          <w:szCs w:val="28"/>
        </w:rPr>
        <w:t>.-</w:t>
      </w:r>
      <w:r w:rsidR="008B2DDC" w:rsidRPr="008B2DDC">
        <w:t xml:space="preserve"> </w:t>
      </w:r>
      <w:r w:rsidR="002F5D45">
        <w:t xml:space="preserve">                     </w:t>
      </w:r>
    </w:p>
    <w:p w:rsidR="002F77C0" w:rsidRPr="008B2DDC" w:rsidRDefault="008B2DDC" w:rsidP="002F5D45">
      <w:pPr>
        <w:pStyle w:val="aff"/>
        <w:shd w:val="clear" w:color="auto" w:fill="FFFFFF"/>
        <w:spacing w:before="0" w:beforeAutospacing="0" w:after="0" w:afterAutospacing="0" w:line="360" w:lineRule="auto"/>
        <w:jc w:val="both"/>
        <w:rPr>
          <w:color w:val="000000"/>
          <w:sz w:val="28"/>
          <w:szCs w:val="28"/>
        </w:rPr>
      </w:pPr>
      <w:r w:rsidRPr="008B2DDC">
        <w:rPr>
          <w:color w:val="000000"/>
          <w:sz w:val="28"/>
          <w:szCs w:val="28"/>
          <w:lang w:val="en-US"/>
        </w:rPr>
        <w:t>URL</w:t>
      </w:r>
      <w:r w:rsidRPr="008B2DDC">
        <w:rPr>
          <w:color w:val="000000"/>
          <w:sz w:val="28"/>
          <w:szCs w:val="28"/>
        </w:rPr>
        <w:t>:</w:t>
      </w:r>
      <w:hyperlink r:id="rId10" w:history="1">
        <w:r w:rsidRPr="003C1684">
          <w:rPr>
            <w:rStyle w:val="af1"/>
            <w:sz w:val="28"/>
            <w:szCs w:val="28"/>
            <w:lang w:val="en-US"/>
          </w:rPr>
          <w:t>https</w:t>
        </w:r>
        <w:r w:rsidRPr="003C1684">
          <w:rPr>
            <w:rStyle w:val="af1"/>
            <w:sz w:val="28"/>
            <w:szCs w:val="28"/>
          </w:rPr>
          <w:t>://</w:t>
        </w:r>
        <w:proofErr w:type="spellStart"/>
        <w:r w:rsidRPr="003C1684">
          <w:rPr>
            <w:rStyle w:val="af1"/>
            <w:sz w:val="28"/>
            <w:szCs w:val="28"/>
            <w:lang w:val="en-US"/>
          </w:rPr>
          <w:t>kad</w:t>
        </w:r>
        <w:proofErr w:type="spellEnd"/>
        <w:r w:rsidRPr="003C1684">
          <w:rPr>
            <w:rStyle w:val="af1"/>
            <w:sz w:val="28"/>
            <w:szCs w:val="28"/>
          </w:rPr>
          <w:t>.</w:t>
        </w:r>
        <w:proofErr w:type="spellStart"/>
        <w:r w:rsidRPr="003C1684">
          <w:rPr>
            <w:rStyle w:val="af1"/>
            <w:sz w:val="28"/>
            <w:szCs w:val="28"/>
            <w:lang w:val="en-US"/>
          </w:rPr>
          <w:t>arbitr</w:t>
        </w:r>
        <w:proofErr w:type="spellEnd"/>
        <w:r w:rsidRPr="003C1684">
          <w:rPr>
            <w:rStyle w:val="af1"/>
            <w:sz w:val="28"/>
            <w:szCs w:val="28"/>
          </w:rPr>
          <w:t>.</w:t>
        </w:r>
        <w:proofErr w:type="spellStart"/>
        <w:r w:rsidRPr="003C1684">
          <w:rPr>
            <w:rStyle w:val="af1"/>
            <w:sz w:val="28"/>
            <w:szCs w:val="28"/>
            <w:lang w:val="en-US"/>
          </w:rPr>
          <w:t>ru</w:t>
        </w:r>
        <w:proofErr w:type="spellEnd"/>
        <w:r w:rsidRPr="003C1684">
          <w:rPr>
            <w:rStyle w:val="af1"/>
            <w:sz w:val="28"/>
            <w:szCs w:val="28"/>
          </w:rPr>
          <w:t>/</w:t>
        </w:r>
        <w:r w:rsidRPr="003C1684">
          <w:rPr>
            <w:rStyle w:val="af1"/>
            <w:sz w:val="28"/>
            <w:szCs w:val="28"/>
            <w:lang w:val="en-US"/>
          </w:rPr>
          <w:t>Document</w:t>
        </w:r>
        <w:r w:rsidRPr="003C1684">
          <w:rPr>
            <w:rStyle w:val="af1"/>
            <w:sz w:val="28"/>
            <w:szCs w:val="28"/>
          </w:rPr>
          <w:t>/</w:t>
        </w:r>
        <w:proofErr w:type="spellStart"/>
        <w:r w:rsidRPr="003C1684">
          <w:rPr>
            <w:rStyle w:val="af1"/>
            <w:sz w:val="28"/>
            <w:szCs w:val="28"/>
            <w:lang w:val="en-US"/>
          </w:rPr>
          <w:t>Pdf</w:t>
        </w:r>
        <w:proofErr w:type="spellEnd"/>
        <w:r w:rsidRPr="003C1684">
          <w:rPr>
            <w:rStyle w:val="af1"/>
            <w:sz w:val="28"/>
            <w:szCs w:val="28"/>
          </w:rPr>
          <w:t>/759740</w:t>
        </w:r>
        <w:r w:rsidRPr="003C1684">
          <w:rPr>
            <w:rStyle w:val="af1"/>
            <w:sz w:val="28"/>
            <w:szCs w:val="28"/>
            <w:lang w:val="en-US"/>
          </w:rPr>
          <w:t>f</w:t>
        </w:r>
        <w:r w:rsidRPr="003C1684">
          <w:rPr>
            <w:rStyle w:val="af1"/>
            <w:sz w:val="28"/>
            <w:szCs w:val="28"/>
          </w:rPr>
          <w:t>1-4</w:t>
        </w:r>
        <w:r w:rsidRPr="003C1684">
          <w:rPr>
            <w:rStyle w:val="af1"/>
            <w:sz w:val="28"/>
            <w:szCs w:val="28"/>
            <w:lang w:val="en-US"/>
          </w:rPr>
          <w:t>d</w:t>
        </w:r>
        <w:r w:rsidRPr="003C1684">
          <w:rPr>
            <w:rStyle w:val="af1"/>
            <w:sz w:val="28"/>
            <w:szCs w:val="28"/>
          </w:rPr>
          <w:t>36-47</w:t>
        </w:r>
        <w:r w:rsidRPr="003C1684">
          <w:rPr>
            <w:rStyle w:val="af1"/>
            <w:sz w:val="28"/>
            <w:szCs w:val="28"/>
            <w:lang w:val="en-US"/>
          </w:rPr>
          <w:t>f</w:t>
        </w:r>
        <w:r w:rsidRPr="003C1684">
          <w:rPr>
            <w:rStyle w:val="af1"/>
            <w:sz w:val="28"/>
            <w:szCs w:val="28"/>
          </w:rPr>
          <w:t>8-</w:t>
        </w:r>
        <w:proofErr w:type="spellStart"/>
        <w:r w:rsidRPr="003C1684">
          <w:rPr>
            <w:rStyle w:val="af1"/>
            <w:sz w:val="28"/>
            <w:szCs w:val="28"/>
            <w:lang w:val="en-US"/>
          </w:rPr>
          <w:t>ba</w:t>
        </w:r>
        <w:proofErr w:type="spellEnd"/>
        <w:r w:rsidRPr="003C1684">
          <w:rPr>
            <w:rStyle w:val="af1"/>
            <w:sz w:val="28"/>
            <w:szCs w:val="28"/>
          </w:rPr>
          <w:t>34-1</w:t>
        </w:r>
        <w:r w:rsidRPr="003C1684">
          <w:rPr>
            <w:rStyle w:val="af1"/>
            <w:sz w:val="28"/>
            <w:szCs w:val="28"/>
            <w:lang w:val="en-US"/>
          </w:rPr>
          <w:t>d</w:t>
        </w:r>
        <w:r w:rsidRPr="003C1684">
          <w:rPr>
            <w:rStyle w:val="af1"/>
            <w:sz w:val="28"/>
            <w:szCs w:val="28"/>
          </w:rPr>
          <w:t>62</w:t>
        </w:r>
        <w:r w:rsidRPr="003C1684">
          <w:rPr>
            <w:rStyle w:val="af1"/>
            <w:sz w:val="28"/>
            <w:szCs w:val="28"/>
            <w:lang w:val="en-US"/>
          </w:rPr>
          <w:t>e</w:t>
        </w:r>
        <w:r w:rsidRPr="003C1684">
          <w:rPr>
            <w:rStyle w:val="af1"/>
            <w:sz w:val="28"/>
            <w:szCs w:val="28"/>
          </w:rPr>
          <w:t>2526238/908</w:t>
        </w:r>
        <w:r w:rsidRPr="003C1684">
          <w:rPr>
            <w:rStyle w:val="af1"/>
            <w:sz w:val="28"/>
            <w:szCs w:val="28"/>
            <w:lang w:val="en-US"/>
          </w:rPr>
          <w:t>f</w:t>
        </w:r>
        <w:r w:rsidRPr="003C1684">
          <w:rPr>
            <w:rStyle w:val="af1"/>
            <w:sz w:val="28"/>
            <w:szCs w:val="28"/>
          </w:rPr>
          <w:t>4</w:t>
        </w:r>
        <w:r w:rsidRPr="003C1684">
          <w:rPr>
            <w:rStyle w:val="af1"/>
            <w:sz w:val="28"/>
            <w:szCs w:val="28"/>
            <w:lang w:val="en-US"/>
          </w:rPr>
          <w:t>d</w:t>
        </w:r>
        <w:r w:rsidRPr="003C1684">
          <w:rPr>
            <w:rStyle w:val="af1"/>
            <w:sz w:val="28"/>
            <w:szCs w:val="28"/>
          </w:rPr>
          <w:t>83-4</w:t>
        </w:r>
        <w:r w:rsidRPr="003C1684">
          <w:rPr>
            <w:rStyle w:val="af1"/>
            <w:sz w:val="28"/>
            <w:szCs w:val="28"/>
            <w:lang w:val="en-US"/>
          </w:rPr>
          <w:t>f</w:t>
        </w:r>
        <w:r w:rsidRPr="003C1684">
          <w:rPr>
            <w:rStyle w:val="af1"/>
            <w:sz w:val="28"/>
            <w:szCs w:val="28"/>
          </w:rPr>
          <w:t>20-4</w:t>
        </w:r>
        <w:r w:rsidRPr="003C1684">
          <w:rPr>
            <w:rStyle w:val="af1"/>
            <w:sz w:val="28"/>
            <w:szCs w:val="28"/>
            <w:lang w:val="en-US"/>
          </w:rPr>
          <w:t>e</w:t>
        </w:r>
        <w:r w:rsidRPr="003C1684">
          <w:rPr>
            <w:rStyle w:val="af1"/>
            <w:sz w:val="28"/>
            <w:szCs w:val="28"/>
          </w:rPr>
          <w:t>51-</w:t>
        </w:r>
        <w:proofErr w:type="spellStart"/>
        <w:r w:rsidRPr="003C1684">
          <w:rPr>
            <w:rStyle w:val="af1"/>
            <w:sz w:val="28"/>
            <w:szCs w:val="28"/>
            <w:lang w:val="en-US"/>
          </w:rPr>
          <w:t>ab</w:t>
        </w:r>
        <w:proofErr w:type="spellEnd"/>
        <w:r w:rsidRPr="003C1684">
          <w:rPr>
            <w:rStyle w:val="af1"/>
            <w:sz w:val="28"/>
            <w:szCs w:val="28"/>
          </w:rPr>
          <w:t>00-64</w:t>
        </w:r>
        <w:r w:rsidRPr="003C1684">
          <w:rPr>
            <w:rStyle w:val="af1"/>
            <w:sz w:val="28"/>
            <w:szCs w:val="28"/>
            <w:lang w:val="en-US"/>
          </w:rPr>
          <w:t>f</w:t>
        </w:r>
        <w:r w:rsidRPr="003C1684">
          <w:rPr>
            <w:rStyle w:val="af1"/>
            <w:sz w:val="28"/>
            <w:szCs w:val="28"/>
          </w:rPr>
          <w:t>1</w:t>
        </w:r>
        <w:r w:rsidRPr="003C1684">
          <w:rPr>
            <w:rStyle w:val="af1"/>
            <w:sz w:val="28"/>
            <w:szCs w:val="28"/>
            <w:lang w:val="en-US"/>
          </w:rPr>
          <w:t>d</w:t>
        </w:r>
        <w:r w:rsidRPr="003C1684">
          <w:rPr>
            <w:rStyle w:val="af1"/>
            <w:sz w:val="28"/>
            <w:szCs w:val="28"/>
          </w:rPr>
          <w:t>57</w:t>
        </w:r>
        <w:proofErr w:type="spellStart"/>
        <w:r w:rsidRPr="003C1684">
          <w:rPr>
            <w:rStyle w:val="af1"/>
            <w:sz w:val="28"/>
            <w:szCs w:val="28"/>
            <w:lang w:val="en-US"/>
          </w:rPr>
          <w:t>ba</w:t>
        </w:r>
        <w:proofErr w:type="spellEnd"/>
        <w:r w:rsidRPr="003C1684">
          <w:rPr>
            <w:rStyle w:val="af1"/>
            <w:sz w:val="28"/>
            <w:szCs w:val="28"/>
          </w:rPr>
          <w:t>91</w:t>
        </w:r>
        <w:r w:rsidRPr="003C1684">
          <w:rPr>
            <w:rStyle w:val="af1"/>
            <w:sz w:val="28"/>
            <w:szCs w:val="28"/>
            <w:lang w:val="en-US"/>
          </w:rPr>
          <w:t>f</w:t>
        </w:r>
        <w:r w:rsidRPr="003C1684">
          <w:rPr>
            <w:rStyle w:val="af1"/>
            <w:sz w:val="28"/>
            <w:szCs w:val="28"/>
          </w:rPr>
          <w:t>/</w:t>
        </w:r>
        <w:r w:rsidRPr="003C1684">
          <w:rPr>
            <w:rStyle w:val="af1"/>
            <w:sz w:val="28"/>
            <w:szCs w:val="28"/>
            <w:lang w:val="en-US"/>
          </w:rPr>
          <w:t>A</w:t>
        </w:r>
        <w:r w:rsidRPr="003C1684">
          <w:rPr>
            <w:rStyle w:val="af1"/>
            <w:sz w:val="28"/>
            <w:szCs w:val="28"/>
          </w:rPr>
          <w:t>79-8550-2020_20210225_</w:t>
        </w:r>
        <w:proofErr w:type="spellStart"/>
        <w:r w:rsidRPr="003C1684">
          <w:rPr>
            <w:rStyle w:val="af1"/>
            <w:sz w:val="28"/>
            <w:szCs w:val="28"/>
            <w:lang w:val="en-US"/>
          </w:rPr>
          <w:t>Reshenie</w:t>
        </w:r>
        <w:proofErr w:type="spellEnd"/>
        <w:r w:rsidRPr="003C1684">
          <w:rPr>
            <w:rStyle w:val="af1"/>
            <w:sz w:val="28"/>
            <w:szCs w:val="28"/>
          </w:rPr>
          <w:t>.</w:t>
        </w:r>
        <w:proofErr w:type="spellStart"/>
        <w:r w:rsidRPr="003C1684">
          <w:rPr>
            <w:rStyle w:val="af1"/>
            <w:sz w:val="28"/>
            <w:szCs w:val="28"/>
            <w:lang w:val="en-US"/>
          </w:rPr>
          <w:t>pdf</w:t>
        </w:r>
        <w:proofErr w:type="spellEnd"/>
        <w:r w:rsidRPr="003C1684">
          <w:rPr>
            <w:rStyle w:val="af1"/>
            <w:sz w:val="28"/>
            <w:szCs w:val="28"/>
          </w:rPr>
          <w:t>?</w:t>
        </w:r>
        <w:proofErr w:type="spellStart"/>
        <w:r w:rsidRPr="003C1684">
          <w:rPr>
            <w:rStyle w:val="af1"/>
            <w:sz w:val="28"/>
            <w:szCs w:val="28"/>
            <w:lang w:val="en-US"/>
          </w:rPr>
          <w:t>isAddStamp</w:t>
        </w:r>
        <w:proofErr w:type="spellEnd"/>
        <w:r w:rsidRPr="003C1684">
          <w:rPr>
            <w:rStyle w:val="af1"/>
            <w:sz w:val="28"/>
            <w:szCs w:val="28"/>
          </w:rPr>
          <w:t>=</w:t>
        </w:r>
        <w:r w:rsidRPr="003C1684">
          <w:rPr>
            <w:rStyle w:val="af1"/>
            <w:sz w:val="28"/>
            <w:szCs w:val="28"/>
            <w:lang w:val="en-US"/>
          </w:rPr>
          <w:t>True</w:t>
        </w:r>
      </w:hyperlink>
      <w:r>
        <w:rPr>
          <w:color w:val="000000"/>
          <w:sz w:val="28"/>
          <w:szCs w:val="28"/>
        </w:rPr>
        <w:t xml:space="preserve"> </w:t>
      </w:r>
      <w:r w:rsidRPr="008B2DDC">
        <w:rPr>
          <w:color w:val="000000"/>
          <w:sz w:val="28"/>
          <w:szCs w:val="28"/>
        </w:rPr>
        <w:t>(дата обращения 03.01.2025)</w:t>
      </w:r>
    </w:p>
    <w:p w:rsidR="002F77C0" w:rsidRDefault="002F77C0" w:rsidP="00C17BE2">
      <w:pPr>
        <w:pStyle w:val="aff"/>
        <w:shd w:val="clear" w:color="auto" w:fill="FFFFFF"/>
        <w:spacing w:before="240" w:after="240" w:line="360" w:lineRule="auto"/>
        <w:jc w:val="both"/>
        <w:rPr>
          <w:color w:val="000000"/>
          <w:sz w:val="28"/>
          <w:szCs w:val="28"/>
        </w:rPr>
      </w:pPr>
    </w:p>
    <w:p w:rsidR="002F77C0" w:rsidRPr="008B2DDC" w:rsidRDefault="002F5D45" w:rsidP="002B48A7">
      <w:pPr>
        <w:pStyle w:val="aff"/>
        <w:shd w:val="clear" w:color="auto" w:fill="FFFFFF"/>
        <w:spacing w:before="240" w:after="240" w:line="360" w:lineRule="auto"/>
        <w:jc w:val="right"/>
        <w:rPr>
          <w:color w:val="000000"/>
          <w:sz w:val="28"/>
          <w:szCs w:val="28"/>
        </w:rPr>
      </w:pPr>
      <w:r>
        <w:rPr>
          <w:color w:val="000000"/>
          <w:sz w:val="28"/>
          <w:szCs w:val="28"/>
        </w:rPr>
        <w:t>© Курочкина Э.В., 2025</w:t>
      </w:r>
    </w:p>
    <w:p w:rsidR="002F77C0" w:rsidRPr="008B2DDC" w:rsidRDefault="002F77C0">
      <w:pPr>
        <w:pStyle w:val="aff"/>
        <w:shd w:val="clear" w:color="auto" w:fill="FFFFFF"/>
        <w:spacing w:before="240" w:beforeAutospacing="0" w:after="240" w:afterAutospacing="0" w:line="360" w:lineRule="auto"/>
        <w:jc w:val="both"/>
        <w:rPr>
          <w:color w:val="000000"/>
          <w:sz w:val="28"/>
          <w:szCs w:val="28"/>
        </w:rPr>
      </w:pPr>
      <w:bookmarkStart w:id="0" w:name="_GoBack"/>
      <w:bookmarkEnd w:id="0"/>
    </w:p>
    <w:sectPr w:rsidR="002F77C0" w:rsidRPr="008B2DDC" w:rsidSect="00546E56">
      <w:footerReference w:type="even" r:id="rId11"/>
      <w:footerReference w:type="default" r:id="rId12"/>
      <w:pgSz w:w="11906" w:h="16838"/>
      <w:pgMar w:top="1134" w:right="1134"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F7" w:rsidRDefault="003B42F7">
      <w:r>
        <w:separator/>
      </w:r>
    </w:p>
  </w:endnote>
  <w:endnote w:type="continuationSeparator" w:id="0">
    <w:p w:rsidR="003B42F7" w:rsidRDefault="003B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C0" w:rsidRDefault="002F77C0">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2F77C0" w:rsidRDefault="002F77C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C0" w:rsidRDefault="002F77C0">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2B48A7">
      <w:rPr>
        <w:rStyle w:val="afa"/>
        <w:noProof/>
      </w:rPr>
      <w:t>2</w:t>
    </w:r>
    <w:r>
      <w:rPr>
        <w:rStyle w:val="afa"/>
      </w:rPr>
      <w:fldChar w:fldCharType="end"/>
    </w:r>
  </w:p>
  <w:p w:rsidR="002F77C0" w:rsidRDefault="002F77C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F7" w:rsidRDefault="003B42F7">
      <w:r>
        <w:separator/>
      </w:r>
    </w:p>
  </w:footnote>
  <w:footnote w:type="continuationSeparator" w:id="0">
    <w:p w:rsidR="003B42F7" w:rsidRDefault="003B4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0ED"/>
    <w:multiLevelType w:val="multilevel"/>
    <w:tmpl w:val="ED56B8C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B0560BB"/>
    <w:multiLevelType w:val="multilevel"/>
    <w:tmpl w:val="59C428C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46FD2A94"/>
    <w:multiLevelType w:val="multilevel"/>
    <w:tmpl w:val="3AFEA65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4AEB6252"/>
    <w:multiLevelType w:val="multilevel"/>
    <w:tmpl w:val="4142058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50771C25"/>
    <w:multiLevelType w:val="multilevel"/>
    <w:tmpl w:val="B6CA11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E4E2AC7"/>
    <w:multiLevelType w:val="multilevel"/>
    <w:tmpl w:val="C2FA9C9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6271419C"/>
    <w:multiLevelType w:val="multilevel"/>
    <w:tmpl w:val="8F701E44"/>
    <w:lvl w:ilvl="0">
      <w:start w:val="1"/>
      <w:numFmt w:val="decimal"/>
      <w:lvlText w:val="%1."/>
      <w:lvlJc w:val="left"/>
      <w:pPr>
        <w:ind w:left="1417" w:hanging="360"/>
      </w:pPr>
      <w:rPr>
        <w:rFonts w:cs="Times New Roman"/>
      </w:rPr>
    </w:lvl>
    <w:lvl w:ilvl="1">
      <w:start w:val="1"/>
      <w:numFmt w:val="lowerLetter"/>
      <w:lvlText w:val="%2."/>
      <w:lvlJc w:val="left"/>
      <w:pPr>
        <w:ind w:left="2137" w:hanging="360"/>
      </w:pPr>
      <w:rPr>
        <w:rFonts w:cs="Times New Roman"/>
      </w:rPr>
    </w:lvl>
    <w:lvl w:ilvl="2">
      <w:start w:val="1"/>
      <w:numFmt w:val="lowerRoman"/>
      <w:lvlText w:val="%3."/>
      <w:lvlJc w:val="right"/>
      <w:pPr>
        <w:ind w:left="2857" w:hanging="180"/>
      </w:pPr>
      <w:rPr>
        <w:rFonts w:cs="Times New Roman"/>
      </w:rPr>
    </w:lvl>
    <w:lvl w:ilvl="3">
      <w:start w:val="1"/>
      <w:numFmt w:val="decimal"/>
      <w:lvlText w:val="%4."/>
      <w:lvlJc w:val="left"/>
      <w:pPr>
        <w:ind w:left="3577" w:hanging="360"/>
      </w:pPr>
      <w:rPr>
        <w:rFonts w:cs="Times New Roman"/>
      </w:rPr>
    </w:lvl>
    <w:lvl w:ilvl="4">
      <w:start w:val="1"/>
      <w:numFmt w:val="lowerLetter"/>
      <w:lvlText w:val="%5."/>
      <w:lvlJc w:val="left"/>
      <w:pPr>
        <w:ind w:left="4297" w:hanging="360"/>
      </w:pPr>
      <w:rPr>
        <w:rFonts w:cs="Times New Roman"/>
      </w:rPr>
    </w:lvl>
    <w:lvl w:ilvl="5">
      <w:start w:val="1"/>
      <w:numFmt w:val="lowerRoman"/>
      <w:lvlText w:val="%6."/>
      <w:lvlJc w:val="right"/>
      <w:pPr>
        <w:ind w:left="5017" w:hanging="180"/>
      </w:pPr>
      <w:rPr>
        <w:rFonts w:cs="Times New Roman"/>
      </w:rPr>
    </w:lvl>
    <w:lvl w:ilvl="6">
      <w:start w:val="1"/>
      <w:numFmt w:val="decimal"/>
      <w:lvlText w:val="%7."/>
      <w:lvlJc w:val="left"/>
      <w:pPr>
        <w:ind w:left="5737" w:hanging="360"/>
      </w:pPr>
      <w:rPr>
        <w:rFonts w:cs="Times New Roman"/>
      </w:rPr>
    </w:lvl>
    <w:lvl w:ilvl="7">
      <w:start w:val="1"/>
      <w:numFmt w:val="lowerLetter"/>
      <w:lvlText w:val="%8."/>
      <w:lvlJc w:val="left"/>
      <w:pPr>
        <w:ind w:left="6457" w:hanging="360"/>
      </w:pPr>
      <w:rPr>
        <w:rFonts w:cs="Times New Roman"/>
      </w:rPr>
    </w:lvl>
    <w:lvl w:ilvl="8">
      <w:start w:val="1"/>
      <w:numFmt w:val="lowerRoman"/>
      <w:lvlText w:val="%9."/>
      <w:lvlJc w:val="right"/>
      <w:pPr>
        <w:ind w:left="7177" w:hanging="180"/>
      </w:pPr>
      <w:rPr>
        <w:rFonts w:cs="Times New Roman"/>
      </w:rPr>
    </w:lvl>
  </w:abstractNum>
  <w:abstractNum w:abstractNumId="7">
    <w:nsid w:val="745778C9"/>
    <w:multiLevelType w:val="multilevel"/>
    <w:tmpl w:val="370C1604"/>
    <w:lvl w:ilvl="0">
      <w:start w:val="1"/>
      <w:numFmt w:val="bullet"/>
      <w:lvlText w:val=""/>
      <w:lvlJc w:val="left"/>
      <w:pPr>
        <w:tabs>
          <w:tab w:val="num" w:pos="600"/>
        </w:tabs>
        <w:ind w:left="600" w:hanging="360"/>
      </w:pPr>
      <w:rPr>
        <w:rFonts w:ascii="Symbol" w:hAnsi="Symbol"/>
      </w:rPr>
    </w:lvl>
    <w:lvl w:ilvl="1">
      <w:start w:val="1"/>
      <w:numFmt w:val="bullet"/>
      <w:lvlText w:val="o"/>
      <w:lvlJc w:val="left"/>
      <w:pPr>
        <w:tabs>
          <w:tab w:val="num" w:pos="1320"/>
        </w:tabs>
        <w:ind w:left="1320" w:hanging="360"/>
      </w:pPr>
      <w:rPr>
        <w:rFonts w:ascii="Courier New" w:hAnsi="Courier New"/>
      </w:rPr>
    </w:lvl>
    <w:lvl w:ilvl="2">
      <w:start w:val="1"/>
      <w:numFmt w:val="bullet"/>
      <w:lvlText w:val=""/>
      <w:lvlJc w:val="left"/>
      <w:pPr>
        <w:tabs>
          <w:tab w:val="num" w:pos="2040"/>
        </w:tabs>
        <w:ind w:left="2040" w:hanging="360"/>
      </w:pPr>
      <w:rPr>
        <w:rFonts w:ascii="Wingdings" w:hAnsi="Wingdings"/>
      </w:rPr>
    </w:lvl>
    <w:lvl w:ilvl="3">
      <w:start w:val="1"/>
      <w:numFmt w:val="bullet"/>
      <w:lvlText w:val=""/>
      <w:lvlJc w:val="left"/>
      <w:pPr>
        <w:tabs>
          <w:tab w:val="num" w:pos="2760"/>
        </w:tabs>
        <w:ind w:left="2760" w:hanging="360"/>
      </w:pPr>
      <w:rPr>
        <w:rFonts w:ascii="Symbol" w:hAnsi="Symbol"/>
      </w:rPr>
    </w:lvl>
    <w:lvl w:ilvl="4">
      <w:start w:val="1"/>
      <w:numFmt w:val="bullet"/>
      <w:lvlText w:val="o"/>
      <w:lvlJc w:val="left"/>
      <w:pPr>
        <w:tabs>
          <w:tab w:val="num" w:pos="3480"/>
        </w:tabs>
        <w:ind w:left="3480" w:hanging="360"/>
      </w:pPr>
      <w:rPr>
        <w:rFonts w:ascii="Courier New" w:hAnsi="Courier New"/>
      </w:rPr>
    </w:lvl>
    <w:lvl w:ilvl="5">
      <w:start w:val="1"/>
      <w:numFmt w:val="bullet"/>
      <w:lvlText w:val=""/>
      <w:lvlJc w:val="left"/>
      <w:pPr>
        <w:tabs>
          <w:tab w:val="num" w:pos="4200"/>
        </w:tabs>
        <w:ind w:left="4200" w:hanging="360"/>
      </w:pPr>
      <w:rPr>
        <w:rFonts w:ascii="Wingdings" w:hAnsi="Wingdings"/>
      </w:rPr>
    </w:lvl>
    <w:lvl w:ilvl="6">
      <w:start w:val="1"/>
      <w:numFmt w:val="bullet"/>
      <w:lvlText w:val=""/>
      <w:lvlJc w:val="left"/>
      <w:pPr>
        <w:tabs>
          <w:tab w:val="num" w:pos="4920"/>
        </w:tabs>
        <w:ind w:left="4920" w:hanging="360"/>
      </w:pPr>
      <w:rPr>
        <w:rFonts w:ascii="Symbol" w:hAnsi="Symbol"/>
      </w:rPr>
    </w:lvl>
    <w:lvl w:ilvl="7">
      <w:start w:val="1"/>
      <w:numFmt w:val="bullet"/>
      <w:lvlText w:val="o"/>
      <w:lvlJc w:val="left"/>
      <w:pPr>
        <w:tabs>
          <w:tab w:val="num" w:pos="5640"/>
        </w:tabs>
        <w:ind w:left="5640" w:hanging="360"/>
      </w:pPr>
      <w:rPr>
        <w:rFonts w:ascii="Courier New" w:hAnsi="Courier New"/>
      </w:rPr>
    </w:lvl>
    <w:lvl w:ilvl="8">
      <w:start w:val="1"/>
      <w:numFmt w:val="bullet"/>
      <w:lvlText w:val=""/>
      <w:lvlJc w:val="left"/>
      <w:pPr>
        <w:tabs>
          <w:tab w:val="num" w:pos="6360"/>
        </w:tabs>
        <w:ind w:left="6360" w:hanging="360"/>
      </w:pPr>
      <w:rPr>
        <w:rFonts w:ascii="Wingdings" w:hAnsi="Wingdings"/>
      </w:rPr>
    </w:lvl>
  </w:abstractNum>
  <w:num w:numId="1">
    <w:abstractNumId w:val="4"/>
  </w:num>
  <w:num w:numId="2">
    <w:abstractNumId w:val="1"/>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7F9"/>
    <w:rsid w:val="000121B4"/>
    <w:rsid w:val="0001349C"/>
    <w:rsid w:val="000138B1"/>
    <w:rsid w:val="0002117E"/>
    <w:rsid w:val="000225F5"/>
    <w:rsid w:val="00047BDC"/>
    <w:rsid w:val="00056433"/>
    <w:rsid w:val="0006500C"/>
    <w:rsid w:val="0009042A"/>
    <w:rsid w:val="0009515C"/>
    <w:rsid w:val="000B496D"/>
    <w:rsid w:val="000D1737"/>
    <w:rsid w:val="000D4DC5"/>
    <w:rsid w:val="000E5134"/>
    <w:rsid w:val="000F2191"/>
    <w:rsid w:val="0010773C"/>
    <w:rsid w:val="00110789"/>
    <w:rsid w:val="00125880"/>
    <w:rsid w:val="00125D42"/>
    <w:rsid w:val="001409F7"/>
    <w:rsid w:val="00154FD3"/>
    <w:rsid w:val="00161DD1"/>
    <w:rsid w:val="0016583E"/>
    <w:rsid w:val="001753C0"/>
    <w:rsid w:val="00181061"/>
    <w:rsid w:val="00185811"/>
    <w:rsid w:val="001B0F3F"/>
    <w:rsid w:val="001B26C6"/>
    <w:rsid w:val="001B6732"/>
    <w:rsid w:val="001D5527"/>
    <w:rsid w:val="00201EFE"/>
    <w:rsid w:val="002159FF"/>
    <w:rsid w:val="002249FD"/>
    <w:rsid w:val="00230917"/>
    <w:rsid w:val="0024191C"/>
    <w:rsid w:val="00250BBD"/>
    <w:rsid w:val="0025488A"/>
    <w:rsid w:val="00261B88"/>
    <w:rsid w:val="00276960"/>
    <w:rsid w:val="00283AF5"/>
    <w:rsid w:val="00287A5D"/>
    <w:rsid w:val="002956EF"/>
    <w:rsid w:val="00296AD0"/>
    <w:rsid w:val="002B113E"/>
    <w:rsid w:val="002B2934"/>
    <w:rsid w:val="002B48A7"/>
    <w:rsid w:val="002B4A70"/>
    <w:rsid w:val="002C232D"/>
    <w:rsid w:val="002C2D4D"/>
    <w:rsid w:val="002C2FC1"/>
    <w:rsid w:val="002C30F0"/>
    <w:rsid w:val="002F5D45"/>
    <w:rsid w:val="002F77C0"/>
    <w:rsid w:val="003063AB"/>
    <w:rsid w:val="00314F77"/>
    <w:rsid w:val="0033137C"/>
    <w:rsid w:val="003440BA"/>
    <w:rsid w:val="003457F9"/>
    <w:rsid w:val="00354953"/>
    <w:rsid w:val="003573B9"/>
    <w:rsid w:val="00363ABD"/>
    <w:rsid w:val="003655ED"/>
    <w:rsid w:val="00375960"/>
    <w:rsid w:val="003840B0"/>
    <w:rsid w:val="003864B9"/>
    <w:rsid w:val="003A30C5"/>
    <w:rsid w:val="003A63DF"/>
    <w:rsid w:val="003B42F7"/>
    <w:rsid w:val="003B4E65"/>
    <w:rsid w:val="00412847"/>
    <w:rsid w:val="004462BB"/>
    <w:rsid w:val="00461A92"/>
    <w:rsid w:val="00473469"/>
    <w:rsid w:val="0048425D"/>
    <w:rsid w:val="00484BB8"/>
    <w:rsid w:val="004877CE"/>
    <w:rsid w:val="00495889"/>
    <w:rsid w:val="004B39BD"/>
    <w:rsid w:val="004B59AD"/>
    <w:rsid w:val="004B7543"/>
    <w:rsid w:val="004C2942"/>
    <w:rsid w:val="004D6325"/>
    <w:rsid w:val="004E5CE5"/>
    <w:rsid w:val="004F0154"/>
    <w:rsid w:val="00505143"/>
    <w:rsid w:val="00524E77"/>
    <w:rsid w:val="005268F7"/>
    <w:rsid w:val="00531708"/>
    <w:rsid w:val="00537B3D"/>
    <w:rsid w:val="00543BAE"/>
    <w:rsid w:val="00546E56"/>
    <w:rsid w:val="005538DF"/>
    <w:rsid w:val="0056250D"/>
    <w:rsid w:val="00571657"/>
    <w:rsid w:val="00574931"/>
    <w:rsid w:val="00594152"/>
    <w:rsid w:val="005A3737"/>
    <w:rsid w:val="005B09CB"/>
    <w:rsid w:val="005C0137"/>
    <w:rsid w:val="005C2708"/>
    <w:rsid w:val="005C6186"/>
    <w:rsid w:val="005D176B"/>
    <w:rsid w:val="005D35CB"/>
    <w:rsid w:val="005D58AC"/>
    <w:rsid w:val="005D6C18"/>
    <w:rsid w:val="005F0343"/>
    <w:rsid w:val="005F5D05"/>
    <w:rsid w:val="005F79BE"/>
    <w:rsid w:val="006104D4"/>
    <w:rsid w:val="00627FBE"/>
    <w:rsid w:val="006343A7"/>
    <w:rsid w:val="00640BE5"/>
    <w:rsid w:val="00675E6B"/>
    <w:rsid w:val="006B153D"/>
    <w:rsid w:val="006B56C7"/>
    <w:rsid w:val="006C0587"/>
    <w:rsid w:val="006C4B75"/>
    <w:rsid w:val="006D12CD"/>
    <w:rsid w:val="006D4230"/>
    <w:rsid w:val="006F511F"/>
    <w:rsid w:val="006F7F6D"/>
    <w:rsid w:val="007016F2"/>
    <w:rsid w:val="00706588"/>
    <w:rsid w:val="007159A7"/>
    <w:rsid w:val="00715B35"/>
    <w:rsid w:val="00716751"/>
    <w:rsid w:val="00731DA8"/>
    <w:rsid w:val="00731E7A"/>
    <w:rsid w:val="007411AD"/>
    <w:rsid w:val="00741B36"/>
    <w:rsid w:val="00752976"/>
    <w:rsid w:val="007672FD"/>
    <w:rsid w:val="00773480"/>
    <w:rsid w:val="0078204E"/>
    <w:rsid w:val="00785E35"/>
    <w:rsid w:val="00786E72"/>
    <w:rsid w:val="007A3EE9"/>
    <w:rsid w:val="007E037B"/>
    <w:rsid w:val="007E3E5F"/>
    <w:rsid w:val="007F3614"/>
    <w:rsid w:val="007F4799"/>
    <w:rsid w:val="00807016"/>
    <w:rsid w:val="0081198C"/>
    <w:rsid w:val="00813AAF"/>
    <w:rsid w:val="00823557"/>
    <w:rsid w:val="00823EED"/>
    <w:rsid w:val="0083294E"/>
    <w:rsid w:val="0085097D"/>
    <w:rsid w:val="0087244B"/>
    <w:rsid w:val="008819DB"/>
    <w:rsid w:val="008910E2"/>
    <w:rsid w:val="0089211D"/>
    <w:rsid w:val="00892D38"/>
    <w:rsid w:val="008A1748"/>
    <w:rsid w:val="008B1BC7"/>
    <w:rsid w:val="008B2DDC"/>
    <w:rsid w:val="008D2265"/>
    <w:rsid w:val="008D7629"/>
    <w:rsid w:val="008D7F04"/>
    <w:rsid w:val="008F116A"/>
    <w:rsid w:val="008F6913"/>
    <w:rsid w:val="0090541E"/>
    <w:rsid w:val="0092080D"/>
    <w:rsid w:val="00927341"/>
    <w:rsid w:val="00940860"/>
    <w:rsid w:val="00953605"/>
    <w:rsid w:val="009615D2"/>
    <w:rsid w:val="00962A82"/>
    <w:rsid w:val="0096413C"/>
    <w:rsid w:val="00995334"/>
    <w:rsid w:val="009A0424"/>
    <w:rsid w:val="009A3719"/>
    <w:rsid w:val="009A6A1C"/>
    <w:rsid w:val="009B787F"/>
    <w:rsid w:val="009D3870"/>
    <w:rsid w:val="009D417A"/>
    <w:rsid w:val="009E0331"/>
    <w:rsid w:val="009E712D"/>
    <w:rsid w:val="00A03B48"/>
    <w:rsid w:val="00A17A55"/>
    <w:rsid w:val="00A351CE"/>
    <w:rsid w:val="00A62D97"/>
    <w:rsid w:val="00A67E8E"/>
    <w:rsid w:val="00A70833"/>
    <w:rsid w:val="00A7593B"/>
    <w:rsid w:val="00AA5098"/>
    <w:rsid w:val="00AC1E42"/>
    <w:rsid w:val="00AC5027"/>
    <w:rsid w:val="00AD5678"/>
    <w:rsid w:val="00AD5C29"/>
    <w:rsid w:val="00AF2E26"/>
    <w:rsid w:val="00AF5D6D"/>
    <w:rsid w:val="00B10CE4"/>
    <w:rsid w:val="00B20196"/>
    <w:rsid w:val="00B525F7"/>
    <w:rsid w:val="00B5415B"/>
    <w:rsid w:val="00B5744C"/>
    <w:rsid w:val="00B6376B"/>
    <w:rsid w:val="00B66DB3"/>
    <w:rsid w:val="00B82924"/>
    <w:rsid w:val="00BA48D1"/>
    <w:rsid w:val="00BB2F73"/>
    <w:rsid w:val="00BC0DE4"/>
    <w:rsid w:val="00BC4673"/>
    <w:rsid w:val="00BE1FA8"/>
    <w:rsid w:val="00BE4CAE"/>
    <w:rsid w:val="00C05593"/>
    <w:rsid w:val="00C0561B"/>
    <w:rsid w:val="00C14ADB"/>
    <w:rsid w:val="00C152D6"/>
    <w:rsid w:val="00C1631F"/>
    <w:rsid w:val="00C17BE2"/>
    <w:rsid w:val="00C20982"/>
    <w:rsid w:val="00C33345"/>
    <w:rsid w:val="00C54B33"/>
    <w:rsid w:val="00C62A03"/>
    <w:rsid w:val="00C83CA6"/>
    <w:rsid w:val="00C92010"/>
    <w:rsid w:val="00C92589"/>
    <w:rsid w:val="00CB3B0C"/>
    <w:rsid w:val="00CB41FF"/>
    <w:rsid w:val="00CE2C44"/>
    <w:rsid w:val="00CE7EAC"/>
    <w:rsid w:val="00CF23C7"/>
    <w:rsid w:val="00CF6165"/>
    <w:rsid w:val="00D0407A"/>
    <w:rsid w:val="00D051AE"/>
    <w:rsid w:val="00D07A69"/>
    <w:rsid w:val="00D10A1B"/>
    <w:rsid w:val="00D115EC"/>
    <w:rsid w:val="00D241DC"/>
    <w:rsid w:val="00D331E6"/>
    <w:rsid w:val="00D364E0"/>
    <w:rsid w:val="00D43C14"/>
    <w:rsid w:val="00D5326B"/>
    <w:rsid w:val="00D661B8"/>
    <w:rsid w:val="00D66BC8"/>
    <w:rsid w:val="00D80728"/>
    <w:rsid w:val="00D829B1"/>
    <w:rsid w:val="00D97EDD"/>
    <w:rsid w:val="00DA1130"/>
    <w:rsid w:val="00DA2218"/>
    <w:rsid w:val="00DA5F82"/>
    <w:rsid w:val="00DB1B73"/>
    <w:rsid w:val="00DB1F83"/>
    <w:rsid w:val="00DC3BBE"/>
    <w:rsid w:val="00DE32B0"/>
    <w:rsid w:val="00E01111"/>
    <w:rsid w:val="00E133E7"/>
    <w:rsid w:val="00E46008"/>
    <w:rsid w:val="00E5023B"/>
    <w:rsid w:val="00E55ABE"/>
    <w:rsid w:val="00E64219"/>
    <w:rsid w:val="00E94529"/>
    <w:rsid w:val="00E955C5"/>
    <w:rsid w:val="00E95D57"/>
    <w:rsid w:val="00EA50CF"/>
    <w:rsid w:val="00EC4A33"/>
    <w:rsid w:val="00EF0C1B"/>
    <w:rsid w:val="00F00411"/>
    <w:rsid w:val="00F02E30"/>
    <w:rsid w:val="00F12899"/>
    <w:rsid w:val="00F15D16"/>
    <w:rsid w:val="00F20987"/>
    <w:rsid w:val="00F273D3"/>
    <w:rsid w:val="00F6237C"/>
    <w:rsid w:val="00F6635D"/>
    <w:rsid w:val="00F67B7C"/>
    <w:rsid w:val="00F77CB3"/>
    <w:rsid w:val="00FA0C13"/>
    <w:rsid w:val="00FA7872"/>
    <w:rsid w:val="00FB6015"/>
    <w:rsid w:val="00FC5864"/>
    <w:rsid w:val="00FE62B5"/>
    <w:rsid w:val="00FE6965"/>
    <w:rsid w:val="00FF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C83CA6"/>
  </w:style>
  <w:style w:type="paragraph" w:styleId="1">
    <w:name w:val="heading 1"/>
    <w:basedOn w:val="a"/>
    <w:link w:val="10"/>
    <w:uiPriority w:val="99"/>
    <w:qFormat/>
    <w:rsid w:val="00C83CA6"/>
    <w:pPr>
      <w:spacing w:before="100" w:beforeAutospacing="1" w:after="100" w:afterAutospacing="1"/>
      <w:outlineLvl w:val="0"/>
    </w:pPr>
    <w:rPr>
      <w:rFonts w:ascii="Arial" w:hAnsi="Arial"/>
      <w:sz w:val="40"/>
      <w:szCs w:val="40"/>
    </w:rPr>
  </w:style>
  <w:style w:type="paragraph" w:styleId="2">
    <w:name w:val="heading 2"/>
    <w:basedOn w:val="a"/>
    <w:link w:val="20"/>
    <w:uiPriority w:val="99"/>
    <w:qFormat/>
    <w:rsid w:val="00C83CA6"/>
    <w:pPr>
      <w:spacing w:before="100" w:beforeAutospacing="1" w:after="100" w:afterAutospacing="1"/>
      <w:outlineLvl w:val="1"/>
    </w:pPr>
    <w:rPr>
      <w:rFonts w:ascii="Arial" w:hAnsi="Arial"/>
      <w:sz w:val="34"/>
    </w:rPr>
  </w:style>
  <w:style w:type="paragraph" w:styleId="3">
    <w:name w:val="heading 3"/>
    <w:basedOn w:val="a"/>
    <w:next w:val="a"/>
    <w:link w:val="30"/>
    <w:uiPriority w:val="99"/>
    <w:qFormat/>
    <w:rsid w:val="00C83CA6"/>
    <w:pPr>
      <w:keepNext/>
      <w:spacing w:before="240" w:after="60"/>
      <w:outlineLvl w:val="2"/>
    </w:pPr>
    <w:rPr>
      <w:rFonts w:ascii="Arial" w:hAnsi="Arial"/>
      <w:sz w:val="30"/>
      <w:szCs w:val="30"/>
    </w:rPr>
  </w:style>
  <w:style w:type="paragraph" w:styleId="4">
    <w:name w:val="heading 4"/>
    <w:basedOn w:val="a"/>
    <w:next w:val="a"/>
    <w:link w:val="40"/>
    <w:uiPriority w:val="99"/>
    <w:qFormat/>
    <w:rsid w:val="00C83CA6"/>
    <w:pPr>
      <w:keepNext/>
      <w:keepLines/>
      <w:spacing w:before="320" w:after="200"/>
      <w:outlineLvl w:val="3"/>
    </w:pPr>
    <w:rPr>
      <w:rFonts w:ascii="Arial" w:hAnsi="Arial"/>
      <w:b/>
      <w:bCs/>
      <w:sz w:val="26"/>
      <w:szCs w:val="26"/>
    </w:rPr>
  </w:style>
  <w:style w:type="paragraph" w:styleId="5">
    <w:name w:val="heading 5"/>
    <w:basedOn w:val="a"/>
    <w:next w:val="a"/>
    <w:link w:val="50"/>
    <w:uiPriority w:val="99"/>
    <w:qFormat/>
    <w:rsid w:val="00C83CA6"/>
    <w:pPr>
      <w:keepNext/>
      <w:keepLines/>
      <w:spacing w:before="320" w:after="200"/>
      <w:outlineLvl w:val="4"/>
    </w:pPr>
    <w:rPr>
      <w:rFonts w:ascii="Arial" w:hAnsi="Arial"/>
      <w:b/>
      <w:bCs/>
      <w:sz w:val="24"/>
      <w:szCs w:val="24"/>
    </w:rPr>
  </w:style>
  <w:style w:type="paragraph" w:styleId="6">
    <w:name w:val="heading 6"/>
    <w:basedOn w:val="a"/>
    <w:next w:val="a"/>
    <w:link w:val="60"/>
    <w:uiPriority w:val="99"/>
    <w:qFormat/>
    <w:rsid w:val="00C83CA6"/>
    <w:pPr>
      <w:keepNext/>
      <w:keepLines/>
      <w:spacing w:before="320" w:after="200"/>
      <w:outlineLvl w:val="5"/>
    </w:pPr>
    <w:rPr>
      <w:rFonts w:ascii="Arial" w:hAnsi="Arial"/>
      <w:b/>
      <w:bCs/>
      <w:sz w:val="22"/>
      <w:szCs w:val="22"/>
    </w:rPr>
  </w:style>
  <w:style w:type="paragraph" w:styleId="7">
    <w:name w:val="heading 7"/>
    <w:basedOn w:val="a"/>
    <w:next w:val="a"/>
    <w:link w:val="70"/>
    <w:uiPriority w:val="99"/>
    <w:qFormat/>
    <w:rsid w:val="00C83CA6"/>
    <w:pPr>
      <w:keepNext/>
      <w:keepLines/>
      <w:spacing w:before="320" w:after="200"/>
      <w:outlineLvl w:val="6"/>
    </w:pPr>
    <w:rPr>
      <w:rFonts w:ascii="Arial" w:hAnsi="Arial"/>
      <w:b/>
      <w:bCs/>
      <w:i/>
      <w:iCs/>
      <w:sz w:val="22"/>
      <w:szCs w:val="22"/>
    </w:rPr>
  </w:style>
  <w:style w:type="paragraph" w:styleId="8">
    <w:name w:val="heading 8"/>
    <w:basedOn w:val="a"/>
    <w:next w:val="a"/>
    <w:link w:val="80"/>
    <w:uiPriority w:val="99"/>
    <w:qFormat/>
    <w:rsid w:val="00C83CA6"/>
    <w:pPr>
      <w:keepNext/>
      <w:keepLines/>
      <w:spacing w:before="320" w:after="200"/>
      <w:outlineLvl w:val="7"/>
    </w:pPr>
    <w:rPr>
      <w:rFonts w:ascii="Arial" w:hAnsi="Arial"/>
      <w:i/>
      <w:iCs/>
      <w:sz w:val="22"/>
      <w:szCs w:val="22"/>
    </w:rPr>
  </w:style>
  <w:style w:type="paragraph" w:styleId="9">
    <w:name w:val="heading 9"/>
    <w:basedOn w:val="a"/>
    <w:next w:val="a"/>
    <w:link w:val="90"/>
    <w:uiPriority w:val="99"/>
    <w:qFormat/>
    <w:rsid w:val="00C83CA6"/>
    <w:pPr>
      <w:keepNext/>
      <w:keepLines/>
      <w:spacing w:before="320" w:after="200"/>
      <w:outlineLvl w:val="8"/>
    </w:pPr>
    <w:rPr>
      <w:rFonts w:ascii="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3CA6"/>
    <w:rPr>
      <w:rFonts w:ascii="Arial" w:hAnsi="Arial" w:cs="Times New Roman"/>
      <w:sz w:val="40"/>
    </w:rPr>
  </w:style>
  <w:style w:type="character" w:customStyle="1" w:styleId="20">
    <w:name w:val="Заголовок 2 Знак"/>
    <w:link w:val="2"/>
    <w:uiPriority w:val="99"/>
    <w:locked/>
    <w:rsid w:val="00C83CA6"/>
    <w:rPr>
      <w:rFonts w:ascii="Arial" w:hAnsi="Arial" w:cs="Times New Roman"/>
      <w:sz w:val="34"/>
    </w:rPr>
  </w:style>
  <w:style w:type="character" w:customStyle="1" w:styleId="30">
    <w:name w:val="Заголовок 3 Знак"/>
    <w:link w:val="3"/>
    <w:uiPriority w:val="99"/>
    <w:locked/>
    <w:rsid w:val="00C83CA6"/>
    <w:rPr>
      <w:rFonts w:ascii="Arial" w:hAnsi="Arial" w:cs="Times New Roman"/>
      <w:sz w:val="30"/>
    </w:rPr>
  </w:style>
  <w:style w:type="character" w:customStyle="1" w:styleId="40">
    <w:name w:val="Заголовок 4 Знак"/>
    <w:link w:val="4"/>
    <w:uiPriority w:val="99"/>
    <w:locked/>
    <w:rsid w:val="00C83CA6"/>
    <w:rPr>
      <w:rFonts w:ascii="Arial" w:hAnsi="Arial" w:cs="Times New Roman"/>
      <w:b/>
      <w:sz w:val="26"/>
    </w:rPr>
  </w:style>
  <w:style w:type="character" w:customStyle="1" w:styleId="50">
    <w:name w:val="Заголовок 5 Знак"/>
    <w:link w:val="5"/>
    <w:uiPriority w:val="99"/>
    <w:locked/>
    <w:rsid w:val="00C83CA6"/>
    <w:rPr>
      <w:rFonts w:ascii="Arial" w:hAnsi="Arial" w:cs="Times New Roman"/>
      <w:b/>
      <w:sz w:val="24"/>
    </w:rPr>
  </w:style>
  <w:style w:type="character" w:customStyle="1" w:styleId="60">
    <w:name w:val="Заголовок 6 Знак"/>
    <w:link w:val="6"/>
    <w:uiPriority w:val="99"/>
    <w:locked/>
    <w:rsid w:val="00C83CA6"/>
    <w:rPr>
      <w:rFonts w:ascii="Arial" w:hAnsi="Arial" w:cs="Times New Roman"/>
      <w:b/>
      <w:sz w:val="22"/>
    </w:rPr>
  </w:style>
  <w:style w:type="character" w:customStyle="1" w:styleId="70">
    <w:name w:val="Заголовок 7 Знак"/>
    <w:link w:val="7"/>
    <w:uiPriority w:val="99"/>
    <w:locked/>
    <w:rsid w:val="00C83CA6"/>
    <w:rPr>
      <w:rFonts w:ascii="Arial" w:hAnsi="Arial" w:cs="Times New Roman"/>
      <w:b/>
      <w:i/>
      <w:sz w:val="22"/>
    </w:rPr>
  </w:style>
  <w:style w:type="character" w:customStyle="1" w:styleId="80">
    <w:name w:val="Заголовок 8 Знак"/>
    <w:link w:val="8"/>
    <w:uiPriority w:val="99"/>
    <w:locked/>
    <w:rsid w:val="00C83CA6"/>
    <w:rPr>
      <w:rFonts w:ascii="Arial" w:hAnsi="Arial" w:cs="Times New Roman"/>
      <w:i/>
      <w:sz w:val="22"/>
    </w:rPr>
  </w:style>
  <w:style w:type="character" w:customStyle="1" w:styleId="90">
    <w:name w:val="Заголовок 9 Знак"/>
    <w:link w:val="9"/>
    <w:uiPriority w:val="99"/>
    <w:locked/>
    <w:rsid w:val="00C83CA6"/>
    <w:rPr>
      <w:rFonts w:ascii="Arial" w:hAnsi="Arial" w:cs="Times New Roman"/>
      <w:i/>
      <w:sz w:val="21"/>
    </w:rPr>
  </w:style>
  <w:style w:type="paragraph" w:styleId="a3">
    <w:name w:val="List Paragraph"/>
    <w:basedOn w:val="a"/>
    <w:uiPriority w:val="99"/>
    <w:qFormat/>
    <w:rsid w:val="00C83CA6"/>
    <w:pPr>
      <w:ind w:left="720"/>
      <w:contextualSpacing/>
    </w:pPr>
  </w:style>
  <w:style w:type="paragraph" w:styleId="a4">
    <w:name w:val="No Spacing"/>
    <w:uiPriority w:val="99"/>
    <w:qFormat/>
    <w:rsid w:val="00C83CA6"/>
    <w:rPr>
      <w:lang w:eastAsia="zh-CN"/>
    </w:rPr>
  </w:style>
  <w:style w:type="paragraph" w:styleId="a5">
    <w:name w:val="Title"/>
    <w:basedOn w:val="a"/>
    <w:next w:val="a"/>
    <w:link w:val="a6"/>
    <w:uiPriority w:val="99"/>
    <w:qFormat/>
    <w:rsid w:val="00C83CA6"/>
    <w:pPr>
      <w:spacing w:before="300" w:after="200"/>
      <w:contextualSpacing/>
    </w:pPr>
    <w:rPr>
      <w:sz w:val="48"/>
      <w:szCs w:val="48"/>
    </w:rPr>
  </w:style>
  <w:style w:type="character" w:customStyle="1" w:styleId="a6">
    <w:name w:val="Название Знак"/>
    <w:link w:val="a5"/>
    <w:uiPriority w:val="99"/>
    <w:locked/>
    <w:rsid w:val="00C83CA6"/>
    <w:rPr>
      <w:rFonts w:cs="Times New Roman"/>
      <w:sz w:val="48"/>
    </w:rPr>
  </w:style>
  <w:style w:type="paragraph" w:styleId="a7">
    <w:name w:val="Subtitle"/>
    <w:basedOn w:val="a"/>
    <w:next w:val="a"/>
    <w:link w:val="a8"/>
    <w:uiPriority w:val="99"/>
    <w:qFormat/>
    <w:rsid w:val="00C83CA6"/>
    <w:pPr>
      <w:spacing w:before="200" w:after="200"/>
    </w:pPr>
    <w:rPr>
      <w:sz w:val="24"/>
      <w:szCs w:val="24"/>
    </w:rPr>
  </w:style>
  <w:style w:type="character" w:customStyle="1" w:styleId="a8">
    <w:name w:val="Подзаголовок Знак"/>
    <w:link w:val="a7"/>
    <w:uiPriority w:val="99"/>
    <w:locked/>
    <w:rsid w:val="00C83CA6"/>
    <w:rPr>
      <w:rFonts w:cs="Times New Roman"/>
      <w:sz w:val="24"/>
    </w:rPr>
  </w:style>
  <w:style w:type="paragraph" w:styleId="21">
    <w:name w:val="Quote"/>
    <w:basedOn w:val="a"/>
    <w:next w:val="a"/>
    <w:link w:val="22"/>
    <w:uiPriority w:val="99"/>
    <w:qFormat/>
    <w:rsid w:val="00C83CA6"/>
    <w:pPr>
      <w:ind w:left="720" w:right="720"/>
    </w:pPr>
    <w:rPr>
      <w:i/>
    </w:rPr>
  </w:style>
  <w:style w:type="character" w:customStyle="1" w:styleId="22">
    <w:name w:val="Цитата 2 Знак"/>
    <w:link w:val="21"/>
    <w:uiPriority w:val="99"/>
    <w:locked/>
    <w:rsid w:val="00C83CA6"/>
    <w:rPr>
      <w:rFonts w:cs="Times New Roman"/>
      <w:i/>
    </w:rPr>
  </w:style>
  <w:style w:type="paragraph" w:styleId="a9">
    <w:name w:val="Intense Quote"/>
    <w:basedOn w:val="a"/>
    <w:next w:val="a"/>
    <w:link w:val="aa"/>
    <w:uiPriority w:val="99"/>
    <w:qFormat/>
    <w:rsid w:val="00C83CA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99"/>
    <w:locked/>
    <w:rsid w:val="00C83CA6"/>
    <w:rPr>
      <w:rFonts w:cs="Times New Roman"/>
      <w:i/>
    </w:rPr>
  </w:style>
  <w:style w:type="paragraph" w:styleId="ab">
    <w:name w:val="header"/>
    <w:basedOn w:val="a"/>
    <w:link w:val="ac"/>
    <w:uiPriority w:val="99"/>
    <w:rsid w:val="00C83CA6"/>
    <w:pPr>
      <w:tabs>
        <w:tab w:val="center" w:pos="7143"/>
        <w:tab w:val="right" w:pos="14287"/>
      </w:tabs>
    </w:pPr>
  </w:style>
  <w:style w:type="character" w:customStyle="1" w:styleId="ac">
    <w:name w:val="Верхний колонтитул Знак"/>
    <w:link w:val="ab"/>
    <w:uiPriority w:val="99"/>
    <w:locked/>
    <w:rsid w:val="00C83CA6"/>
    <w:rPr>
      <w:rFonts w:cs="Times New Roman"/>
    </w:rPr>
  </w:style>
  <w:style w:type="paragraph" w:styleId="ad">
    <w:name w:val="footer"/>
    <w:basedOn w:val="a"/>
    <w:link w:val="ae"/>
    <w:uiPriority w:val="99"/>
    <w:rsid w:val="00C83CA6"/>
    <w:pPr>
      <w:tabs>
        <w:tab w:val="center" w:pos="4677"/>
        <w:tab w:val="right" w:pos="9355"/>
      </w:tabs>
    </w:pPr>
  </w:style>
  <w:style w:type="character" w:customStyle="1" w:styleId="FooterChar">
    <w:name w:val="Footer Char"/>
    <w:uiPriority w:val="99"/>
    <w:locked/>
    <w:rsid w:val="00C83CA6"/>
    <w:rPr>
      <w:rFonts w:cs="Times New Roman"/>
    </w:rPr>
  </w:style>
  <w:style w:type="paragraph" w:styleId="af">
    <w:name w:val="caption"/>
    <w:basedOn w:val="a"/>
    <w:next w:val="a"/>
    <w:uiPriority w:val="99"/>
    <w:qFormat/>
    <w:rsid w:val="00C83CA6"/>
    <w:pPr>
      <w:spacing w:line="276" w:lineRule="auto"/>
    </w:pPr>
    <w:rPr>
      <w:b/>
      <w:bCs/>
      <w:color w:val="4F81BD"/>
      <w:sz w:val="18"/>
      <w:szCs w:val="18"/>
    </w:rPr>
  </w:style>
  <w:style w:type="character" w:customStyle="1" w:styleId="ae">
    <w:name w:val="Нижний колонтитул Знак"/>
    <w:link w:val="ad"/>
    <w:uiPriority w:val="99"/>
    <w:locked/>
    <w:rsid w:val="00C83CA6"/>
  </w:style>
  <w:style w:type="table" w:styleId="af0">
    <w:name w:val="Table Grid"/>
    <w:basedOn w:val="a1"/>
    <w:uiPriority w:val="99"/>
    <w:rsid w:val="00C83C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C83CA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C83CA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C83CA6"/>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C83CA6"/>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83CA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83CA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83CA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83CA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83CA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83CA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83CA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83CA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83CA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83CA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83CA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83CA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83CA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83CA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83CA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83CA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83CA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83CA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83CA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83CA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C83CA6"/>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C83CA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C83CA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C83CA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C83CA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C83CA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C83CA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83C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C83C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C83C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C83C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C83C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C83C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C83C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C83CA6"/>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83CA6"/>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83CA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83CA6"/>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83CA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83CA6"/>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83CA6"/>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83CA6"/>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83CA6"/>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83CA6"/>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83CA6"/>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83CA6"/>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83CA6"/>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83CA6"/>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83CA6"/>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C83CA6"/>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83CA6"/>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83CA6"/>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83CA6"/>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83CA6"/>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83CA6"/>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83CA6"/>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83CA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83CA6"/>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83CA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83CA6"/>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83CA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83CA6"/>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83CA6"/>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83CA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83CA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83CA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83CA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83CA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83CA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83CA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83CA6"/>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C83CA6"/>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C83CA6"/>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C83CA6"/>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C83CA6"/>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C83CA6"/>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C83CA6"/>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C83CA6"/>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83CA6"/>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83CA6"/>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83CA6"/>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83CA6"/>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83CA6"/>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83CA6"/>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83CA6"/>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83CA6"/>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83CA6"/>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83CA6"/>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83CA6"/>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83CA6"/>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83CA6"/>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83C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83C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83C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83C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83C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83C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83CA6"/>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83CA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83CA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83CA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83CA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83CA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83CA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83CA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83CA6"/>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83CA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83CA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83CA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83CA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83CA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83CA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sid w:val="00C83CA6"/>
    <w:rPr>
      <w:rFonts w:cs="Times New Roman"/>
      <w:color w:val="0000FF"/>
      <w:u w:val="single"/>
    </w:rPr>
  </w:style>
  <w:style w:type="paragraph" w:styleId="af2">
    <w:name w:val="footnote text"/>
    <w:basedOn w:val="a"/>
    <w:link w:val="af3"/>
    <w:uiPriority w:val="99"/>
    <w:semiHidden/>
    <w:rsid w:val="00C83CA6"/>
    <w:pPr>
      <w:spacing w:after="40"/>
    </w:pPr>
    <w:rPr>
      <w:sz w:val="18"/>
    </w:rPr>
  </w:style>
  <w:style w:type="character" w:customStyle="1" w:styleId="af3">
    <w:name w:val="Текст сноски Знак"/>
    <w:link w:val="af2"/>
    <w:uiPriority w:val="99"/>
    <w:locked/>
    <w:rsid w:val="00C83CA6"/>
    <w:rPr>
      <w:rFonts w:cs="Times New Roman"/>
      <w:sz w:val="18"/>
    </w:rPr>
  </w:style>
  <w:style w:type="character" w:styleId="af4">
    <w:name w:val="footnote reference"/>
    <w:uiPriority w:val="99"/>
    <w:rsid w:val="00C83CA6"/>
    <w:rPr>
      <w:rFonts w:cs="Times New Roman"/>
      <w:vertAlign w:val="superscript"/>
    </w:rPr>
  </w:style>
  <w:style w:type="paragraph" w:styleId="af5">
    <w:name w:val="endnote text"/>
    <w:basedOn w:val="a"/>
    <w:link w:val="af6"/>
    <w:uiPriority w:val="99"/>
    <w:semiHidden/>
    <w:rsid w:val="00C83CA6"/>
  </w:style>
  <w:style w:type="character" w:customStyle="1" w:styleId="af6">
    <w:name w:val="Текст концевой сноски Знак"/>
    <w:link w:val="af5"/>
    <w:uiPriority w:val="99"/>
    <w:locked/>
    <w:rsid w:val="00C83CA6"/>
    <w:rPr>
      <w:rFonts w:cs="Times New Roman"/>
      <w:sz w:val="20"/>
    </w:rPr>
  </w:style>
  <w:style w:type="character" w:styleId="af7">
    <w:name w:val="endnote reference"/>
    <w:uiPriority w:val="99"/>
    <w:semiHidden/>
    <w:rsid w:val="00C83CA6"/>
    <w:rPr>
      <w:rFonts w:cs="Times New Roman"/>
      <w:vertAlign w:val="superscript"/>
    </w:rPr>
  </w:style>
  <w:style w:type="paragraph" w:styleId="12">
    <w:name w:val="toc 1"/>
    <w:basedOn w:val="a"/>
    <w:next w:val="a"/>
    <w:uiPriority w:val="99"/>
    <w:rsid w:val="00C83CA6"/>
    <w:pPr>
      <w:spacing w:after="57"/>
    </w:pPr>
  </w:style>
  <w:style w:type="paragraph" w:styleId="23">
    <w:name w:val="toc 2"/>
    <w:basedOn w:val="a"/>
    <w:next w:val="a"/>
    <w:uiPriority w:val="99"/>
    <w:rsid w:val="00C83CA6"/>
    <w:pPr>
      <w:spacing w:after="57"/>
      <w:ind w:left="283"/>
    </w:pPr>
  </w:style>
  <w:style w:type="paragraph" w:styleId="32">
    <w:name w:val="toc 3"/>
    <w:basedOn w:val="a"/>
    <w:next w:val="a"/>
    <w:uiPriority w:val="99"/>
    <w:rsid w:val="00C83CA6"/>
    <w:pPr>
      <w:spacing w:after="57"/>
      <w:ind w:left="567"/>
    </w:pPr>
  </w:style>
  <w:style w:type="paragraph" w:styleId="42">
    <w:name w:val="toc 4"/>
    <w:basedOn w:val="a"/>
    <w:next w:val="a"/>
    <w:uiPriority w:val="99"/>
    <w:rsid w:val="00C83CA6"/>
    <w:pPr>
      <w:spacing w:after="57"/>
      <w:ind w:left="850"/>
    </w:pPr>
  </w:style>
  <w:style w:type="paragraph" w:styleId="52">
    <w:name w:val="toc 5"/>
    <w:basedOn w:val="a"/>
    <w:next w:val="a"/>
    <w:uiPriority w:val="99"/>
    <w:rsid w:val="00C83CA6"/>
    <w:pPr>
      <w:spacing w:after="57"/>
      <w:ind w:left="1134"/>
    </w:pPr>
  </w:style>
  <w:style w:type="paragraph" w:styleId="61">
    <w:name w:val="toc 6"/>
    <w:basedOn w:val="a"/>
    <w:next w:val="a"/>
    <w:uiPriority w:val="99"/>
    <w:rsid w:val="00C83CA6"/>
    <w:pPr>
      <w:spacing w:after="57"/>
      <w:ind w:left="1417"/>
    </w:pPr>
  </w:style>
  <w:style w:type="paragraph" w:styleId="71">
    <w:name w:val="toc 7"/>
    <w:basedOn w:val="a"/>
    <w:next w:val="a"/>
    <w:uiPriority w:val="99"/>
    <w:rsid w:val="00C83CA6"/>
    <w:pPr>
      <w:spacing w:after="57"/>
      <w:ind w:left="1701"/>
    </w:pPr>
  </w:style>
  <w:style w:type="paragraph" w:styleId="81">
    <w:name w:val="toc 8"/>
    <w:basedOn w:val="a"/>
    <w:next w:val="a"/>
    <w:uiPriority w:val="99"/>
    <w:rsid w:val="00C83CA6"/>
    <w:pPr>
      <w:spacing w:after="57"/>
      <w:ind w:left="1984"/>
    </w:pPr>
  </w:style>
  <w:style w:type="paragraph" w:styleId="91">
    <w:name w:val="toc 9"/>
    <w:basedOn w:val="a"/>
    <w:next w:val="a"/>
    <w:uiPriority w:val="99"/>
    <w:rsid w:val="00C83CA6"/>
    <w:pPr>
      <w:spacing w:after="57"/>
      <w:ind w:left="2268"/>
    </w:pPr>
  </w:style>
  <w:style w:type="paragraph" w:styleId="af8">
    <w:name w:val="TOC Heading"/>
    <w:basedOn w:val="1"/>
    <w:uiPriority w:val="99"/>
    <w:qFormat/>
    <w:rsid w:val="00C83CA6"/>
    <w:pPr>
      <w:spacing w:before="0" w:beforeAutospacing="0" w:after="0" w:afterAutospacing="0"/>
      <w:outlineLvl w:val="9"/>
    </w:pPr>
    <w:rPr>
      <w:rFonts w:ascii="Times New Roman" w:hAnsi="Times New Roman"/>
      <w:sz w:val="20"/>
      <w:szCs w:val="20"/>
      <w:lang w:eastAsia="zh-CN"/>
    </w:rPr>
  </w:style>
  <w:style w:type="paragraph" w:styleId="af9">
    <w:name w:val="table of figures"/>
    <w:basedOn w:val="a"/>
    <w:next w:val="a"/>
    <w:uiPriority w:val="99"/>
    <w:rsid w:val="00C83CA6"/>
  </w:style>
  <w:style w:type="character" w:styleId="afa">
    <w:name w:val="page number"/>
    <w:uiPriority w:val="99"/>
    <w:rsid w:val="00C83CA6"/>
    <w:rPr>
      <w:rFonts w:cs="Times New Roman"/>
    </w:rPr>
  </w:style>
  <w:style w:type="paragraph" w:customStyle="1" w:styleId="afb">
    <w:name w:val="Знак"/>
    <w:basedOn w:val="a"/>
    <w:uiPriority w:val="99"/>
    <w:rsid w:val="00C83CA6"/>
    <w:rPr>
      <w:rFonts w:ascii="Arial" w:hAnsi="Arial" w:cs="Arial"/>
      <w:lang w:val="en-ZA" w:eastAsia="en-ZA"/>
    </w:rPr>
  </w:style>
  <w:style w:type="paragraph" w:styleId="afc">
    <w:name w:val="Body Text"/>
    <w:basedOn w:val="a"/>
    <w:link w:val="afd"/>
    <w:uiPriority w:val="99"/>
    <w:rsid w:val="00C83CA6"/>
    <w:pPr>
      <w:spacing w:after="120"/>
    </w:pPr>
    <w:rPr>
      <w:rFonts w:eastAsia="MS Mincho"/>
      <w:sz w:val="24"/>
      <w:szCs w:val="24"/>
      <w:lang w:val="en-US" w:eastAsia="ja-JP"/>
    </w:rPr>
  </w:style>
  <w:style w:type="character" w:customStyle="1" w:styleId="afd">
    <w:name w:val="Основной текст Знак"/>
    <w:link w:val="afc"/>
    <w:uiPriority w:val="99"/>
    <w:locked/>
    <w:rsid w:val="00C83CA6"/>
    <w:rPr>
      <w:rFonts w:eastAsia="MS Mincho" w:cs="Times New Roman"/>
      <w:sz w:val="24"/>
      <w:lang w:val="en-US" w:eastAsia="ja-JP"/>
    </w:rPr>
  </w:style>
  <w:style w:type="character" w:styleId="afe">
    <w:name w:val="Strong"/>
    <w:uiPriority w:val="99"/>
    <w:qFormat/>
    <w:rsid w:val="00C83CA6"/>
    <w:rPr>
      <w:rFonts w:cs="Times New Roman"/>
      <w:b/>
    </w:rPr>
  </w:style>
  <w:style w:type="paragraph" w:styleId="aff">
    <w:name w:val="Normal (Web)"/>
    <w:basedOn w:val="a"/>
    <w:uiPriority w:val="99"/>
    <w:rsid w:val="00C83CA6"/>
    <w:pPr>
      <w:spacing w:before="100" w:beforeAutospacing="1" w:after="100" w:afterAutospacing="1"/>
    </w:pPr>
    <w:rPr>
      <w:sz w:val="24"/>
      <w:szCs w:val="24"/>
    </w:rPr>
  </w:style>
  <w:style w:type="paragraph" w:styleId="aff0">
    <w:name w:val="Balloon Text"/>
    <w:basedOn w:val="a"/>
    <w:link w:val="aff1"/>
    <w:uiPriority w:val="99"/>
    <w:semiHidden/>
    <w:unhideWhenUsed/>
    <w:locked/>
    <w:rsid w:val="00807016"/>
    <w:rPr>
      <w:rFonts w:ascii="Tahoma" w:hAnsi="Tahoma" w:cs="Tahoma"/>
      <w:sz w:val="16"/>
      <w:szCs w:val="16"/>
    </w:rPr>
  </w:style>
  <w:style w:type="character" w:customStyle="1" w:styleId="aff1">
    <w:name w:val="Текст выноски Знак"/>
    <w:link w:val="aff0"/>
    <w:uiPriority w:val="99"/>
    <w:semiHidden/>
    <w:rsid w:val="00807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d.arbitr.ru/Document/Pdf/759740f1-4d36-47f8-ba34-1d62e2526238/908f4d83-4f20-4e51-ab00-64f1d57ba91f/A79-8550-2020_20210225_Reshenie.pdf?isAddStamp=True" TargetMode="External"/><Relationship Id="rId4" Type="http://schemas.microsoft.com/office/2007/relationships/stylesWithEffects" Target="stylesWithEffects.xml"/><Relationship Id="rId9" Type="http://schemas.openxmlformats.org/officeDocument/2006/relationships/hyperlink" Target="https://kad.arbitr.ru/Document/Pdf/efc40786-5c57-4a60-985e-feda4423c9d4/5ebd89ca-2a60-4139-b76e-3a6e73746e9e/A68-1447-2020_20200529_Reshenija_i_postanovlenija.pdf?isAddStamp=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9FFA-D0AE-477C-A347-4BDA7BCF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4722</TotalTime>
  <Pages>1</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9 19 141 21 20 4 – отходы (остатки) стальной сварочной проволоки</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19 141 21 20 4 – отходы (остатки) стальной сварочной проволоки</dc:title>
  <dc:subject/>
  <dc:creator>user</dc:creator>
  <cp:keywords/>
  <dc:description/>
  <cp:lastModifiedBy>Olga</cp:lastModifiedBy>
  <cp:revision>45</cp:revision>
  <cp:lastPrinted>2025-01-14T07:29:00Z</cp:lastPrinted>
  <dcterms:created xsi:type="dcterms:W3CDTF">2007-12-18T07:15:00Z</dcterms:created>
  <dcterms:modified xsi:type="dcterms:W3CDTF">2025-01-14T12:14:00Z</dcterms:modified>
</cp:coreProperties>
</file>