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21" w:rsidRDefault="006C2F21" w:rsidP="006C2F2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Педагогические практики развития исторической памяти</w:t>
      </w:r>
    </w:p>
    <w:p w:rsidR="006C2F21" w:rsidRDefault="006C2F21" w:rsidP="006C2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 xml:space="preserve"> современных школьников</w:t>
      </w:r>
    </w:p>
    <w:bookmarkEnd w:id="0"/>
    <w:p w:rsidR="006C2F21" w:rsidRDefault="006C2F21" w:rsidP="006C2F21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</w:rPr>
      </w:pPr>
    </w:p>
    <w:p w:rsidR="006C2F21" w:rsidRDefault="006C2F21" w:rsidP="006C2F21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/>
        </w:rPr>
      </w:pPr>
      <w:r>
        <w:rPr>
          <w:rStyle w:val="c0"/>
          <w:color w:val="000000"/>
          <w:sz w:val="28"/>
          <w:szCs w:val="28"/>
        </w:rPr>
        <w:t>«Руководить нравственным воспитанием – это значит создавать тот моральный тонус школьной жизни, который выражается в том, что каждый воспитанник о ком–то заботится, о ком-то печётся и беспокоится, кому-то отдаёт своё сердце».</w:t>
      </w:r>
    </w:p>
    <w:p w:rsidR="006C2F21" w:rsidRDefault="006C2F21" w:rsidP="006C2F21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Style w:val="c0"/>
        </w:rPr>
      </w:pPr>
      <w:r>
        <w:rPr>
          <w:rStyle w:val="c0"/>
          <w:color w:val="000000"/>
          <w:sz w:val="28"/>
          <w:szCs w:val="28"/>
        </w:rPr>
        <w:t>(В. А. Сухомлинский)</w:t>
      </w:r>
    </w:p>
    <w:p w:rsidR="006C2F21" w:rsidRDefault="006C2F21" w:rsidP="006C2F21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последнее время в России активизировалась работа по патриотическому воспитанию молодежи. Следует отметить, что это направление деятельности педагогов школ всегда была актуальным и </w:t>
      </w:r>
      <w:proofErr w:type="gramStart"/>
      <w:r>
        <w:rPr>
          <w:rStyle w:val="c0"/>
          <w:color w:val="000000"/>
          <w:sz w:val="28"/>
          <w:szCs w:val="28"/>
        </w:rPr>
        <w:t>важным ,</w:t>
      </w:r>
      <w:proofErr w:type="gramEnd"/>
      <w:r>
        <w:rPr>
          <w:rStyle w:val="c0"/>
          <w:color w:val="000000"/>
          <w:sz w:val="28"/>
          <w:szCs w:val="28"/>
        </w:rPr>
        <w:t xml:space="preserve"> занимало ведущее положение , но  еще недавно оно недостаточно было востребовано обществом, обделено должным вниманием со стороны государства. Положение позитивно изменилось с принятием Правительством РФ </w:t>
      </w:r>
      <w:proofErr w:type="gramStart"/>
      <w:r>
        <w:rPr>
          <w:rStyle w:val="c0"/>
          <w:color w:val="000000"/>
          <w:sz w:val="28"/>
          <w:szCs w:val="28"/>
        </w:rPr>
        <w:t>проекта .</w:t>
      </w:r>
      <w:proofErr w:type="gramEnd"/>
    </w:p>
    <w:p w:rsidR="006C2F21" w:rsidRDefault="006C2F21" w:rsidP="006C2F2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rPr>
          <w:sz w:val="28"/>
          <w:szCs w:val="28"/>
        </w:rPr>
        <w:t>Федеральный проект «Патриотическое воспитание граждан Российской Федерации» национального проекта «Образование» является ключевым документом в сфере патриотического воспитания. Проект направлен на обеспечение функционирования системы патриотического воспитания граждан Российской Федерации.</w:t>
      </w:r>
    </w:p>
    <w:p w:rsidR="006C2F21" w:rsidRDefault="006C2F21" w:rsidP="006C2F2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Одним из документов, в котором так же прописаны задачи духовно-нравственного и патриотического воспитания обучающихся является ФООП НОО.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6C2F21" w:rsidRDefault="006C2F21" w:rsidP="006C2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Федеральная 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начального общего образования.      Федеральная 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Показателем стабильного развития патриотического воспитания за последние годы стало широкое и значимое празднование Дня Победы, в подготовке и проведению которого одно из ведущих мест      заняли образовательные учреждения, показав, что молодому поколению близки и </w:t>
      </w:r>
      <w:proofErr w:type="gramStart"/>
      <w:r>
        <w:rPr>
          <w:sz w:val="28"/>
          <w:szCs w:val="28"/>
        </w:rPr>
        <w:t>дороги ,понятны</w:t>
      </w:r>
      <w:proofErr w:type="gramEnd"/>
      <w:r>
        <w:rPr>
          <w:sz w:val="28"/>
          <w:szCs w:val="28"/>
        </w:rPr>
        <w:t xml:space="preserve"> патриотические традиции героической национальной истории.</w:t>
      </w:r>
    </w:p>
    <w:p w:rsidR="006C2F21" w:rsidRDefault="006C2F21" w:rsidP="006C2F21">
      <w:pPr>
        <w:shd w:val="clear" w:color="auto" w:fill="FFFFFF"/>
        <w:spacing w:before="225" w:after="225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младших школьников с первых дней пребывания в школе формируется отношение к школе, педагогам, образованию. Формируются основы гражданственности, трудолюбия, нравственности. Ребенок, который поступил в школу, автоматически занимает совершенно новое место в системе отношений людей: у него появляются постоянные обязанности, связанные с учебной деятельностью. Ребята осваивают нормы жизнедеятельности и от них требуется: знать и понимать, что они граждане своей страны России; любить Родину, уважать людей, способных своим трудом беззаветно служить народу; уважительно относиться к представителям разных национальностей, к особенностям их быта и культуры; быть принципиальным, верным и преданным дружбе; беречь свое человеческое достоинство и честь; уметь воспитывать в себе волю и мужество; вести здоровый образ жизни; помогать попавшим в беду людям, не требуя награды за добрый поступок; творить в учебе, в искусстве, в любом деле, в котором чувствуешь способность и тягу к творчеству.</w:t>
      </w:r>
    </w:p>
    <w:p w:rsidR="006C2F21" w:rsidRDefault="006C2F21" w:rsidP="006C2F21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Именно в младшем школьном возрасте начинают формироваться навыки общественного поведения, формируется общественное мнение. При организации духовно-нравственного развития и воспитания обучающихся следует учитывать именно эти особенности младшего школьного возраста. Еще в детском саду закладываются основы нравственных представлений о хороших и плохих поступках, навыки вежливого общения и уважительного отношения к окружающим. Стимулом для дальнейшего нравственного развития и воспитания является их стремление стать школьниками.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педагогов в современном образовательном   возможность выбора формы деятельности. В начальной школе особое внимание уделяется патриотическому воспитанию. И здесь большую помощь оказывает проведение классных часов, нетрадиционных форм взаимодействия с родителями, проведение </w:t>
      </w:r>
      <w:proofErr w:type="gramStart"/>
      <w:r>
        <w:rPr>
          <w:sz w:val="28"/>
          <w:szCs w:val="28"/>
        </w:rPr>
        <w:t>уроков ,</w:t>
      </w:r>
      <w:proofErr w:type="gramEnd"/>
      <w:r>
        <w:rPr>
          <w:sz w:val="28"/>
          <w:szCs w:val="28"/>
        </w:rPr>
        <w:t xml:space="preserve"> занятий внеурочной деятельности, занятий «Разговоры о важном». В своей практике я использую данные формы работы. Данные формы работы способствуют: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-углублению знаний обучающихся о Родине, своем родном крае, месте рождения;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-более содержательному знакомству с историей своей семьи;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-углублению знаний об истории, традициях, культуре народов России;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-воспитанию самосознания и причастности к своим истокам;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-пониманию обучающимися их личной ответственности за будущее страны. 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формированию патриотического воспитания </w:t>
      </w:r>
      <w:proofErr w:type="gramStart"/>
      <w:r>
        <w:rPr>
          <w:sz w:val="28"/>
          <w:szCs w:val="28"/>
        </w:rPr>
        <w:t>мной ,как</w:t>
      </w:r>
      <w:proofErr w:type="gramEnd"/>
      <w:r>
        <w:rPr>
          <w:sz w:val="28"/>
          <w:szCs w:val="28"/>
        </w:rPr>
        <w:t xml:space="preserve"> педагога начальных классов, ведется с 1 класса. Так, например, в программу по предмету «Обучение грамоте» включены беседы о семье, о традициях семьи, о Родине, ее достопримечательностях, о символах государства.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программу  по</w:t>
      </w:r>
      <w:proofErr w:type="gramEnd"/>
      <w:r>
        <w:rPr>
          <w:sz w:val="28"/>
          <w:szCs w:val="28"/>
        </w:rPr>
        <w:t xml:space="preserve"> предмету «Окружающий мир» включены темы «Моя семья», «Моя Родина-Россия», «Москва-столица России». В ходе изучения </w:t>
      </w:r>
      <w:proofErr w:type="gramStart"/>
      <w:r>
        <w:rPr>
          <w:sz w:val="28"/>
          <w:szCs w:val="28"/>
        </w:rPr>
        <w:t>данных  тем</w:t>
      </w:r>
      <w:proofErr w:type="gramEnd"/>
      <w:r>
        <w:rPr>
          <w:sz w:val="28"/>
          <w:szCs w:val="28"/>
        </w:rPr>
        <w:t xml:space="preserve"> мною проводятся разнообразные игры, творческие задания, индивидуальные задания, выполнение проектов.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2 классе в программу по предмету «Литературное чтение» включены произведения русских поэтов и писателей. Работая над каждым произведением, можно проводить главную линию-мое отношение к происходящему. На уроках окружающего мира большое внимание уделяется глобальным проблемам, которые мы можем наблюдать в природе нашей страны.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3 класса на уроках литературного чтения производим анализ произведений. И одним из пунктов анализа текста является –мое отношение к ситуации, описанной в произведении, чувства, вызывает данное произведение.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4 классе на уроках литературного чтения вводятся былины. На данных уроках очень много говорим о русских богатырях, о их подвигах. И одним из главных </w:t>
      </w:r>
      <w:proofErr w:type="gramStart"/>
      <w:r>
        <w:rPr>
          <w:sz w:val="28"/>
          <w:szCs w:val="28"/>
        </w:rPr>
        <w:t>вопросов  является</w:t>
      </w:r>
      <w:proofErr w:type="gramEnd"/>
      <w:r>
        <w:rPr>
          <w:sz w:val="28"/>
          <w:szCs w:val="28"/>
        </w:rPr>
        <w:t xml:space="preserve"> « А как бы ты поступил на их месте?» В программу предмета «Окружающий мир» включен раздел «Из истории России». Ребята узнают много нового и интересного о патриотах страны, о героях.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Немаловажное значение в патриотическом воспитании школьников играют занятия «Разговоры о важном». Дети с удовольствием сами готовят материал по темам курса.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мной сформирован банк разработок классных часов по патриотическому воспитанию: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-Россия-Родина моя;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-Обычаи и традиции русского народа;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-Подвигу народа жить в веках;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</w:t>
      </w:r>
      <w:proofErr w:type="spellStart"/>
      <w:proofErr w:type="gramStart"/>
      <w:r>
        <w:rPr>
          <w:sz w:val="28"/>
          <w:szCs w:val="28"/>
        </w:rPr>
        <w:t>дружбе,доброте</w:t>
      </w:r>
      <w:proofErr w:type="spellEnd"/>
      <w:proofErr w:type="gramEnd"/>
      <w:r>
        <w:rPr>
          <w:sz w:val="28"/>
          <w:szCs w:val="28"/>
        </w:rPr>
        <w:t xml:space="preserve"> и отзывчивости;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-Мои права и обязанности;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-Листая истории славной страницы;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-Мир </w:t>
      </w:r>
      <w:proofErr w:type="spellStart"/>
      <w:proofErr w:type="gramStart"/>
      <w:r>
        <w:rPr>
          <w:sz w:val="28"/>
          <w:szCs w:val="28"/>
        </w:rPr>
        <w:t>памяти,мир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сердца,мир</w:t>
      </w:r>
      <w:proofErr w:type="spellEnd"/>
      <w:r>
        <w:rPr>
          <w:sz w:val="28"/>
          <w:szCs w:val="28"/>
        </w:rPr>
        <w:t xml:space="preserve"> души.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Учащиеся начальной школы охотно участвуют в акциях различной направленности: «Мои ветераны», «Помоги другу», «За здоровый образ жизни», «Помоги планете», «Письмо солдату», «Чистота-залог здоровья».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Немаловажную роль в патриотическом воспитании детей играют родители. Именно в семье закладываются основы ребенка как гражданина, воспитанного гражданина своей Родины. Проводя родительские собрания я, как классный руководитель, затрагиваю тему семейного воспитания. Для того, чтобы родители могли говорить о проблемах воспитания, провожу «круглые столы». Таким </w:t>
      </w:r>
      <w:proofErr w:type="gramStart"/>
      <w:r>
        <w:rPr>
          <w:sz w:val="28"/>
          <w:szCs w:val="28"/>
        </w:rPr>
        <w:t>образом ,</w:t>
      </w:r>
      <w:proofErr w:type="gramEnd"/>
      <w:r>
        <w:rPr>
          <w:sz w:val="28"/>
          <w:szCs w:val="28"/>
        </w:rPr>
        <w:t xml:space="preserve"> в ходе беседы можно решить многое. Поэтому темы для «круглых столов» разнообразны: </w:t>
      </w:r>
      <w:proofErr w:type="gramStart"/>
      <w:r>
        <w:rPr>
          <w:sz w:val="28"/>
          <w:szCs w:val="28"/>
        </w:rPr>
        <w:t>« Как</w:t>
      </w:r>
      <w:proofErr w:type="gramEnd"/>
      <w:r>
        <w:rPr>
          <w:sz w:val="28"/>
          <w:szCs w:val="28"/>
        </w:rPr>
        <w:t xml:space="preserve"> помочь ребенку выполнить домашнее задание», «Взаимоотношения детей и родителей», «Уважение к старшим», «Кризис младшего школьного возраста» и так далее. </w:t>
      </w:r>
    </w:p>
    <w:p w:rsidR="006C2F21" w:rsidRDefault="006C2F21" w:rsidP="006C2F21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 w:rsidRPr="006C2F21">
        <w:rPr>
          <w:b/>
          <w:sz w:val="28"/>
          <w:szCs w:val="28"/>
        </w:rPr>
        <w:t>Вывод</w:t>
      </w:r>
      <w:r>
        <w:rPr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>Роль учителя в патриотическом воспитании обучающихся велика. Педагог является примером для детей и их родителей</w:t>
      </w:r>
      <w:r>
        <w:t xml:space="preserve">. </w:t>
      </w:r>
      <w:r>
        <w:rPr>
          <w:sz w:val="28"/>
          <w:szCs w:val="28"/>
        </w:rPr>
        <w:t xml:space="preserve">ФГОС предъявляет высокие требования </w:t>
      </w:r>
      <w:proofErr w:type="gramStart"/>
      <w:r>
        <w:rPr>
          <w:sz w:val="28"/>
          <w:szCs w:val="28"/>
        </w:rPr>
        <w:t>к  личности</w:t>
      </w:r>
      <w:proofErr w:type="gramEnd"/>
      <w:r>
        <w:rPr>
          <w:sz w:val="28"/>
          <w:szCs w:val="28"/>
        </w:rPr>
        <w:t xml:space="preserve"> учителя. Новой школе нужен новый учитель. Нравственный облик педагога раскрывается детям в системе его отношений к своей работе, к учащимся и другим людям, к самому себе. Эти отношения являются для ребенка убедительным комментарием к тем нравственным идеям, которые утверждаются в процессе обучения. </w:t>
      </w: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</w:p>
    <w:p w:rsidR="006C2F21" w:rsidRDefault="006C2F21" w:rsidP="006C2F21">
      <w:pPr>
        <w:spacing w:line="360" w:lineRule="auto"/>
        <w:ind w:firstLine="708"/>
        <w:jc w:val="both"/>
        <w:rPr>
          <w:sz w:val="28"/>
          <w:szCs w:val="28"/>
        </w:rPr>
      </w:pPr>
    </w:p>
    <w:p w:rsidR="006C2F21" w:rsidRDefault="006C2F21" w:rsidP="006C2F21">
      <w:pPr>
        <w:spacing w:line="360" w:lineRule="auto"/>
        <w:jc w:val="both"/>
        <w:rPr>
          <w:sz w:val="28"/>
          <w:szCs w:val="28"/>
        </w:rPr>
      </w:pPr>
    </w:p>
    <w:p w:rsidR="008B16EF" w:rsidRDefault="008B16EF"/>
    <w:sectPr w:rsidR="008B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21"/>
    <w:rsid w:val="006C2F21"/>
    <w:rsid w:val="008B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29925-D572-4622-83A1-1A63087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F21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6C2F21"/>
    <w:pPr>
      <w:spacing w:before="100" w:beforeAutospacing="1" w:after="100" w:afterAutospacing="1"/>
    </w:pPr>
  </w:style>
  <w:style w:type="character" w:customStyle="1" w:styleId="c0">
    <w:name w:val="c0"/>
    <w:basedOn w:val="a0"/>
    <w:rsid w:val="006C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</Words>
  <Characters>6727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2025-01-22T06:35:00Z</dcterms:created>
  <dcterms:modified xsi:type="dcterms:W3CDTF">2025-01-22T06:35:00Z</dcterms:modified>
</cp:coreProperties>
</file>