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E0" w:rsidRPr="007A19E0" w:rsidRDefault="00E9233F" w:rsidP="007A19E0">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0.05pt;margin-top:-14.5pt;width:46.25pt;height:40.65pt;z-index:251658240">
            <v:imagedata r:id="rId7" o:title=""/>
          </v:shape>
          <o:OLEObject Type="Embed" ProgID="WangImage.Document" ShapeID="_x0000_s1026" DrawAspect="Content" ObjectID="_1798980788" r:id="rId8"/>
        </w:pict>
      </w:r>
      <w:proofErr w:type="spellStart"/>
      <w:r w:rsidR="007A19E0" w:rsidRPr="007A19E0">
        <w:rPr>
          <w:rFonts w:ascii="Times New Roman" w:eastAsia="Times New Roman" w:hAnsi="Times New Roman" w:cs="Times New Roman"/>
          <w:b/>
          <w:sz w:val="24"/>
          <w:szCs w:val="24"/>
          <w:lang w:eastAsia="ru-RU"/>
        </w:rPr>
        <w:t>Аргаяшский</w:t>
      </w:r>
      <w:proofErr w:type="spellEnd"/>
      <w:r w:rsidR="007A19E0" w:rsidRPr="007A19E0">
        <w:rPr>
          <w:rFonts w:ascii="Times New Roman" w:eastAsia="Times New Roman" w:hAnsi="Times New Roman" w:cs="Times New Roman"/>
          <w:b/>
          <w:sz w:val="24"/>
          <w:szCs w:val="24"/>
          <w:lang w:eastAsia="ru-RU"/>
        </w:rPr>
        <w:t xml:space="preserve"> филиал</w:t>
      </w:r>
    </w:p>
    <w:p w:rsidR="007A19E0" w:rsidRPr="007A19E0" w:rsidRDefault="007A19E0" w:rsidP="007A19E0">
      <w:pPr>
        <w:jc w:val="center"/>
        <w:rPr>
          <w:rFonts w:ascii="Times New Roman" w:eastAsia="Times New Roman" w:hAnsi="Times New Roman" w:cs="Times New Roman"/>
          <w:b/>
          <w:sz w:val="24"/>
          <w:szCs w:val="24"/>
          <w:lang w:eastAsia="ru-RU"/>
        </w:rPr>
      </w:pPr>
      <w:r w:rsidRPr="007A19E0">
        <w:rPr>
          <w:rFonts w:ascii="Times New Roman" w:eastAsia="Times New Roman" w:hAnsi="Times New Roman" w:cs="Times New Roman"/>
          <w:b/>
          <w:sz w:val="24"/>
          <w:szCs w:val="24"/>
          <w:lang w:eastAsia="ru-RU"/>
        </w:rPr>
        <w:t xml:space="preserve">Государственное бюджетное профессиональное образовательное учреждение </w:t>
      </w:r>
    </w:p>
    <w:p w:rsidR="007A19E0" w:rsidRPr="007A19E0" w:rsidRDefault="007A19E0" w:rsidP="007A19E0">
      <w:pPr>
        <w:jc w:val="center"/>
        <w:rPr>
          <w:rFonts w:ascii="Times New Roman" w:eastAsia="Times New Roman" w:hAnsi="Times New Roman" w:cs="Times New Roman"/>
          <w:b/>
          <w:sz w:val="24"/>
          <w:szCs w:val="24"/>
          <w:lang w:eastAsia="ru-RU"/>
        </w:rPr>
      </w:pPr>
      <w:r w:rsidRPr="007A19E0">
        <w:rPr>
          <w:rFonts w:ascii="Times New Roman" w:eastAsia="Times New Roman" w:hAnsi="Times New Roman" w:cs="Times New Roman"/>
          <w:b/>
          <w:sz w:val="24"/>
          <w:szCs w:val="24"/>
          <w:lang w:eastAsia="ru-RU"/>
        </w:rPr>
        <w:t>«ЧЕЛЯБИНСКИЙ МЕДИЦИНСКИЙ КОЛЛЕДЖ</w:t>
      </w:r>
    </w:p>
    <w:p w:rsidR="007A19E0" w:rsidRPr="007A19E0" w:rsidRDefault="007A19E0" w:rsidP="007A19E0">
      <w:pPr>
        <w:rPr>
          <w:rFonts w:ascii="Times New Roman" w:eastAsia="Times New Roman" w:hAnsi="Times New Roman" w:cs="Times New Roman"/>
          <w:b/>
          <w:sz w:val="24"/>
          <w:szCs w:val="24"/>
          <w:lang w:eastAsia="ru-RU"/>
        </w:rPr>
      </w:pPr>
    </w:p>
    <w:p w:rsidR="007A19E0" w:rsidRPr="007A19E0" w:rsidRDefault="007A19E0" w:rsidP="007A19E0">
      <w:pPr>
        <w:jc w:val="center"/>
        <w:rPr>
          <w:rFonts w:ascii="Times New Roman" w:eastAsia="Times New Roman" w:hAnsi="Times New Roman" w:cs="Times New Roman"/>
          <w:b/>
          <w:sz w:val="28"/>
          <w:szCs w:val="28"/>
          <w:lang w:eastAsia="ru-RU"/>
        </w:rPr>
      </w:pPr>
    </w:p>
    <w:p w:rsidR="007A19E0" w:rsidRPr="007A19E0" w:rsidRDefault="007A19E0" w:rsidP="007A19E0">
      <w:pPr>
        <w:jc w:val="center"/>
        <w:rPr>
          <w:rFonts w:ascii="Times New Roman" w:eastAsia="Times New Roman" w:hAnsi="Times New Roman" w:cs="Times New Roman"/>
          <w:b/>
          <w:sz w:val="28"/>
          <w:szCs w:val="28"/>
          <w:lang w:eastAsia="ru-RU"/>
        </w:rPr>
      </w:pPr>
    </w:p>
    <w:p w:rsidR="007A19E0" w:rsidRPr="007A19E0" w:rsidRDefault="007A19E0" w:rsidP="00305CC6">
      <w:pPr>
        <w:jc w:val="center"/>
        <w:rPr>
          <w:rFonts w:ascii="Times New Roman" w:eastAsia="Times New Roman" w:hAnsi="Times New Roman" w:cs="Times New Roman"/>
          <w:b/>
          <w:sz w:val="48"/>
          <w:szCs w:val="48"/>
          <w:lang w:eastAsia="ru-RU"/>
        </w:rPr>
      </w:pPr>
      <w:r w:rsidRPr="007A19E0">
        <w:rPr>
          <w:rFonts w:ascii="Times New Roman" w:eastAsia="Times New Roman" w:hAnsi="Times New Roman" w:cs="Times New Roman"/>
          <w:b/>
          <w:sz w:val="48"/>
          <w:szCs w:val="48"/>
          <w:lang w:eastAsia="ru-RU"/>
        </w:rPr>
        <w:t>Контролирующие материалы</w:t>
      </w:r>
    </w:p>
    <w:p w:rsidR="007A19E0" w:rsidRPr="007A19E0" w:rsidRDefault="007A19E0" w:rsidP="007A19E0">
      <w:pPr>
        <w:jc w:val="center"/>
        <w:rPr>
          <w:rFonts w:ascii="Times New Roman" w:eastAsia="Times New Roman" w:hAnsi="Times New Roman" w:cs="Times New Roman"/>
          <w:sz w:val="28"/>
          <w:szCs w:val="28"/>
          <w:lang w:eastAsia="ru-RU"/>
        </w:rPr>
      </w:pPr>
      <w:r w:rsidRPr="007A19E0">
        <w:rPr>
          <w:rFonts w:ascii="Times New Roman" w:eastAsia="Times New Roman" w:hAnsi="Times New Roman" w:cs="Times New Roman"/>
          <w:sz w:val="28"/>
          <w:szCs w:val="28"/>
          <w:lang w:eastAsia="ru-RU"/>
        </w:rPr>
        <w:t>По специальности:</w:t>
      </w:r>
    </w:p>
    <w:p w:rsidR="007A19E0" w:rsidRPr="00A91D76" w:rsidRDefault="007A19E0" w:rsidP="007A19E0">
      <w:pPr>
        <w:spacing w:before="40"/>
        <w:ind w:right="-252"/>
        <w:jc w:val="center"/>
        <w:rPr>
          <w:rFonts w:ascii="Times New Roman" w:eastAsia="Times New Roman" w:hAnsi="Times New Roman" w:cs="Times New Roman"/>
          <w:sz w:val="28"/>
          <w:szCs w:val="28"/>
          <w:lang w:eastAsia="ru-RU"/>
        </w:rPr>
      </w:pPr>
      <w:r w:rsidRPr="007A19E0">
        <w:rPr>
          <w:rFonts w:ascii="Times New Roman" w:eastAsia="Times New Roman" w:hAnsi="Times New Roman" w:cs="Times New Roman"/>
          <w:sz w:val="28"/>
          <w:szCs w:val="28"/>
          <w:lang w:eastAsia="ru-RU"/>
        </w:rPr>
        <w:t>34.02.01 Сестринское дело</w:t>
      </w:r>
    </w:p>
    <w:p w:rsidR="007A19E0" w:rsidRPr="007A19E0" w:rsidRDefault="007A19E0" w:rsidP="007A19E0">
      <w:pPr>
        <w:spacing w:before="40"/>
        <w:ind w:right="-252"/>
        <w:jc w:val="center"/>
        <w:rPr>
          <w:rFonts w:ascii="Times New Roman" w:eastAsia="Times New Roman" w:hAnsi="Times New Roman" w:cs="Times New Roman"/>
          <w:sz w:val="28"/>
          <w:szCs w:val="28"/>
          <w:lang w:eastAsia="ru-RU"/>
        </w:rPr>
      </w:pPr>
    </w:p>
    <w:p w:rsidR="00EC7853" w:rsidRDefault="00EC7853" w:rsidP="00EC7853">
      <w:pPr>
        <w:spacing w:after="0" w:line="360" w:lineRule="auto"/>
        <w:jc w:val="center"/>
        <w:rPr>
          <w:rFonts w:ascii="Times New Roman" w:hAnsi="Times New Roman" w:cs="Times New Roman"/>
          <w:b/>
          <w:sz w:val="32"/>
          <w:szCs w:val="32"/>
        </w:rPr>
      </w:pPr>
      <w:r w:rsidRPr="00EC7853">
        <w:rPr>
          <w:rFonts w:ascii="Times New Roman" w:hAnsi="Times New Roman" w:cs="Times New Roman"/>
          <w:b/>
          <w:sz w:val="32"/>
          <w:szCs w:val="32"/>
        </w:rPr>
        <w:t>МДК 02.01 ДОКУМЕНТИРОВАНИЕ И КОНТРОЛЬ В ПРОФЕССИОНАЛЬНОЙ ДЕЯТЕЛЬНОСТИ МЕДИЦИНСКОЙ СЕСТРЫ</w:t>
      </w:r>
    </w:p>
    <w:p w:rsidR="00EC7853" w:rsidRPr="00EC7853" w:rsidRDefault="00EC7853" w:rsidP="00EC7853">
      <w:pPr>
        <w:spacing w:after="0" w:line="360" w:lineRule="auto"/>
        <w:jc w:val="center"/>
        <w:rPr>
          <w:rFonts w:ascii="Times New Roman" w:hAnsi="Times New Roman" w:cs="Times New Roman"/>
          <w:b/>
          <w:sz w:val="32"/>
          <w:szCs w:val="32"/>
        </w:rPr>
      </w:pPr>
    </w:p>
    <w:p w:rsidR="00A91D76" w:rsidRDefault="00EC7853" w:rsidP="00EC7853">
      <w:pPr>
        <w:spacing w:after="0" w:line="360" w:lineRule="auto"/>
        <w:jc w:val="center"/>
        <w:rPr>
          <w:rFonts w:ascii="Times New Roman" w:hAnsi="Times New Roman" w:cs="Times New Roman"/>
          <w:b/>
          <w:sz w:val="32"/>
          <w:szCs w:val="32"/>
        </w:rPr>
      </w:pPr>
      <w:r w:rsidRPr="00EC7853">
        <w:rPr>
          <w:rFonts w:ascii="Times New Roman" w:hAnsi="Times New Roman" w:cs="Times New Roman"/>
          <w:b/>
          <w:sz w:val="32"/>
          <w:szCs w:val="32"/>
        </w:rPr>
        <w:t>МДК 02.01.01 ДОКУМЕНТООБОРОТ В ДЕЯТЕЛЬНОСТИ МЕДИЦИНСКОЙ СЕСТРЫ И ОБЕСПЕЧЕНИЕ ВНУТРЕННЕГО КОНТРОЛЯ КАЧЕСТВА И БЕЗОПАСНОСТИ МЕДИЦИНСКОЙ ДЕЯТЕЛЬНОСТИ</w:t>
      </w:r>
    </w:p>
    <w:p w:rsidR="00EC7853" w:rsidRPr="00A91D76" w:rsidRDefault="00EC7853" w:rsidP="00EC7853">
      <w:pPr>
        <w:spacing w:after="0" w:line="360" w:lineRule="auto"/>
        <w:jc w:val="center"/>
        <w:rPr>
          <w:rFonts w:ascii="Times New Roman" w:hAnsi="Times New Roman" w:cs="Times New Roman"/>
          <w:b/>
          <w:noProof/>
          <w:sz w:val="32"/>
          <w:szCs w:val="32"/>
          <w:lang w:eastAsia="ru-RU"/>
        </w:rPr>
      </w:pPr>
    </w:p>
    <w:p w:rsidR="00A91D76" w:rsidRPr="00A91D76" w:rsidRDefault="00A91D76" w:rsidP="00A91D76">
      <w:pPr>
        <w:spacing w:after="0" w:line="360" w:lineRule="auto"/>
        <w:jc w:val="center"/>
        <w:rPr>
          <w:rFonts w:ascii="Times New Roman" w:hAnsi="Times New Roman" w:cs="Times New Roman"/>
          <w:b/>
          <w:noProof/>
          <w:sz w:val="32"/>
          <w:szCs w:val="32"/>
          <w:lang w:eastAsia="ru-RU"/>
        </w:rPr>
      </w:pPr>
      <w:r w:rsidRPr="00A91D76">
        <w:rPr>
          <w:rFonts w:ascii="Times New Roman" w:hAnsi="Times New Roman" w:cs="Times New Roman"/>
          <w:b/>
          <w:noProof/>
          <w:sz w:val="32"/>
          <w:szCs w:val="32"/>
          <w:lang w:eastAsia="ru-RU"/>
        </w:rPr>
        <w:t xml:space="preserve">Тема: </w:t>
      </w:r>
      <w:r w:rsidR="00EC7853" w:rsidRPr="00EC7853">
        <w:rPr>
          <w:rFonts w:ascii="Times New Roman" w:hAnsi="Times New Roman" w:cs="Times New Roman"/>
          <w:b/>
          <w:noProof/>
          <w:sz w:val="32"/>
          <w:szCs w:val="32"/>
          <w:lang w:eastAsia="ru-RU"/>
        </w:rPr>
        <w:t>Основы законодательства Российской Федерации о защите персональных данных пациентов и сведений, составляющих врачебную тайну</w:t>
      </w:r>
    </w:p>
    <w:p w:rsidR="007A19E0" w:rsidRPr="00A91D76" w:rsidRDefault="007A19E0" w:rsidP="007A19E0">
      <w:pPr>
        <w:jc w:val="center"/>
        <w:rPr>
          <w:rFonts w:ascii="Times New Roman" w:hAnsi="Times New Roman" w:cs="Times New Roman"/>
          <w:sz w:val="32"/>
          <w:szCs w:val="32"/>
        </w:rPr>
      </w:pPr>
    </w:p>
    <w:p w:rsidR="007A19E0" w:rsidRPr="00A91D76" w:rsidRDefault="007A19E0" w:rsidP="007A19E0">
      <w:pPr>
        <w:jc w:val="center"/>
        <w:rPr>
          <w:rFonts w:ascii="Times New Roman" w:hAnsi="Times New Roman" w:cs="Times New Roman"/>
          <w:sz w:val="32"/>
          <w:szCs w:val="32"/>
        </w:rPr>
      </w:pPr>
    </w:p>
    <w:p w:rsidR="007A19E0" w:rsidRPr="00305CC6" w:rsidRDefault="00305CC6" w:rsidP="00305CC6">
      <w:pPr>
        <w:jc w:val="center"/>
        <w:rPr>
          <w:rFonts w:ascii="Times New Roman" w:hAnsi="Times New Roman" w:cs="Times New Roman"/>
        </w:rPr>
      </w:pPr>
      <w:r>
        <w:rPr>
          <w:rFonts w:ascii="Times New Roman" w:hAnsi="Times New Roman" w:cs="Times New Roman"/>
        </w:rPr>
        <w:t>2025г</w:t>
      </w:r>
    </w:p>
    <w:p w:rsidR="007A19E0" w:rsidRDefault="007A19E0" w:rsidP="007A19E0">
      <w:pPr>
        <w:jc w:val="cente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7A19E0" w:rsidRPr="00AD360D" w:rsidTr="00F02FD5">
        <w:tc>
          <w:tcPr>
            <w:tcW w:w="4785" w:type="dxa"/>
            <w:tcBorders>
              <w:top w:val="nil"/>
              <w:left w:val="nil"/>
              <w:bottom w:val="nil"/>
              <w:right w:val="nil"/>
            </w:tcBorders>
          </w:tcPr>
          <w:p w:rsidR="007A19E0" w:rsidRPr="00155935" w:rsidRDefault="00C331B4" w:rsidP="00F02FD5">
            <w:pPr>
              <w:pStyle w:val="a3"/>
              <w:rPr>
                <w:rFonts w:ascii="Times New Roman" w:hAnsi="Times New Roman" w:cs="Times New Roman"/>
                <w:sz w:val="24"/>
                <w:szCs w:val="24"/>
              </w:rPr>
            </w:pPr>
            <w:r>
              <w:rPr>
                <w:rFonts w:ascii="Times New Roman" w:hAnsi="Times New Roman" w:cs="Times New Roman"/>
                <w:sz w:val="24"/>
                <w:szCs w:val="24"/>
              </w:rPr>
              <w:lastRenderedPageBreak/>
              <w:t>Утверждено:</w:t>
            </w:r>
            <w:r w:rsidR="007A19E0" w:rsidRPr="00155935">
              <w:rPr>
                <w:rFonts w:ascii="Times New Roman" w:hAnsi="Times New Roman" w:cs="Times New Roman"/>
                <w:sz w:val="24"/>
                <w:szCs w:val="24"/>
              </w:rPr>
              <w:t xml:space="preserve"> </w:t>
            </w:r>
          </w:p>
          <w:p w:rsidR="00B10C86" w:rsidRDefault="007A19E0" w:rsidP="00F02FD5">
            <w:pPr>
              <w:pStyle w:val="a3"/>
              <w:rPr>
                <w:rFonts w:ascii="Times New Roman" w:hAnsi="Times New Roman" w:cs="Times New Roman"/>
                <w:sz w:val="24"/>
                <w:szCs w:val="24"/>
              </w:rPr>
            </w:pPr>
            <w:r w:rsidRPr="00155935">
              <w:rPr>
                <w:rFonts w:ascii="Times New Roman" w:hAnsi="Times New Roman" w:cs="Times New Roman"/>
                <w:sz w:val="24"/>
                <w:szCs w:val="24"/>
              </w:rPr>
              <w:t>на заседании ЦМК</w:t>
            </w:r>
            <w:r>
              <w:rPr>
                <w:rFonts w:ascii="Times New Roman" w:hAnsi="Times New Roman" w:cs="Times New Roman"/>
                <w:sz w:val="24"/>
                <w:szCs w:val="24"/>
              </w:rPr>
              <w:t xml:space="preserve"> </w:t>
            </w:r>
            <w:r w:rsidRPr="00155935">
              <w:rPr>
                <w:rFonts w:ascii="Times New Roman" w:hAnsi="Times New Roman" w:cs="Times New Roman"/>
                <w:sz w:val="24"/>
                <w:szCs w:val="24"/>
              </w:rPr>
              <w:t xml:space="preserve"> </w:t>
            </w:r>
          </w:p>
          <w:p w:rsidR="007A19E0" w:rsidRPr="00155935" w:rsidRDefault="007A19E0" w:rsidP="00F02FD5">
            <w:pPr>
              <w:pStyle w:val="a3"/>
              <w:rPr>
                <w:rFonts w:ascii="Times New Roman" w:hAnsi="Times New Roman" w:cs="Times New Roman"/>
                <w:sz w:val="24"/>
                <w:szCs w:val="24"/>
              </w:rPr>
            </w:pPr>
            <w:r>
              <w:rPr>
                <w:rFonts w:ascii="Times New Roman" w:hAnsi="Times New Roman" w:cs="Times New Roman"/>
                <w:sz w:val="24"/>
                <w:szCs w:val="24"/>
              </w:rPr>
              <w:t>С/Д</w:t>
            </w:r>
            <w:r w:rsidR="00C331B4">
              <w:rPr>
                <w:rFonts w:ascii="Times New Roman" w:hAnsi="Times New Roman" w:cs="Times New Roman"/>
                <w:sz w:val="24"/>
                <w:szCs w:val="24"/>
              </w:rPr>
              <w:t xml:space="preserve">, </w:t>
            </w:r>
            <w:r w:rsidR="006F713F">
              <w:rPr>
                <w:rFonts w:ascii="Times New Roman" w:hAnsi="Times New Roman" w:cs="Times New Roman"/>
                <w:sz w:val="24"/>
                <w:szCs w:val="24"/>
              </w:rPr>
              <w:t>Л/Д</w:t>
            </w:r>
          </w:p>
          <w:p w:rsidR="007A19E0" w:rsidRDefault="007A19E0" w:rsidP="00F02FD5">
            <w:pPr>
              <w:pStyle w:val="a3"/>
              <w:rPr>
                <w:rFonts w:ascii="Times New Roman" w:hAnsi="Times New Roman" w:cs="Times New Roman"/>
                <w:sz w:val="24"/>
                <w:szCs w:val="24"/>
              </w:rPr>
            </w:pPr>
            <w:r>
              <w:rPr>
                <w:rFonts w:ascii="Times New Roman" w:hAnsi="Times New Roman" w:cs="Times New Roman"/>
                <w:sz w:val="24"/>
                <w:szCs w:val="24"/>
              </w:rPr>
              <w:t>Председатель ЦМК</w:t>
            </w:r>
          </w:p>
          <w:p w:rsidR="008A1185" w:rsidRDefault="008A1185" w:rsidP="00F02FD5">
            <w:pPr>
              <w:pStyle w:val="a3"/>
              <w:rPr>
                <w:rFonts w:ascii="Times New Roman" w:hAnsi="Times New Roman" w:cs="Times New Roman"/>
                <w:sz w:val="24"/>
                <w:szCs w:val="24"/>
              </w:rPr>
            </w:pPr>
            <w:r>
              <w:rPr>
                <w:rFonts w:ascii="Times New Roman" w:hAnsi="Times New Roman" w:cs="Times New Roman"/>
                <w:sz w:val="24"/>
                <w:szCs w:val="24"/>
              </w:rPr>
              <w:t>_________________</w:t>
            </w:r>
            <w:r w:rsidR="00F377B0">
              <w:rPr>
                <w:rFonts w:ascii="Times New Roman" w:hAnsi="Times New Roman" w:cs="Times New Roman"/>
                <w:sz w:val="24"/>
                <w:szCs w:val="24"/>
              </w:rPr>
              <w:t>______</w:t>
            </w:r>
          </w:p>
          <w:p w:rsidR="007A19E0" w:rsidRPr="00155935" w:rsidRDefault="007A19E0" w:rsidP="00F02FD5">
            <w:pPr>
              <w:pStyle w:val="a3"/>
              <w:rPr>
                <w:rFonts w:ascii="Times New Roman" w:hAnsi="Times New Roman" w:cs="Times New Roman"/>
                <w:sz w:val="24"/>
                <w:szCs w:val="24"/>
              </w:rPr>
            </w:pPr>
            <w:r w:rsidRPr="00155935">
              <w:rPr>
                <w:rFonts w:ascii="Times New Roman" w:hAnsi="Times New Roman" w:cs="Times New Roman"/>
                <w:sz w:val="24"/>
                <w:szCs w:val="24"/>
              </w:rPr>
              <w:t>Протокол № _</w:t>
            </w:r>
            <w:r w:rsidR="00F377B0">
              <w:rPr>
                <w:rFonts w:ascii="Times New Roman" w:hAnsi="Times New Roman" w:cs="Times New Roman"/>
                <w:sz w:val="24"/>
                <w:szCs w:val="24"/>
              </w:rPr>
              <w:t>_____</w:t>
            </w:r>
            <w:r w:rsidRPr="00155935">
              <w:rPr>
                <w:rFonts w:ascii="Times New Roman" w:hAnsi="Times New Roman" w:cs="Times New Roman"/>
                <w:sz w:val="24"/>
                <w:szCs w:val="24"/>
              </w:rPr>
              <w:t xml:space="preserve">  от</w:t>
            </w:r>
            <w:r w:rsidR="00F377B0">
              <w:rPr>
                <w:rFonts w:ascii="Times New Roman" w:hAnsi="Times New Roman" w:cs="Times New Roman"/>
                <w:sz w:val="24"/>
                <w:szCs w:val="24"/>
              </w:rPr>
              <w:t xml:space="preserve"> ________20____г.</w:t>
            </w:r>
          </w:p>
          <w:p w:rsidR="007A19E0" w:rsidRPr="00155935" w:rsidRDefault="007A19E0" w:rsidP="00F02FD5">
            <w:pPr>
              <w:pStyle w:val="a3"/>
              <w:rPr>
                <w:rFonts w:ascii="Times New Roman" w:hAnsi="Times New Roman" w:cs="Times New Roman"/>
                <w:sz w:val="24"/>
                <w:szCs w:val="24"/>
              </w:rPr>
            </w:pPr>
            <w:r w:rsidRPr="00155935">
              <w:rPr>
                <w:rFonts w:ascii="Times New Roman" w:hAnsi="Times New Roman" w:cs="Times New Roman"/>
                <w:sz w:val="24"/>
                <w:szCs w:val="24"/>
              </w:rPr>
              <w:t xml:space="preserve"> «___» ______</w:t>
            </w:r>
            <w:r>
              <w:rPr>
                <w:rFonts w:ascii="Times New Roman" w:hAnsi="Times New Roman" w:cs="Times New Roman"/>
                <w:sz w:val="24"/>
                <w:szCs w:val="24"/>
              </w:rPr>
              <w:t>__________</w:t>
            </w:r>
            <w:r w:rsidR="00F377B0">
              <w:rPr>
                <w:rFonts w:ascii="Times New Roman" w:hAnsi="Times New Roman" w:cs="Times New Roman"/>
                <w:sz w:val="24"/>
                <w:szCs w:val="24"/>
              </w:rPr>
              <w:t xml:space="preserve">______20____  </w:t>
            </w:r>
            <w:r w:rsidRPr="00155935">
              <w:rPr>
                <w:rFonts w:ascii="Times New Roman" w:hAnsi="Times New Roman" w:cs="Times New Roman"/>
                <w:sz w:val="24"/>
                <w:szCs w:val="24"/>
              </w:rPr>
              <w:t>г.</w:t>
            </w:r>
          </w:p>
          <w:p w:rsidR="007A19E0" w:rsidRPr="00155935" w:rsidRDefault="007A19E0" w:rsidP="00F02FD5">
            <w:pPr>
              <w:pStyle w:val="a3"/>
              <w:rPr>
                <w:rFonts w:ascii="Times New Roman" w:hAnsi="Times New Roman" w:cs="Times New Roman"/>
                <w:sz w:val="24"/>
                <w:szCs w:val="24"/>
              </w:rPr>
            </w:pPr>
          </w:p>
        </w:tc>
        <w:tc>
          <w:tcPr>
            <w:tcW w:w="4785" w:type="dxa"/>
            <w:tcBorders>
              <w:top w:val="nil"/>
              <w:left w:val="nil"/>
              <w:bottom w:val="nil"/>
              <w:right w:val="nil"/>
            </w:tcBorders>
          </w:tcPr>
          <w:p w:rsidR="007A19E0" w:rsidRPr="00155935" w:rsidRDefault="007A19E0" w:rsidP="00C331B4">
            <w:pPr>
              <w:pStyle w:val="a3"/>
              <w:rPr>
                <w:rFonts w:ascii="Times New Roman" w:hAnsi="Times New Roman" w:cs="Times New Roman"/>
                <w:sz w:val="24"/>
                <w:szCs w:val="24"/>
              </w:rPr>
            </w:pPr>
          </w:p>
        </w:tc>
      </w:tr>
    </w:tbl>
    <w:p w:rsidR="007A19E0" w:rsidRPr="00AD360D" w:rsidRDefault="007A19E0" w:rsidP="007A19E0">
      <w:pPr>
        <w:jc w:val="both"/>
        <w:rPr>
          <w:rFonts w:ascii="Times New Roman" w:hAnsi="Times New Roman" w:cs="Times New Roman"/>
          <w:sz w:val="28"/>
          <w:szCs w:val="28"/>
        </w:rPr>
      </w:pPr>
    </w:p>
    <w:p w:rsidR="007A19E0" w:rsidRPr="00AD360D" w:rsidRDefault="007A19E0" w:rsidP="007A19E0">
      <w:pPr>
        <w:jc w:val="both"/>
        <w:rPr>
          <w:rFonts w:ascii="Times New Roman" w:hAnsi="Times New Roman" w:cs="Times New Roman"/>
          <w:sz w:val="28"/>
          <w:szCs w:val="28"/>
        </w:rPr>
      </w:pPr>
    </w:p>
    <w:p w:rsidR="007A19E0" w:rsidRPr="00AD360D" w:rsidRDefault="007A19E0" w:rsidP="007A19E0">
      <w:pPr>
        <w:jc w:val="both"/>
        <w:rPr>
          <w:rFonts w:ascii="Times New Roman" w:hAnsi="Times New Roman" w:cs="Times New Roman"/>
          <w:sz w:val="28"/>
          <w:szCs w:val="28"/>
        </w:rPr>
      </w:pPr>
    </w:p>
    <w:p w:rsidR="007A19E0" w:rsidRPr="00AD360D" w:rsidRDefault="007A19E0" w:rsidP="007A19E0">
      <w:pPr>
        <w:jc w:val="both"/>
        <w:rPr>
          <w:rFonts w:ascii="Times New Roman" w:hAnsi="Times New Roman" w:cs="Times New Roman"/>
          <w:sz w:val="28"/>
          <w:szCs w:val="28"/>
        </w:rPr>
      </w:pPr>
    </w:p>
    <w:p w:rsidR="007A19E0" w:rsidRDefault="007A19E0" w:rsidP="007A19E0">
      <w:pPr>
        <w:jc w:val="both"/>
        <w:rPr>
          <w:rFonts w:ascii="Times New Roman" w:hAnsi="Times New Roman" w:cs="Times New Roman"/>
          <w:sz w:val="28"/>
          <w:szCs w:val="28"/>
        </w:rPr>
      </w:pPr>
    </w:p>
    <w:p w:rsidR="008F678E" w:rsidRDefault="008F678E" w:rsidP="007A19E0">
      <w:pPr>
        <w:jc w:val="both"/>
        <w:rPr>
          <w:rFonts w:ascii="Times New Roman" w:hAnsi="Times New Roman" w:cs="Times New Roman"/>
          <w:sz w:val="28"/>
          <w:szCs w:val="28"/>
        </w:rPr>
      </w:pPr>
    </w:p>
    <w:p w:rsidR="008F678E" w:rsidRDefault="008F678E" w:rsidP="007A19E0">
      <w:pPr>
        <w:jc w:val="both"/>
        <w:rPr>
          <w:rFonts w:ascii="Times New Roman" w:hAnsi="Times New Roman" w:cs="Times New Roman"/>
          <w:sz w:val="28"/>
          <w:szCs w:val="28"/>
        </w:rPr>
      </w:pPr>
    </w:p>
    <w:p w:rsidR="008F678E" w:rsidRDefault="008F678E" w:rsidP="007A19E0">
      <w:pPr>
        <w:jc w:val="both"/>
        <w:rPr>
          <w:rFonts w:ascii="Times New Roman" w:hAnsi="Times New Roman" w:cs="Times New Roman"/>
          <w:sz w:val="28"/>
          <w:szCs w:val="28"/>
        </w:rPr>
      </w:pPr>
    </w:p>
    <w:p w:rsidR="008F678E" w:rsidRDefault="008F678E" w:rsidP="007A19E0">
      <w:pPr>
        <w:jc w:val="both"/>
        <w:rPr>
          <w:rFonts w:ascii="Times New Roman" w:hAnsi="Times New Roman" w:cs="Times New Roman"/>
          <w:sz w:val="28"/>
          <w:szCs w:val="28"/>
        </w:rPr>
      </w:pPr>
    </w:p>
    <w:p w:rsidR="008F678E" w:rsidRDefault="008F678E" w:rsidP="007A19E0">
      <w:pPr>
        <w:jc w:val="both"/>
        <w:rPr>
          <w:rFonts w:ascii="Times New Roman" w:hAnsi="Times New Roman" w:cs="Times New Roman"/>
          <w:sz w:val="28"/>
          <w:szCs w:val="28"/>
        </w:rPr>
      </w:pPr>
    </w:p>
    <w:p w:rsidR="008F678E" w:rsidRDefault="008F678E" w:rsidP="007A19E0">
      <w:pPr>
        <w:jc w:val="both"/>
        <w:rPr>
          <w:rFonts w:ascii="Times New Roman" w:hAnsi="Times New Roman" w:cs="Times New Roman"/>
          <w:sz w:val="28"/>
          <w:szCs w:val="28"/>
        </w:rPr>
      </w:pPr>
    </w:p>
    <w:p w:rsidR="008F678E" w:rsidRDefault="008F678E" w:rsidP="007A19E0">
      <w:pPr>
        <w:jc w:val="both"/>
        <w:rPr>
          <w:rFonts w:ascii="Times New Roman" w:hAnsi="Times New Roman" w:cs="Times New Roman"/>
          <w:sz w:val="28"/>
          <w:szCs w:val="28"/>
        </w:rPr>
      </w:pPr>
    </w:p>
    <w:p w:rsidR="008F678E" w:rsidRDefault="008F678E" w:rsidP="007A19E0">
      <w:pPr>
        <w:jc w:val="both"/>
        <w:rPr>
          <w:rFonts w:ascii="Times New Roman" w:hAnsi="Times New Roman" w:cs="Times New Roman"/>
          <w:sz w:val="28"/>
          <w:szCs w:val="28"/>
        </w:rPr>
      </w:pPr>
    </w:p>
    <w:p w:rsidR="008F678E" w:rsidRPr="00AD360D" w:rsidRDefault="008F678E" w:rsidP="007A19E0">
      <w:pPr>
        <w:jc w:val="both"/>
        <w:rPr>
          <w:rFonts w:ascii="Times New Roman" w:hAnsi="Times New Roman" w:cs="Times New Roman"/>
          <w:sz w:val="28"/>
          <w:szCs w:val="28"/>
        </w:rPr>
      </w:pPr>
    </w:p>
    <w:p w:rsidR="007A19E0" w:rsidRPr="00AD360D" w:rsidRDefault="007A19E0" w:rsidP="007A19E0">
      <w:pPr>
        <w:jc w:val="both"/>
        <w:rPr>
          <w:rFonts w:ascii="Times New Roman" w:hAnsi="Times New Roman" w:cs="Times New Roman"/>
          <w:sz w:val="28"/>
          <w:szCs w:val="28"/>
        </w:rPr>
      </w:pPr>
    </w:p>
    <w:p w:rsidR="002D3B8A" w:rsidRPr="007B5449" w:rsidRDefault="002D3B8A" w:rsidP="002D3B8A">
      <w:pPr>
        <w:jc w:val="both"/>
        <w:rPr>
          <w:rFonts w:ascii="Times New Roman" w:hAnsi="Times New Roman" w:cs="Times New Roman"/>
          <w:sz w:val="28"/>
          <w:szCs w:val="28"/>
        </w:rPr>
      </w:pPr>
      <w:r w:rsidRPr="007B5449">
        <w:rPr>
          <w:rFonts w:ascii="Times New Roman" w:hAnsi="Times New Roman" w:cs="Times New Roman"/>
          <w:b/>
          <w:sz w:val="28"/>
          <w:szCs w:val="28"/>
        </w:rPr>
        <w:t>Составитель:</w:t>
      </w:r>
      <w:r>
        <w:rPr>
          <w:rFonts w:ascii="Times New Roman" w:hAnsi="Times New Roman" w:cs="Times New Roman"/>
          <w:sz w:val="28"/>
          <w:szCs w:val="28"/>
        </w:rPr>
        <w:t xml:space="preserve"> Малышева И.В. </w:t>
      </w:r>
      <w:r w:rsidRPr="007B5449">
        <w:rPr>
          <w:rFonts w:ascii="Times New Roman" w:hAnsi="Times New Roman" w:cs="Times New Roman"/>
          <w:sz w:val="28"/>
          <w:szCs w:val="28"/>
        </w:rPr>
        <w:t xml:space="preserve"> препод</w:t>
      </w:r>
      <w:r>
        <w:rPr>
          <w:rFonts w:ascii="Times New Roman" w:hAnsi="Times New Roman" w:cs="Times New Roman"/>
          <w:sz w:val="28"/>
          <w:szCs w:val="28"/>
        </w:rPr>
        <w:t>аватель цикла клинических дисциплин</w:t>
      </w:r>
      <w:r w:rsidRPr="007B5449">
        <w:rPr>
          <w:rFonts w:ascii="Times New Roman" w:hAnsi="Times New Roman" w:cs="Times New Roman"/>
          <w:sz w:val="28"/>
          <w:szCs w:val="28"/>
        </w:rPr>
        <w:t xml:space="preserve"> </w:t>
      </w:r>
      <w:r>
        <w:rPr>
          <w:rFonts w:ascii="Times New Roman" w:hAnsi="Times New Roman" w:cs="Times New Roman"/>
          <w:sz w:val="28"/>
          <w:szCs w:val="28"/>
        </w:rPr>
        <w:t xml:space="preserve">АФ </w:t>
      </w:r>
      <w:r w:rsidRPr="007B5449">
        <w:rPr>
          <w:rFonts w:ascii="Times New Roman" w:hAnsi="Times New Roman" w:cs="Times New Roman"/>
          <w:sz w:val="28"/>
          <w:szCs w:val="28"/>
        </w:rPr>
        <w:t>ГБ</w:t>
      </w:r>
      <w:r>
        <w:rPr>
          <w:rFonts w:ascii="Times New Roman" w:hAnsi="Times New Roman" w:cs="Times New Roman"/>
          <w:sz w:val="28"/>
          <w:szCs w:val="28"/>
        </w:rPr>
        <w:t>ПОУ «Челябинский</w:t>
      </w:r>
      <w:r w:rsidRPr="007B5449">
        <w:rPr>
          <w:rFonts w:ascii="Times New Roman" w:hAnsi="Times New Roman" w:cs="Times New Roman"/>
          <w:sz w:val="28"/>
          <w:szCs w:val="28"/>
        </w:rPr>
        <w:t xml:space="preserve"> медицинский колледж»</w:t>
      </w:r>
      <w:r>
        <w:rPr>
          <w:rFonts w:ascii="Times New Roman" w:hAnsi="Times New Roman" w:cs="Times New Roman"/>
          <w:sz w:val="28"/>
          <w:szCs w:val="28"/>
        </w:rPr>
        <w:t xml:space="preserve"> </w:t>
      </w:r>
    </w:p>
    <w:p w:rsidR="00305CC6" w:rsidRDefault="00305CC6" w:rsidP="00A91D76">
      <w:pPr>
        <w:rPr>
          <w:rFonts w:ascii="Times New Roman" w:hAnsi="Times New Roman" w:cs="Times New Roman"/>
          <w:b/>
          <w:sz w:val="28"/>
          <w:szCs w:val="28"/>
        </w:rPr>
      </w:pPr>
    </w:p>
    <w:p w:rsidR="00305CC6" w:rsidRDefault="00305CC6" w:rsidP="00A91D76">
      <w:pPr>
        <w:rPr>
          <w:rFonts w:ascii="Times New Roman" w:hAnsi="Times New Roman" w:cs="Times New Roman"/>
          <w:b/>
          <w:sz w:val="28"/>
          <w:szCs w:val="28"/>
        </w:rPr>
      </w:pPr>
    </w:p>
    <w:p w:rsidR="00305CC6" w:rsidRDefault="00305CC6" w:rsidP="00A91D76">
      <w:pPr>
        <w:rPr>
          <w:rFonts w:ascii="Times New Roman" w:hAnsi="Times New Roman" w:cs="Times New Roman"/>
          <w:b/>
          <w:sz w:val="28"/>
          <w:szCs w:val="28"/>
        </w:rPr>
      </w:pPr>
    </w:p>
    <w:p w:rsidR="00305CC6" w:rsidRDefault="00305CC6" w:rsidP="00A91D76">
      <w:pPr>
        <w:rPr>
          <w:rFonts w:ascii="Times New Roman" w:hAnsi="Times New Roman" w:cs="Times New Roman"/>
          <w:b/>
          <w:sz w:val="28"/>
          <w:szCs w:val="28"/>
        </w:rPr>
      </w:pPr>
    </w:p>
    <w:p w:rsidR="006F713F" w:rsidRDefault="006F713F" w:rsidP="00A91D76">
      <w:pPr>
        <w:rPr>
          <w:rFonts w:ascii="Times New Roman" w:hAnsi="Times New Roman" w:cs="Times New Roman"/>
          <w:b/>
          <w:sz w:val="28"/>
          <w:szCs w:val="28"/>
        </w:rPr>
      </w:pPr>
    </w:p>
    <w:p w:rsidR="00A91D76" w:rsidRPr="00A91D76" w:rsidRDefault="00A91D76" w:rsidP="00100852">
      <w:pPr>
        <w:jc w:val="center"/>
        <w:rPr>
          <w:rFonts w:ascii="Times New Roman" w:hAnsi="Times New Roman" w:cs="Times New Roman"/>
          <w:b/>
          <w:sz w:val="28"/>
          <w:szCs w:val="28"/>
        </w:rPr>
      </w:pPr>
      <w:r>
        <w:rPr>
          <w:rFonts w:ascii="Times New Roman" w:hAnsi="Times New Roman" w:cs="Times New Roman"/>
          <w:b/>
          <w:sz w:val="28"/>
          <w:szCs w:val="28"/>
        </w:rPr>
        <w:lastRenderedPageBreak/>
        <w:t>ЗАДАНИЯ ДЛЯ КОНТРОЛЯ</w:t>
      </w:r>
    </w:p>
    <w:p w:rsidR="00A91D76" w:rsidRPr="00B807E6" w:rsidRDefault="00A91D76" w:rsidP="00A91D76">
      <w:pPr>
        <w:rPr>
          <w:rFonts w:ascii="Times New Roman" w:hAnsi="Times New Roman" w:cs="Times New Roman"/>
          <w:sz w:val="24"/>
          <w:szCs w:val="24"/>
        </w:rPr>
      </w:pPr>
      <w:r w:rsidRPr="00B807E6">
        <w:rPr>
          <w:rFonts w:ascii="Times New Roman" w:hAnsi="Times New Roman" w:cs="Times New Roman"/>
          <w:sz w:val="24"/>
          <w:szCs w:val="24"/>
        </w:rPr>
        <w:t>Задания для актуализации знаний и повторения пройденного материала:</w:t>
      </w:r>
    </w:p>
    <w:p w:rsidR="00E85463" w:rsidRPr="00E9233F" w:rsidRDefault="00AA2182" w:rsidP="00E85463">
      <w:pPr>
        <w:rPr>
          <w:rFonts w:ascii="Times New Roman" w:hAnsi="Times New Roman" w:cs="Times New Roman"/>
          <w:b/>
          <w:sz w:val="24"/>
          <w:szCs w:val="24"/>
          <w:u w:val="single"/>
        </w:rPr>
      </w:pPr>
      <w:bookmarkStart w:id="0" w:name="_GoBack"/>
      <w:r w:rsidRPr="00E9233F">
        <w:rPr>
          <w:rFonts w:ascii="Times New Roman" w:hAnsi="Times New Roman" w:cs="Times New Roman"/>
          <w:b/>
          <w:sz w:val="24"/>
          <w:szCs w:val="24"/>
          <w:u w:val="single"/>
        </w:rPr>
        <w:t>Критерии оценки:</w:t>
      </w:r>
    </w:p>
    <w:bookmarkEnd w:id="0"/>
    <w:p w:rsidR="00AA2182" w:rsidRPr="000B64BC" w:rsidRDefault="00AA2182" w:rsidP="00B807E6">
      <w:pPr>
        <w:pStyle w:val="a3"/>
        <w:jc w:val="center"/>
        <w:rPr>
          <w:rFonts w:ascii="Times New Roman" w:eastAsiaTheme="minorHAnsi" w:hAnsi="Times New Roman" w:cs="Times New Roman"/>
          <w:b/>
          <w:sz w:val="24"/>
          <w:szCs w:val="24"/>
          <w:lang w:eastAsia="en-US"/>
        </w:rPr>
      </w:pPr>
      <w:r w:rsidRPr="000B64BC">
        <w:rPr>
          <w:rFonts w:ascii="Times New Roman" w:eastAsiaTheme="minorHAnsi" w:hAnsi="Times New Roman" w:cs="Times New Roman"/>
          <w:b/>
          <w:sz w:val="24"/>
          <w:szCs w:val="24"/>
          <w:lang w:eastAsia="en-US"/>
        </w:rPr>
        <w:t>Оценка «5» ставится, если ученик:</w:t>
      </w:r>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1) полно излагает изученный материал, дает правильные определения языковых понятий;</w:t>
      </w:r>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2) обнаруживает понимание материала, может обосновать свои суждения, применить знания</w:t>
      </w:r>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на практике, привести необходимые примеры не только по учебнику, но и самостоятельно</w:t>
      </w:r>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составленные;</w:t>
      </w:r>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3) излагает материал последовательно и правильно с точки зрения норм литературного языка.</w:t>
      </w:r>
    </w:p>
    <w:p w:rsidR="00AA2182" w:rsidRPr="000B64BC" w:rsidRDefault="00AA2182" w:rsidP="00B807E6">
      <w:pPr>
        <w:pStyle w:val="a3"/>
        <w:jc w:val="center"/>
        <w:rPr>
          <w:rFonts w:ascii="Times New Roman" w:eastAsiaTheme="minorHAnsi" w:hAnsi="Times New Roman" w:cs="Times New Roman"/>
          <w:b/>
          <w:sz w:val="24"/>
          <w:szCs w:val="24"/>
          <w:lang w:eastAsia="en-US"/>
        </w:rPr>
      </w:pPr>
      <w:r w:rsidRPr="000B64BC">
        <w:rPr>
          <w:rFonts w:ascii="Times New Roman" w:eastAsiaTheme="minorHAnsi" w:hAnsi="Times New Roman" w:cs="Times New Roman"/>
          <w:b/>
          <w:sz w:val="24"/>
          <w:szCs w:val="24"/>
          <w:lang w:eastAsia="en-US"/>
        </w:rPr>
        <w:t>Оценка «4» ставится, если ученик:</w:t>
      </w:r>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 xml:space="preserve">дает ответ, удовлетворяющий тем же требованиям, </w:t>
      </w:r>
      <w:proofErr w:type="spellStart"/>
      <w:r w:rsidRPr="00B807E6">
        <w:rPr>
          <w:rFonts w:ascii="Times New Roman" w:eastAsiaTheme="minorHAnsi" w:hAnsi="Times New Roman" w:cs="Times New Roman"/>
          <w:sz w:val="24"/>
          <w:szCs w:val="24"/>
          <w:lang w:eastAsia="en-US"/>
        </w:rPr>
        <w:t>чтои</w:t>
      </w:r>
      <w:proofErr w:type="spellEnd"/>
      <w:r w:rsidRPr="00B807E6">
        <w:rPr>
          <w:rFonts w:ascii="Times New Roman" w:eastAsiaTheme="minorHAnsi" w:hAnsi="Times New Roman" w:cs="Times New Roman"/>
          <w:sz w:val="24"/>
          <w:szCs w:val="24"/>
          <w:lang w:eastAsia="en-US"/>
        </w:rPr>
        <w:t xml:space="preserve"> д</w:t>
      </w:r>
      <w:r w:rsidR="00D95060" w:rsidRPr="00B807E6">
        <w:rPr>
          <w:rFonts w:ascii="Times New Roman" w:eastAsiaTheme="minorHAnsi" w:hAnsi="Times New Roman" w:cs="Times New Roman"/>
          <w:sz w:val="24"/>
          <w:szCs w:val="24"/>
          <w:lang w:eastAsia="en-US"/>
        </w:rPr>
        <w:t xml:space="preserve">ля оценки «5», но допускает 1—2 </w:t>
      </w:r>
      <w:r w:rsidRPr="00B807E6">
        <w:rPr>
          <w:rFonts w:ascii="Times New Roman" w:eastAsiaTheme="minorHAnsi" w:hAnsi="Times New Roman" w:cs="Times New Roman"/>
          <w:sz w:val="24"/>
          <w:szCs w:val="24"/>
          <w:lang w:eastAsia="en-US"/>
        </w:rPr>
        <w:t xml:space="preserve">ошибки, которые сам же исправляет, и 1—2 недочета в последовательности и </w:t>
      </w:r>
      <w:proofErr w:type="gramStart"/>
      <w:r w:rsidRPr="00B807E6">
        <w:rPr>
          <w:rFonts w:ascii="Times New Roman" w:eastAsiaTheme="minorHAnsi" w:hAnsi="Times New Roman" w:cs="Times New Roman"/>
          <w:sz w:val="24"/>
          <w:szCs w:val="24"/>
          <w:lang w:eastAsia="en-US"/>
        </w:rPr>
        <w:t>языковом</w:t>
      </w:r>
      <w:proofErr w:type="gramEnd"/>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 xml:space="preserve">оформлении </w:t>
      </w:r>
      <w:proofErr w:type="gramStart"/>
      <w:r w:rsidRPr="00B807E6">
        <w:rPr>
          <w:rFonts w:ascii="Times New Roman" w:eastAsiaTheme="minorHAnsi" w:hAnsi="Times New Roman" w:cs="Times New Roman"/>
          <w:sz w:val="24"/>
          <w:szCs w:val="24"/>
          <w:lang w:eastAsia="en-US"/>
        </w:rPr>
        <w:t>излагаемого</w:t>
      </w:r>
      <w:proofErr w:type="gramEnd"/>
      <w:r w:rsidRPr="00B807E6">
        <w:rPr>
          <w:rFonts w:ascii="Times New Roman" w:eastAsiaTheme="minorHAnsi" w:hAnsi="Times New Roman" w:cs="Times New Roman"/>
          <w:sz w:val="24"/>
          <w:szCs w:val="24"/>
          <w:lang w:eastAsia="en-US"/>
        </w:rPr>
        <w:t>.</w:t>
      </w:r>
    </w:p>
    <w:p w:rsidR="00AA2182" w:rsidRPr="000B64BC" w:rsidRDefault="00AA2182" w:rsidP="00B807E6">
      <w:pPr>
        <w:pStyle w:val="a3"/>
        <w:jc w:val="center"/>
        <w:rPr>
          <w:rFonts w:ascii="Times New Roman" w:eastAsiaTheme="minorHAnsi" w:hAnsi="Times New Roman" w:cs="Times New Roman"/>
          <w:b/>
          <w:sz w:val="24"/>
          <w:szCs w:val="24"/>
          <w:lang w:eastAsia="en-US"/>
        </w:rPr>
      </w:pPr>
      <w:r w:rsidRPr="000B64BC">
        <w:rPr>
          <w:rFonts w:ascii="Times New Roman" w:eastAsiaTheme="minorHAnsi" w:hAnsi="Times New Roman" w:cs="Times New Roman"/>
          <w:b/>
          <w:sz w:val="24"/>
          <w:szCs w:val="24"/>
          <w:lang w:eastAsia="en-US"/>
        </w:rPr>
        <w:t>Оценка «3» ставится, если ученик:</w:t>
      </w:r>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обнаруживает знание и понимание основных положений данной темы, но:</w:t>
      </w:r>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1) излагает материал неполно и допускает неточности в определении понятий или</w:t>
      </w:r>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формулировке правил;</w:t>
      </w:r>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2) не умеет достаточно глубоко и доказательно обосновать свои суждения и привести свои</w:t>
      </w:r>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примеры;</w:t>
      </w:r>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3) излагает материал непоследовательно и допускает ошибки в языковом оформлении</w:t>
      </w:r>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излагаемого.</w:t>
      </w:r>
    </w:p>
    <w:p w:rsidR="00AA2182" w:rsidRPr="000B64BC" w:rsidRDefault="00AA2182" w:rsidP="00B807E6">
      <w:pPr>
        <w:pStyle w:val="a3"/>
        <w:jc w:val="center"/>
        <w:rPr>
          <w:rFonts w:ascii="Times New Roman" w:eastAsiaTheme="minorHAnsi" w:hAnsi="Times New Roman" w:cs="Times New Roman"/>
          <w:b/>
          <w:sz w:val="24"/>
          <w:szCs w:val="24"/>
          <w:lang w:eastAsia="en-US"/>
        </w:rPr>
      </w:pPr>
      <w:r w:rsidRPr="000B64BC">
        <w:rPr>
          <w:rFonts w:ascii="Times New Roman" w:eastAsiaTheme="minorHAnsi" w:hAnsi="Times New Roman" w:cs="Times New Roman"/>
          <w:b/>
          <w:sz w:val="24"/>
          <w:szCs w:val="24"/>
          <w:lang w:eastAsia="en-US"/>
        </w:rPr>
        <w:t>Оц</w:t>
      </w:r>
      <w:r w:rsidR="00D95060" w:rsidRPr="000B64BC">
        <w:rPr>
          <w:rFonts w:ascii="Times New Roman" w:eastAsiaTheme="minorHAnsi" w:hAnsi="Times New Roman" w:cs="Times New Roman"/>
          <w:b/>
          <w:sz w:val="24"/>
          <w:szCs w:val="24"/>
          <w:lang w:eastAsia="en-US"/>
        </w:rPr>
        <w:t>енка «2» ставится, если ученик:</w:t>
      </w:r>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обнаруживает незнание большей части соответствующего раздела изучаемого материала,</w:t>
      </w:r>
    </w:p>
    <w:p w:rsidR="00AA2182"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допускает ошибки в формулировке определений и правил, искажающие их смысл, беспорядочно</w:t>
      </w:r>
      <w:r w:rsidR="00B807E6">
        <w:rPr>
          <w:rFonts w:ascii="Times New Roman" w:eastAsiaTheme="minorHAnsi" w:hAnsi="Times New Roman" w:cs="Times New Roman"/>
          <w:sz w:val="24"/>
          <w:szCs w:val="24"/>
          <w:lang w:eastAsia="en-US"/>
        </w:rPr>
        <w:t xml:space="preserve"> </w:t>
      </w:r>
      <w:r w:rsidRPr="00B807E6">
        <w:rPr>
          <w:rFonts w:ascii="Times New Roman" w:eastAsiaTheme="minorHAnsi" w:hAnsi="Times New Roman" w:cs="Times New Roman"/>
          <w:sz w:val="24"/>
          <w:szCs w:val="24"/>
          <w:lang w:eastAsia="en-US"/>
        </w:rPr>
        <w:t>и неуверенно излагает материал.</w:t>
      </w:r>
    </w:p>
    <w:p w:rsidR="00E85463" w:rsidRPr="00B807E6" w:rsidRDefault="00AA2182" w:rsidP="00AA2182">
      <w:pPr>
        <w:pStyle w:val="a3"/>
        <w:rPr>
          <w:rFonts w:ascii="Times New Roman" w:eastAsiaTheme="minorHAnsi" w:hAnsi="Times New Roman" w:cs="Times New Roman"/>
          <w:sz w:val="24"/>
          <w:szCs w:val="24"/>
          <w:lang w:eastAsia="en-US"/>
        </w:rPr>
      </w:pPr>
      <w:r w:rsidRPr="00B807E6">
        <w:rPr>
          <w:rFonts w:ascii="Times New Roman" w:eastAsiaTheme="minorHAnsi" w:hAnsi="Times New Roman" w:cs="Times New Roman"/>
          <w:sz w:val="24"/>
          <w:szCs w:val="24"/>
          <w:lang w:eastAsia="en-US"/>
        </w:rPr>
        <w:t>Оценка «2» отмечает такие недостатки в подготовке ученика, которые являются серьезным</w:t>
      </w:r>
      <w:r w:rsidR="00B807E6">
        <w:rPr>
          <w:rFonts w:ascii="Times New Roman" w:eastAsiaTheme="minorHAnsi" w:hAnsi="Times New Roman" w:cs="Times New Roman"/>
          <w:sz w:val="24"/>
          <w:szCs w:val="24"/>
          <w:lang w:eastAsia="en-US"/>
        </w:rPr>
        <w:t xml:space="preserve"> </w:t>
      </w:r>
      <w:r w:rsidRPr="00B807E6">
        <w:rPr>
          <w:rFonts w:ascii="Times New Roman" w:eastAsiaTheme="minorHAnsi" w:hAnsi="Times New Roman" w:cs="Times New Roman"/>
          <w:sz w:val="24"/>
          <w:szCs w:val="24"/>
          <w:lang w:eastAsia="en-US"/>
        </w:rPr>
        <w:t>препятствием к успешному овладению последующим материалом.</w:t>
      </w:r>
    </w:p>
    <w:p w:rsidR="00D95060" w:rsidRPr="00B807E6" w:rsidRDefault="00D95060" w:rsidP="00AA2182">
      <w:pPr>
        <w:pStyle w:val="a3"/>
        <w:rPr>
          <w:sz w:val="24"/>
          <w:szCs w:val="24"/>
        </w:rPr>
      </w:pPr>
    </w:p>
    <w:p w:rsidR="00B807E6" w:rsidRDefault="00B807E6" w:rsidP="00D95060">
      <w:pPr>
        <w:rPr>
          <w:rFonts w:ascii="Times New Roman" w:hAnsi="Times New Roman" w:cs="Times New Roman"/>
          <w:sz w:val="24"/>
          <w:szCs w:val="24"/>
        </w:rPr>
      </w:pPr>
    </w:p>
    <w:p w:rsidR="00B807E6" w:rsidRDefault="00B807E6" w:rsidP="00D95060">
      <w:pPr>
        <w:rPr>
          <w:rFonts w:ascii="Times New Roman" w:hAnsi="Times New Roman" w:cs="Times New Roman"/>
          <w:sz w:val="24"/>
          <w:szCs w:val="24"/>
        </w:rPr>
      </w:pPr>
    </w:p>
    <w:p w:rsidR="00B807E6" w:rsidRDefault="00B807E6" w:rsidP="00D95060">
      <w:pPr>
        <w:rPr>
          <w:rFonts w:ascii="Times New Roman" w:hAnsi="Times New Roman" w:cs="Times New Roman"/>
          <w:sz w:val="24"/>
          <w:szCs w:val="24"/>
        </w:rPr>
      </w:pPr>
    </w:p>
    <w:p w:rsidR="00B807E6" w:rsidRDefault="00B807E6" w:rsidP="00D95060">
      <w:pPr>
        <w:rPr>
          <w:rFonts w:ascii="Times New Roman" w:hAnsi="Times New Roman" w:cs="Times New Roman"/>
          <w:sz w:val="24"/>
          <w:szCs w:val="24"/>
        </w:rPr>
      </w:pPr>
    </w:p>
    <w:p w:rsidR="00B807E6" w:rsidRDefault="00B807E6" w:rsidP="00D95060">
      <w:pPr>
        <w:rPr>
          <w:rFonts w:ascii="Times New Roman" w:hAnsi="Times New Roman" w:cs="Times New Roman"/>
          <w:sz w:val="24"/>
          <w:szCs w:val="24"/>
        </w:rPr>
      </w:pPr>
    </w:p>
    <w:p w:rsidR="00B807E6" w:rsidRDefault="00B807E6" w:rsidP="00D95060">
      <w:pPr>
        <w:rPr>
          <w:rFonts w:ascii="Times New Roman" w:hAnsi="Times New Roman" w:cs="Times New Roman"/>
          <w:sz w:val="24"/>
          <w:szCs w:val="24"/>
        </w:rPr>
      </w:pPr>
    </w:p>
    <w:p w:rsidR="00B807E6" w:rsidRDefault="00B807E6" w:rsidP="00D95060">
      <w:pPr>
        <w:rPr>
          <w:rFonts w:ascii="Times New Roman" w:hAnsi="Times New Roman" w:cs="Times New Roman"/>
          <w:sz w:val="24"/>
          <w:szCs w:val="24"/>
        </w:rPr>
      </w:pPr>
    </w:p>
    <w:p w:rsidR="00B807E6" w:rsidRDefault="00B807E6" w:rsidP="00D95060">
      <w:pPr>
        <w:rPr>
          <w:rFonts w:ascii="Times New Roman" w:hAnsi="Times New Roman" w:cs="Times New Roman"/>
          <w:sz w:val="24"/>
          <w:szCs w:val="24"/>
        </w:rPr>
      </w:pPr>
    </w:p>
    <w:p w:rsidR="00B807E6" w:rsidRDefault="00B807E6" w:rsidP="00D95060">
      <w:pPr>
        <w:rPr>
          <w:rFonts w:ascii="Times New Roman" w:hAnsi="Times New Roman" w:cs="Times New Roman"/>
          <w:sz w:val="24"/>
          <w:szCs w:val="24"/>
        </w:rPr>
      </w:pPr>
    </w:p>
    <w:p w:rsidR="00B807E6" w:rsidRDefault="00B807E6" w:rsidP="00D95060">
      <w:pPr>
        <w:rPr>
          <w:rFonts w:ascii="Times New Roman" w:hAnsi="Times New Roman" w:cs="Times New Roman"/>
          <w:sz w:val="24"/>
          <w:szCs w:val="24"/>
        </w:rPr>
      </w:pPr>
    </w:p>
    <w:p w:rsidR="00B807E6" w:rsidRDefault="00B807E6" w:rsidP="00D95060">
      <w:pPr>
        <w:rPr>
          <w:rFonts w:ascii="Times New Roman" w:hAnsi="Times New Roman" w:cs="Times New Roman"/>
          <w:sz w:val="24"/>
          <w:szCs w:val="24"/>
        </w:rPr>
      </w:pPr>
    </w:p>
    <w:p w:rsidR="00D95060" w:rsidRPr="00B807E6" w:rsidRDefault="00D95060" w:rsidP="00D95060">
      <w:pPr>
        <w:rPr>
          <w:rFonts w:ascii="Times New Roman" w:hAnsi="Times New Roman" w:cs="Times New Roman"/>
          <w:b/>
          <w:sz w:val="32"/>
          <w:szCs w:val="32"/>
        </w:rPr>
      </w:pPr>
      <w:r w:rsidRPr="00B807E6">
        <w:rPr>
          <w:rFonts w:ascii="Times New Roman" w:hAnsi="Times New Roman" w:cs="Times New Roman"/>
          <w:b/>
          <w:sz w:val="32"/>
          <w:szCs w:val="32"/>
        </w:rPr>
        <w:lastRenderedPageBreak/>
        <w:t>Фронтальный опрос. Ответьте на вопросы.</w:t>
      </w:r>
    </w:p>
    <w:p w:rsidR="0049415C" w:rsidRPr="00B807E6" w:rsidRDefault="0049415C" w:rsidP="00B807E6">
      <w:pPr>
        <w:pStyle w:val="a3"/>
        <w:rPr>
          <w:rFonts w:ascii="Times New Roman" w:hAnsi="Times New Roman" w:cs="Times New Roman"/>
          <w:sz w:val="24"/>
          <w:szCs w:val="24"/>
        </w:rPr>
      </w:pPr>
      <w:r w:rsidRPr="00B807E6">
        <w:rPr>
          <w:rFonts w:ascii="Times New Roman" w:hAnsi="Times New Roman" w:cs="Times New Roman"/>
          <w:sz w:val="24"/>
          <w:szCs w:val="24"/>
        </w:rPr>
        <w:t>1.</w:t>
      </w:r>
      <w:r w:rsidRPr="00B807E6">
        <w:rPr>
          <w:rFonts w:ascii="Times New Roman" w:hAnsi="Times New Roman" w:cs="Times New Roman"/>
          <w:sz w:val="24"/>
          <w:szCs w:val="24"/>
        </w:rPr>
        <w:tab/>
        <w:t>Что такое МИС?</w:t>
      </w:r>
    </w:p>
    <w:p w:rsidR="0049415C" w:rsidRPr="00B807E6" w:rsidRDefault="0049415C" w:rsidP="00B807E6">
      <w:pPr>
        <w:pStyle w:val="a3"/>
        <w:rPr>
          <w:rFonts w:ascii="Times New Roman" w:hAnsi="Times New Roman" w:cs="Times New Roman"/>
          <w:sz w:val="24"/>
          <w:szCs w:val="24"/>
        </w:rPr>
      </w:pPr>
      <w:r w:rsidRPr="00B807E6">
        <w:rPr>
          <w:rFonts w:ascii="Times New Roman" w:hAnsi="Times New Roman" w:cs="Times New Roman"/>
          <w:sz w:val="24"/>
          <w:szCs w:val="24"/>
        </w:rPr>
        <w:t>2.</w:t>
      </w:r>
      <w:r w:rsidRPr="00B807E6">
        <w:rPr>
          <w:rFonts w:ascii="Times New Roman" w:hAnsi="Times New Roman" w:cs="Times New Roman"/>
          <w:sz w:val="24"/>
          <w:szCs w:val="24"/>
        </w:rPr>
        <w:tab/>
        <w:t>Обязательные программные модули МИС?</w:t>
      </w:r>
    </w:p>
    <w:p w:rsidR="0049415C" w:rsidRPr="00B807E6" w:rsidRDefault="0049415C" w:rsidP="00B807E6">
      <w:pPr>
        <w:pStyle w:val="a3"/>
        <w:rPr>
          <w:rFonts w:ascii="Times New Roman" w:hAnsi="Times New Roman" w:cs="Times New Roman"/>
          <w:sz w:val="24"/>
          <w:szCs w:val="24"/>
        </w:rPr>
      </w:pPr>
      <w:r w:rsidRPr="00B807E6">
        <w:rPr>
          <w:rFonts w:ascii="Times New Roman" w:hAnsi="Times New Roman" w:cs="Times New Roman"/>
          <w:sz w:val="24"/>
          <w:szCs w:val="24"/>
        </w:rPr>
        <w:t>3.</w:t>
      </w:r>
      <w:r w:rsidRPr="00B807E6">
        <w:rPr>
          <w:rFonts w:ascii="Times New Roman" w:hAnsi="Times New Roman" w:cs="Times New Roman"/>
          <w:sz w:val="24"/>
          <w:szCs w:val="24"/>
        </w:rPr>
        <w:tab/>
        <w:t>Классификация МИС?</w:t>
      </w:r>
    </w:p>
    <w:p w:rsidR="0049415C" w:rsidRPr="00B807E6" w:rsidRDefault="0049415C" w:rsidP="00B807E6">
      <w:pPr>
        <w:pStyle w:val="a3"/>
        <w:rPr>
          <w:rFonts w:ascii="Times New Roman" w:hAnsi="Times New Roman" w:cs="Times New Roman"/>
          <w:sz w:val="24"/>
          <w:szCs w:val="24"/>
        </w:rPr>
      </w:pPr>
      <w:r w:rsidRPr="00B807E6">
        <w:rPr>
          <w:rFonts w:ascii="Times New Roman" w:hAnsi="Times New Roman" w:cs="Times New Roman"/>
          <w:sz w:val="24"/>
          <w:szCs w:val="24"/>
        </w:rPr>
        <w:t>4.</w:t>
      </w:r>
      <w:r w:rsidRPr="00B807E6">
        <w:rPr>
          <w:rFonts w:ascii="Times New Roman" w:hAnsi="Times New Roman" w:cs="Times New Roman"/>
          <w:sz w:val="24"/>
          <w:szCs w:val="24"/>
        </w:rPr>
        <w:tab/>
        <w:t>Непосредственные задачи МИС?</w:t>
      </w:r>
    </w:p>
    <w:p w:rsidR="0049415C" w:rsidRPr="00B807E6" w:rsidRDefault="0049415C" w:rsidP="00B807E6">
      <w:pPr>
        <w:pStyle w:val="a3"/>
        <w:rPr>
          <w:rFonts w:ascii="Times New Roman" w:hAnsi="Times New Roman" w:cs="Times New Roman"/>
          <w:sz w:val="24"/>
          <w:szCs w:val="24"/>
        </w:rPr>
      </w:pPr>
      <w:r w:rsidRPr="00B807E6">
        <w:rPr>
          <w:rFonts w:ascii="Times New Roman" w:hAnsi="Times New Roman" w:cs="Times New Roman"/>
          <w:sz w:val="24"/>
          <w:szCs w:val="24"/>
        </w:rPr>
        <w:t>5.</w:t>
      </w:r>
      <w:r w:rsidRPr="00B807E6">
        <w:rPr>
          <w:rFonts w:ascii="Times New Roman" w:hAnsi="Times New Roman" w:cs="Times New Roman"/>
          <w:sz w:val="24"/>
          <w:szCs w:val="24"/>
        </w:rPr>
        <w:tab/>
        <w:t>Что такое телемедицина?</w:t>
      </w:r>
    </w:p>
    <w:p w:rsidR="0049415C" w:rsidRPr="00B807E6" w:rsidRDefault="0049415C" w:rsidP="00B807E6">
      <w:pPr>
        <w:pStyle w:val="a3"/>
        <w:rPr>
          <w:rFonts w:ascii="Times New Roman" w:hAnsi="Times New Roman" w:cs="Times New Roman"/>
          <w:sz w:val="24"/>
          <w:szCs w:val="24"/>
        </w:rPr>
      </w:pPr>
      <w:r w:rsidRPr="00B807E6">
        <w:rPr>
          <w:rFonts w:ascii="Times New Roman" w:hAnsi="Times New Roman" w:cs="Times New Roman"/>
          <w:sz w:val="24"/>
          <w:szCs w:val="24"/>
        </w:rPr>
        <w:t>6.</w:t>
      </w:r>
      <w:r w:rsidRPr="00B807E6">
        <w:rPr>
          <w:rFonts w:ascii="Times New Roman" w:hAnsi="Times New Roman" w:cs="Times New Roman"/>
          <w:sz w:val="24"/>
          <w:szCs w:val="24"/>
        </w:rPr>
        <w:tab/>
        <w:t>Направления телемедицины?</w:t>
      </w:r>
    </w:p>
    <w:p w:rsidR="00305CC6" w:rsidRPr="00B807E6" w:rsidRDefault="0049415C" w:rsidP="00B807E6">
      <w:pPr>
        <w:pStyle w:val="a3"/>
        <w:rPr>
          <w:rFonts w:ascii="Times New Roman" w:hAnsi="Times New Roman" w:cs="Times New Roman"/>
          <w:sz w:val="24"/>
          <w:szCs w:val="24"/>
        </w:rPr>
      </w:pPr>
      <w:r w:rsidRPr="00B807E6">
        <w:rPr>
          <w:rFonts w:ascii="Times New Roman" w:hAnsi="Times New Roman" w:cs="Times New Roman"/>
          <w:sz w:val="24"/>
          <w:szCs w:val="24"/>
        </w:rPr>
        <w:t>7.</w:t>
      </w:r>
      <w:r w:rsidRPr="00B807E6">
        <w:rPr>
          <w:rFonts w:ascii="Times New Roman" w:hAnsi="Times New Roman" w:cs="Times New Roman"/>
          <w:sz w:val="24"/>
          <w:szCs w:val="24"/>
        </w:rPr>
        <w:tab/>
        <w:t>Что такое медицинские приборно-компьютерные системы МПКС?</w:t>
      </w:r>
    </w:p>
    <w:p w:rsidR="00966867" w:rsidRPr="00B807E6" w:rsidRDefault="00966867" w:rsidP="00E85463">
      <w:pPr>
        <w:rPr>
          <w:rFonts w:ascii="Times New Roman" w:hAnsi="Times New Roman" w:cs="Times New Roman"/>
          <w:sz w:val="24"/>
          <w:szCs w:val="24"/>
        </w:rPr>
      </w:pPr>
    </w:p>
    <w:p w:rsidR="0006760A" w:rsidRPr="00B807E6" w:rsidRDefault="00E41273" w:rsidP="0006760A">
      <w:pPr>
        <w:rPr>
          <w:rFonts w:ascii="Times New Roman" w:hAnsi="Times New Roman" w:cs="Times New Roman"/>
          <w:sz w:val="24"/>
          <w:szCs w:val="24"/>
        </w:rPr>
      </w:pPr>
      <w:r>
        <w:rPr>
          <w:rFonts w:ascii="Times New Roman" w:hAnsi="Times New Roman" w:cs="Times New Roman"/>
          <w:sz w:val="24"/>
          <w:szCs w:val="24"/>
        </w:rPr>
        <w:t>Критерии оценки:</w:t>
      </w:r>
    </w:p>
    <w:p w:rsidR="0006760A" w:rsidRPr="00B807E6" w:rsidRDefault="0006760A" w:rsidP="0006760A">
      <w:pPr>
        <w:pStyle w:val="a3"/>
        <w:rPr>
          <w:rFonts w:ascii="Times New Roman" w:hAnsi="Times New Roman" w:cs="Times New Roman"/>
          <w:sz w:val="24"/>
          <w:szCs w:val="24"/>
        </w:rPr>
      </w:pPr>
      <w:r w:rsidRPr="00B807E6">
        <w:rPr>
          <w:rFonts w:ascii="Times New Roman" w:hAnsi="Times New Roman" w:cs="Times New Roman"/>
          <w:sz w:val="24"/>
          <w:szCs w:val="24"/>
        </w:rPr>
        <w:t>За</w:t>
      </w:r>
      <w:r w:rsidR="00D67EBC">
        <w:rPr>
          <w:rFonts w:ascii="Times New Roman" w:hAnsi="Times New Roman" w:cs="Times New Roman"/>
          <w:sz w:val="24"/>
          <w:szCs w:val="24"/>
        </w:rPr>
        <w:t xml:space="preserve"> две ошибки –«5</w:t>
      </w:r>
      <w:r w:rsidRPr="00B807E6">
        <w:rPr>
          <w:rFonts w:ascii="Times New Roman" w:hAnsi="Times New Roman" w:cs="Times New Roman"/>
          <w:sz w:val="24"/>
          <w:szCs w:val="24"/>
        </w:rPr>
        <w:t>»</w:t>
      </w:r>
    </w:p>
    <w:p w:rsidR="0006760A" w:rsidRPr="00B807E6" w:rsidRDefault="00D67EBC" w:rsidP="0006760A">
      <w:pPr>
        <w:pStyle w:val="a3"/>
        <w:rPr>
          <w:rFonts w:ascii="Times New Roman" w:hAnsi="Times New Roman" w:cs="Times New Roman"/>
          <w:sz w:val="24"/>
          <w:szCs w:val="24"/>
        </w:rPr>
      </w:pPr>
      <w:r>
        <w:rPr>
          <w:rFonts w:ascii="Times New Roman" w:hAnsi="Times New Roman" w:cs="Times New Roman"/>
          <w:sz w:val="24"/>
          <w:szCs w:val="24"/>
        </w:rPr>
        <w:t>за три</w:t>
      </w:r>
      <w:r w:rsidR="0006760A" w:rsidRPr="00B807E6">
        <w:rPr>
          <w:rFonts w:ascii="Times New Roman" w:hAnsi="Times New Roman" w:cs="Times New Roman"/>
          <w:sz w:val="24"/>
          <w:szCs w:val="24"/>
        </w:rPr>
        <w:t xml:space="preserve"> ошибки –«4»</w:t>
      </w:r>
    </w:p>
    <w:p w:rsidR="0006760A" w:rsidRPr="00B807E6" w:rsidRDefault="00D67EBC" w:rsidP="0006760A">
      <w:pPr>
        <w:pStyle w:val="a3"/>
        <w:rPr>
          <w:rFonts w:ascii="Times New Roman" w:hAnsi="Times New Roman" w:cs="Times New Roman"/>
          <w:sz w:val="24"/>
          <w:szCs w:val="24"/>
        </w:rPr>
      </w:pPr>
      <w:r>
        <w:rPr>
          <w:rFonts w:ascii="Times New Roman" w:hAnsi="Times New Roman" w:cs="Times New Roman"/>
          <w:sz w:val="24"/>
          <w:szCs w:val="24"/>
        </w:rPr>
        <w:t xml:space="preserve">за четыре </w:t>
      </w:r>
      <w:r w:rsidR="003C5938" w:rsidRPr="00B807E6">
        <w:rPr>
          <w:rFonts w:ascii="Times New Roman" w:hAnsi="Times New Roman" w:cs="Times New Roman"/>
          <w:sz w:val="24"/>
          <w:szCs w:val="24"/>
        </w:rPr>
        <w:t xml:space="preserve">ошибки </w:t>
      </w:r>
      <w:r w:rsidR="0006760A" w:rsidRPr="00B807E6">
        <w:rPr>
          <w:rFonts w:ascii="Times New Roman" w:hAnsi="Times New Roman" w:cs="Times New Roman"/>
          <w:sz w:val="24"/>
          <w:szCs w:val="24"/>
        </w:rPr>
        <w:t xml:space="preserve">–«3» </w:t>
      </w:r>
    </w:p>
    <w:p w:rsidR="0006760A" w:rsidRPr="00B807E6" w:rsidRDefault="00D67EBC" w:rsidP="0006760A">
      <w:pPr>
        <w:pStyle w:val="a3"/>
        <w:rPr>
          <w:rFonts w:ascii="Times New Roman" w:hAnsi="Times New Roman" w:cs="Times New Roman"/>
          <w:sz w:val="24"/>
          <w:szCs w:val="24"/>
        </w:rPr>
      </w:pPr>
      <w:r>
        <w:rPr>
          <w:rFonts w:ascii="Times New Roman" w:hAnsi="Times New Roman" w:cs="Times New Roman"/>
          <w:sz w:val="24"/>
          <w:szCs w:val="24"/>
        </w:rPr>
        <w:t>более  четырех</w:t>
      </w:r>
      <w:r w:rsidR="003C5938" w:rsidRPr="00B807E6">
        <w:rPr>
          <w:rFonts w:ascii="Times New Roman" w:hAnsi="Times New Roman" w:cs="Times New Roman"/>
          <w:sz w:val="24"/>
          <w:szCs w:val="24"/>
        </w:rPr>
        <w:t xml:space="preserve"> </w:t>
      </w:r>
      <w:r w:rsidR="0006760A" w:rsidRPr="00B807E6">
        <w:rPr>
          <w:rFonts w:ascii="Times New Roman" w:hAnsi="Times New Roman" w:cs="Times New Roman"/>
          <w:sz w:val="24"/>
          <w:szCs w:val="24"/>
        </w:rPr>
        <w:t xml:space="preserve"> ошибок –«2»</w:t>
      </w:r>
    </w:p>
    <w:p w:rsidR="0006760A" w:rsidRPr="00B807E6" w:rsidRDefault="0006760A" w:rsidP="0006760A">
      <w:pPr>
        <w:rPr>
          <w:rFonts w:ascii="Times New Roman" w:hAnsi="Times New Roman" w:cs="Times New Roman"/>
          <w:sz w:val="24"/>
          <w:szCs w:val="24"/>
        </w:rPr>
      </w:pPr>
    </w:p>
    <w:p w:rsidR="00E85463" w:rsidRPr="00B807E6" w:rsidRDefault="00D95060" w:rsidP="00E85463">
      <w:pPr>
        <w:rPr>
          <w:rFonts w:ascii="Times New Roman" w:hAnsi="Times New Roman" w:cs="Times New Roman"/>
          <w:b/>
          <w:sz w:val="24"/>
          <w:szCs w:val="24"/>
        </w:rPr>
      </w:pPr>
      <w:r w:rsidRPr="00B807E6">
        <w:rPr>
          <w:rFonts w:ascii="Times New Roman" w:hAnsi="Times New Roman" w:cs="Times New Roman"/>
          <w:b/>
          <w:sz w:val="24"/>
          <w:szCs w:val="24"/>
        </w:rPr>
        <w:t>Контрольные тесты</w:t>
      </w:r>
      <w:r w:rsidR="00E85463" w:rsidRPr="00B807E6">
        <w:rPr>
          <w:rFonts w:ascii="Times New Roman" w:hAnsi="Times New Roman" w:cs="Times New Roman"/>
          <w:b/>
          <w:sz w:val="24"/>
          <w:szCs w:val="24"/>
        </w:rPr>
        <w:t>:</w:t>
      </w:r>
    </w:p>
    <w:p w:rsidR="0049415C" w:rsidRPr="00B807E6" w:rsidRDefault="0049415C" w:rsidP="0049415C">
      <w:pPr>
        <w:pStyle w:val="a3"/>
        <w:rPr>
          <w:rFonts w:ascii="Times New Roman" w:hAnsi="Times New Roman" w:cs="Times New Roman"/>
          <w:b/>
          <w:sz w:val="24"/>
          <w:szCs w:val="24"/>
        </w:rPr>
      </w:pPr>
      <w:r w:rsidRPr="00B807E6">
        <w:rPr>
          <w:rFonts w:ascii="Times New Roman" w:hAnsi="Times New Roman" w:cs="Times New Roman"/>
          <w:b/>
          <w:sz w:val="24"/>
          <w:szCs w:val="24"/>
        </w:rPr>
        <w:t>1. В процессе установления уровня защищенности и организации мероприятий, направленных на нейтрализацию угроз безопасности, приоритетное значение имеет классификация персональных данных, предусмотренная</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а) постановлением Правительства РФ от 01.11.2012 № 1119 «Об утверждении требований к защите персональных данных при их обработке в информационных системах персональных данных»;</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б) федерального закона от 29.11.2010 № 326-ФЗ «Об обязательном медицинском страховании в РФ»;</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в) постановления Правительства РФ от 06.03.2013 № 186 «Об утверждении правил оказания медицинской помощи иностранным гражданам на территории РФ»;</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г) федеральным законом от 27.07.2006 № 152-ФЗ «О персональных данных».</w:t>
      </w:r>
    </w:p>
    <w:p w:rsidR="0049415C" w:rsidRPr="00B807E6" w:rsidRDefault="0049415C" w:rsidP="0049415C">
      <w:pPr>
        <w:pStyle w:val="a3"/>
        <w:rPr>
          <w:rFonts w:ascii="Times New Roman" w:hAnsi="Times New Roman" w:cs="Times New Roman"/>
          <w:b/>
          <w:sz w:val="24"/>
          <w:szCs w:val="24"/>
        </w:rPr>
      </w:pPr>
      <w:r w:rsidRPr="00B807E6">
        <w:rPr>
          <w:rFonts w:ascii="Times New Roman" w:hAnsi="Times New Roman" w:cs="Times New Roman"/>
          <w:b/>
          <w:sz w:val="24"/>
          <w:szCs w:val="24"/>
        </w:rPr>
        <w:t>2. В соответствии с Постановлением правительства РФ от 01.11.2012 № 1119 «Об утверждении требований к защите персональных данных при их обработке в информационных системах персональных данных» система защиты персональных включает в себя</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а) информационную защиту;</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б) техническую защиту;</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в) организационную защиту;</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г) финансовую защиту.</w:t>
      </w:r>
    </w:p>
    <w:p w:rsidR="0049415C" w:rsidRPr="00B807E6" w:rsidRDefault="0049415C" w:rsidP="0049415C">
      <w:pPr>
        <w:pStyle w:val="a3"/>
        <w:rPr>
          <w:rFonts w:ascii="Times New Roman" w:hAnsi="Times New Roman" w:cs="Times New Roman"/>
          <w:b/>
          <w:sz w:val="24"/>
          <w:szCs w:val="24"/>
        </w:rPr>
      </w:pPr>
      <w:r w:rsidRPr="00B807E6">
        <w:rPr>
          <w:rFonts w:ascii="Times New Roman" w:hAnsi="Times New Roman" w:cs="Times New Roman"/>
          <w:b/>
          <w:sz w:val="24"/>
          <w:szCs w:val="24"/>
        </w:rPr>
        <w:t>3. Виды сведений, которые дают возможность косвенно либо напрямую идентифицировать гражданина и в отдельных случаях получить о нем дополнительную информацию</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а) статистические данные;</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б) информационные данные;</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в) секретные данные;</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г) персональные данные.</w:t>
      </w:r>
    </w:p>
    <w:p w:rsidR="0049415C" w:rsidRPr="00B807E6" w:rsidRDefault="0049415C" w:rsidP="0049415C">
      <w:pPr>
        <w:pStyle w:val="a3"/>
        <w:rPr>
          <w:rFonts w:ascii="Times New Roman" w:hAnsi="Times New Roman" w:cs="Times New Roman"/>
          <w:b/>
          <w:sz w:val="24"/>
          <w:szCs w:val="24"/>
        </w:rPr>
      </w:pPr>
      <w:r w:rsidRPr="00B807E6">
        <w:rPr>
          <w:rFonts w:ascii="Times New Roman" w:hAnsi="Times New Roman" w:cs="Times New Roman"/>
          <w:b/>
          <w:sz w:val="24"/>
          <w:szCs w:val="24"/>
        </w:rPr>
        <w:t>4. Врачебная тайна представляет собой сведения о факте обращения гражданина за оказанием медицинской помощи, состоянии его здоровья и диагнозе, иные сведения, полученные при его медицинском обследовании и лечении, данная информация регламентируется статьей</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а) ст. 2 Федеральный закон от 21.11.2011 № 323-ФЗ «Об основах охраны здоровья граждан в РФ;</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lastRenderedPageBreak/>
        <w:t>б) ст. 3 Федеральный закон от 21.11.2011 № 323-ФЗ «Об основах охраны здоровья граждан в РФ;</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в) ст. 1 Федеральный закон от 21.11.2011 № 323-ФЗ «Об основах охраны здоровья граждан в РФ;</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г) ст. 4 Федеральный закон от 21.11.2011 № 323-ФЗ «Об основах охраны здоровья граждан в РФ.</w:t>
      </w:r>
    </w:p>
    <w:p w:rsidR="0049415C" w:rsidRPr="00B807E6" w:rsidRDefault="0049415C" w:rsidP="0049415C">
      <w:pPr>
        <w:pStyle w:val="a3"/>
        <w:rPr>
          <w:rFonts w:ascii="Times New Roman" w:hAnsi="Times New Roman" w:cs="Times New Roman"/>
          <w:b/>
          <w:sz w:val="24"/>
          <w:szCs w:val="24"/>
        </w:rPr>
      </w:pPr>
      <w:r w:rsidRPr="00B807E6">
        <w:rPr>
          <w:rFonts w:ascii="Times New Roman" w:hAnsi="Times New Roman" w:cs="Times New Roman"/>
          <w:b/>
          <w:sz w:val="24"/>
          <w:szCs w:val="24"/>
        </w:rPr>
        <w:t xml:space="preserve">5. Данные, которые опубликованы в открытых источниках с согласия владельца, относятся </w:t>
      </w:r>
      <w:proofErr w:type="gramStart"/>
      <w:r w:rsidRPr="00B807E6">
        <w:rPr>
          <w:rFonts w:ascii="Times New Roman" w:hAnsi="Times New Roman" w:cs="Times New Roman"/>
          <w:b/>
          <w:sz w:val="24"/>
          <w:szCs w:val="24"/>
        </w:rPr>
        <w:t>к</w:t>
      </w:r>
      <w:proofErr w:type="gramEnd"/>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а) специальным;</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б) биометрическим;</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в) засекреченным;</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г) общедоступным.</w:t>
      </w:r>
    </w:p>
    <w:p w:rsidR="0049415C" w:rsidRPr="00B807E6" w:rsidRDefault="0049415C" w:rsidP="0049415C">
      <w:pPr>
        <w:pStyle w:val="a3"/>
        <w:rPr>
          <w:rFonts w:ascii="Times New Roman" w:hAnsi="Times New Roman" w:cs="Times New Roman"/>
          <w:b/>
          <w:sz w:val="24"/>
          <w:szCs w:val="24"/>
        </w:rPr>
      </w:pPr>
      <w:r w:rsidRPr="00B807E6">
        <w:rPr>
          <w:rFonts w:ascii="Times New Roman" w:hAnsi="Times New Roman" w:cs="Times New Roman"/>
          <w:b/>
          <w:sz w:val="24"/>
          <w:szCs w:val="24"/>
        </w:rPr>
        <w:t xml:space="preserve">6. Закон об основах охраны здоровья разрешает медицинской организации разглашать другим лицам сведения, составляющие врачебную тайну только с письменного согласия пациента в соответствии </w:t>
      </w:r>
      <w:proofErr w:type="gramStart"/>
      <w:r w:rsidRPr="00B807E6">
        <w:rPr>
          <w:rFonts w:ascii="Times New Roman" w:hAnsi="Times New Roman" w:cs="Times New Roman"/>
          <w:b/>
          <w:sz w:val="24"/>
          <w:szCs w:val="24"/>
        </w:rPr>
        <w:t>с</w:t>
      </w:r>
      <w:proofErr w:type="gramEnd"/>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а) ст. 13 Федерального закона от 21.11.2011 № 323 «Об основах охраны здоровья граждан в Российской Федерации»;</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б) ст. 16 Федерального закона от 21.11.2011 № 323 «Об основах охраны здоровья граждан в Российской Федерации»;</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в) ст. 14 Федерального закона от 21.11.2011 № 323 «Об основах охраны здоровья граждан в Российской Федерации»;</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г) ст. 15 Федерального закона от 21.11.2011 № 323 «Об основах охраны здоровья граждан в Российской Федерации».</w:t>
      </w:r>
    </w:p>
    <w:p w:rsidR="0049415C" w:rsidRPr="00B807E6" w:rsidRDefault="0049415C" w:rsidP="0049415C">
      <w:pPr>
        <w:pStyle w:val="a3"/>
        <w:rPr>
          <w:rFonts w:ascii="Times New Roman" w:hAnsi="Times New Roman" w:cs="Times New Roman"/>
          <w:b/>
          <w:sz w:val="24"/>
          <w:szCs w:val="24"/>
        </w:rPr>
      </w:pPr>
      <w:r w:rsidRPr="00B807E6">
        <w:rPr>
          <w:rFonts w:ascii="Times New Roman" w:hAnsi="Times New Roman" w:cs="Times New Roman"/>
          <w:b/>
          <w:sz w:val="24"/>
          <w:szCs w:val="24"/>
        </w:rPr>
        <w:t>7.К правовым документам защиты персональных данных относятся</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а) федеральный закон от 27.07.2006 № 152-ФЗ «О персональных данных»;</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б) федеральный закон от 21.11.2011 № 323-ФЗ «Об основах охраны здоровья граждан в Российской Федерации»;</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в) федеральный закон от 27.07.2006 № 149-ФЗ «Об информации, информационных технологиях и о защите информации»;</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г) федерального закона от 29.11.2010 № 326-ФЗ «Об обязательном медицинском страховании в РФ».</w:t>
      </w:r>
    </w:p>
    <w:p w:rsidR="0049415C" w:rsidRPr="00B807E6" w:rsidRDefault="0049415C" w:rsidP="0049415C">
      <w:pPr>
        <w:pStyle w:val="a3"/>
        <w:rPr>
          <w:rFonts w:ascii="Times New Roman" w:hAnsi="Times New Roman" w:cs="Times New Roman"/>
          <w:b/>
          <w:sz w:val="24"/>
          <w:szCs w:val="24"/>
        </w:rPr>
      </w:pPr>
      <w:r w:rsidRPr="00B807E6">
        <w:rPr>
          <w:rFonts w:ascii="Times New Roman" w:hAnsi="Times New Roman" w:cs="Times New Roman"/>
          <w:b/>
          <w:sz w:val="24"/>
          <w:szCs w:val="24"/>
        </w:rPr>
        <w:t xml:space="preserve">8. Любая информация, </w:t>
      </w:r>
      <w:proofErr w:type="gramStart"/>
      <w:r w:rsidRPr="00B807E6">
        <w:rPr>
          <w:rFonts w:ascii="Times New Roman" w:hAnsi="Times New Roman" w:cs="Times New Roman"/>
          <w:b/>
          <w:sz w:val="24"/>
          <w:szCs w:val="24"/>
        </w:rPr>
        <w:t>относящееся</w:t>
      </w:r>
      <w:proofErr w:type="gramEnd"/>
      <w:r w:rsidRPr="00B807E6">
        <w:rPr>
          <w:rFonts w:ascii="Times New Roman" w:hAnsi="Times New Roman" w:cs="Times New Roman"/>
          <w:b/>
          <w:sz w:val="24"/>
          <w:szCs w:val="24"/>
        </w:rPr>
        <w:t xml:space="preserve"> прямо или косвенно к определенному или определяемому физическому лицу (субъекту персональных данных)</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а) персональные данные;</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б) секретные данные;</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в) информационные данные;</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г) статистические данные.</w:t>
      </w:r>
    </w:p>
    <w:p w:rsidR="0049415C" w:rsidRPr="00B807E6" w:rsidRDefault="0049415C" w:rsidP="0049415C">
      <w:pPr>
        <w:pStyle w:val="a3"/>
        <w:rPr>
          <w:rFonts w:ascii="Times New Roman" w:hAnsi="Times New Roman" w:cs="Times New Roman"/>
          <w:b/>
          <w:sz w:val="24"/>
          <w:szCs w:val="24"/>
        </w:rPr>
      </w:pPr>
      <w:r w:rsidRPr="00B807E6">
        <w:rPr>
          <w:rFonts w:ascii="Times New Roman" w:hAnsi="Times New Roman" w:cs="Times New Roman"/>
          <w:b/>
          <w:sz w:val="24"/>
          <w:szCs w:val="24"/>
        </w:rPr>
        <w:t xml:space="preserve">9. Любые биологические либо физиологические особенности, которые дают возможность определить личность субъекта, к </w:t>
      </w:r>
      <w:proofErr w:type="gramStart"/>
      <w:r w:rsidRPr="00B807E6">
        <w:rPr>
          <w:rFonts w:ascii="Times New Roman" w:hAnsi="Times New Roman" w:cs="Times New Roman"/>
          <w:b/>
          <w:sz w:val="24"/>
          <w:szCs w:val="24"/>
        </w:rPr>
        <w:t>примеру</w:t>
      </w:r>
      <w:proofErr w:type="gramEnd"/>
      <w:r w:rsidRPr="00B807E6">
        <w:rPr>
          <w:rFonts w:ascii="Times New Roman" w:hAnsi="Times New Roman" w:cs="Times New Roman"/>
          <w:b/>
          <w:sz w:val="24"/>
          <w:szCs w:val="24"/>
        </w:rPr>
        <w:t xml:space="preserve"> ДНК, фотографии, группа крови, рисунок сетчатки глаза, отпечатки пальцев относятся к</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а) специальным;</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б) общедоступным;</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в) биометрическим;</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г) засекреченным.</w:t>
      </w:r>
    </w:p>
    <w:p w:rsidR="0049415C" w:rsidRPr="00B807E6" w:rsidRDefault="0049415C" w:rsidP="0049415C">
      <w:pPr>
        <w:pStyle w:val="a3"/>
        <w:rPr>
          <w:rFonts w:ascii="Times New Roman" w:hAnsi="Times New Roman" w:cs="Times New Roman"/>
          <w:b/>
          <w:sz w:val="24"/>
          <w:szCs w:val="24"/>
        </w:rPr>
      </w:pPr>
      <w:r w:rsidRPr="00B807E6">
        <w:rPr>
          <w:rFonts w:ascii="Times New Roman" w:hAnsi="Times New Roman" w:cs="Times New Roman"/>
          <w:b/>
          <w:sz w:val="24"/>
          <w:szCs w:val="24"/>
        </w:rPr>
        <w:t>10. Медицинские организации, получившие доступ к персональным данным, обязаны не раскрывать третьим лицам и не распространять персональные данные без согласия пациента, если иное не предусмотрено федеральным законом регламентируется статьей</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а) ст. 9 Федерального закона от 27.07.2006 № 152 «О персональных данных»;</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б) ст. 10 Федерального закона от 27.07.2006 № 152 «О персональных данных»;</w:t>
      </w:r>
    </w:p>
    <w:p w:rsidR="0049415C" w:rsidRPr="00B807E6"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в) ст. 7 Федерального закона от 27.07.2006 № 152 «О персональных данных»;</w:t>
      </w:r>
    </w:p>
    <w:p w:rsidR="00780968" w:rsidRDefault="0049415C" w:rsidP="0049415C">
      <w:pPr>
        <w:pStyle w:val="a3"/>
        <w:rPr>
          <w:rFonts w:ascii="Times New Roman" w:hAnsi="Times New Roman" w:cs="Times New Roman"/>
          <w:sz w:val="24"/>
          <w:szCs w:val="24"/>
        </w:rPr>
      </w:pPr>
      <w:r w:rsidRPr="00B807E6">
        <w:rPr>
          <w:rFonts w:ascii="Times New Roman" w:hAnsi="Times New Roman" w:cs="Times New Roman"/>
          <w:sz w:val="24"/>
          <w:szCs w:val="24"/>
        </w:rPr>
        <w:t>г) ст. 8 Федерального закона от 27.07.2006 № 152 «О персональных данных».</w:t>
      </w:r>
    </w:p>
    <w:p w:rsidR="00C54E52" w:rsidRPr="00C54E52" w:rsidRDefault="00C54E52" w:rsidP="00C54E52">
      <w:pPr>
        <w:pStyle w:val="a3"/>
        <w:rPr>
          <w:rFonts w:ascii="Times New Roman" w:hAnsi="Times New Roman" w:cs="Times New Roman"/>
          <w:b/>
          <w:sz w:val="24"/>
          <w:szCs w:val="24"/>
        </w:rPr>
      </w:pPr>
      <w:r w:rsidRPr="00C54E52">
        <w:rPr>
          <w:rFonts w:ascii="Times New Roman" w:hAnsi="Times New Roman" w:cs="Times New Roman"/>
          <w:b/>
          <w:sz w:val="24"/>
          <w:szCs w:val="24"/>
        </w:rPr>
        <w:lastRenderedPageBreak/>
        <w:t>11. Согласие в письменной форме пациента на обработку его персональных данных должно включать в себя</w:t>
      </w:r>
    </w:p>
    <w:p w:rsidR="00C54E52" w:rsidRPr="00C54E52" w:rsidRDefault="00C54E52" w:rsidP="00C54E52">
      <w:pPr>
        <w:pStyle w:val="a3"/>
        <w:rPr>
          <w:rFonts w:ascii="Times New Roman" w:hAnsi="Times New Roman" w:cs="Times New Roman"/>
          <w:sz w:val="24"/>
          <w:szCs w:val="24"/>
        </w:rPr>
      </w:pPr>
      <w:r w:rsidRPr="00C54E52">
        <w:rPr>
          <w:rFonts w:ascii="Times New Roman" w:hAnsi="Times New Roman" w:cs="Times New Roman"/>
          <w:bCs/>
          <w:sz w:val="24"/>
          <w:szCs w:val="24"/>
        </w:rPr>
        <w:t>а) фамилию, имя, отчество;</w:t>
      </w:r>
      <w:r w:rsidRPr="00C54E52">
        <w:rPr>
          <w:rFonts w:ascii="Times New Roman" w:hAnsi="Times New Roman" w:cs="Times New Roman"/>
          <w:sz w:val="24"/>
          <w:szCs w:val="24"/>
        </w:rPr>
        <w:br/>
      </w:r>
      <w:r w:rsidRPr="00C54E52">
        <w:rPr>
          <w:rFonts w:ascii="Times New Roman" w:hAnsi="Times New Roman" w:cs="Times New Roman"/>
          <w:bCs/>
          <w:sz w:val="24"/>
          <w:szCs w:val="24"/>
        </w:rPr>
        <w:t>б) адрес субъекта;</w:t>
      </w:r>
      <w:r w:rsidRPr="00C54E52">
        <w:rPr>
          <w:rFonts w:ascii="Times New Roman" w:hAnsi="Times New Roman" w:cs="Times New Roman"/>
          <w:sz w:val="24"/>
          <w:szCs w:val="24"/>
        </w:rPr>
        <w:br/>
        <w:t>в) номер банковской карты;</w:t>
      </w:r>
      <w:r w:rsidRPr="00C54E52">
        <w:rPr>
          <w:rFonts w:ascii="Times New Roman" w:hAnsi="Times New Roman" w:cs="Times New Roman"/>
          <w:sz w:val="24"/>
          <w:szCs w:val="24"/>
        </w:rPr>
        <w:br/>
      </w:r>
      <w:r w:rsidRPr="00C54E52">
        <w:rPr>
          <w:rFonts w:ascii="Times New Roman" w:hAnsi="Times New Roman" w:cs="Times New Roman"/>
          <w:bCs/>
          <w:sz w:val="24"/>
          <w:szCs w:val="24"/>
        </w:rPr>
        <w:t>г) номер документа, удостоверяющего его личность.</w:t>
      </w:r>
    </w:p>
    <w:p w:rsidR="00C54E52" w:rsidRPr="00C54E52" w:rsidRDefault="00C54E52" w:rsidP="00C54E52">
      <w:pPr>
        <w:pStyle w:val="a3"/>
        <w:rPr>
          <w:rFonts w:ascii="Times New Roman" w:hAnsi="Times New Roman" w:cs="Times New Roman"/>
          <w:b/>
          <w:sz w:val="24"/>
          <w:szCs w:val="24"/>
        </w:rPr>
      </w:pPr>
      <w:r w:rsidRPr="00C54E52">
        <w:rPr>
          <w:rFonts w:ascii="Times New Roman" w:hAnsi="Times New Roman" w:cs="Times New Roman"/>
          <w:b/>
          <w:sz w:val="24"/>
          <w:szCs w:val="24"/>
        </w:rPr>
        <w:t>12.</w:t>
      </w:r>
      <w:r w:rsidRPr="00C54E52">
        <w:rPr>
          <w:rFonts w:ascii="Times New Roman" w:hAnsi="Times New Roman" w:cs="Times New Roman"/>
          <w:b/>
          <w:bCs/>
          <w:sz w:val="24"/>
          <w:szCs w:val="24"/>
        </w:rPr>
        <w:t xml:space="preserve"> </w:t>
      </w:r>
      <w:r w:rsidRPr="00C54E52">
        <w:rPr>
          <w:rFonts w:ascii="Times New Roman" w:hAnsi="Times New Roman" w:cs="Times New Roman"/>
          <w:b/>
          <w:sz w:val="24"/>
          <w:szCs w:val="24"/>
        </w:rPr>
        <w:t>Создание систем защиты персональных данных регламентируется</w:t>
      </w:r>
    </w:p>
    <w:p w:rsidR="00C54E52" w:rsidRPr="00C54E52" w:rsidRDefault="00C54E52" w:rsidP="00C54E52">
      <w:pPr>
        <w:pStyle w:val="a3"/>
        <w:rPr>
          <w:rFonts w:ascii="Times New Roman" w:hAnsi="Times New Roman" w:cs="Times New Roman"/>
          <w:bCs/>
          <w:sz w:val="24"/>
          <w:szCs w:val="24"/>
        </w:rPr>
      </w:pPr>
      <w:proofErr w:type="gramStart"/>
      <w:r w:rsidRPr="00C54E52">
        <w:rPr>
          <w:rFonts w:ascii="Times New Roman" w:hAnsi="Times New Roman" w:cs="Times New Roman"/>
          <w:sz w:val="24"/>
          <w:szCs w:val="24"/>
        </w:rPr>
        <w:t>а) федерального закона от 29.11.2010 № 326-ФЗ «Об обязательном медицинском страховании в РФ»;</w:t>
      </w:r>
      <w:r w:rsidRPr="00C54E52">
        <w:rPr>
          <w:rFonts w:ascii="Times New Roman" w:hAnsi="Times New Roman" w:cs="Times New Roman"/>
          <w:sz w:val="24"/>
          <w:szCs w:val="24"/>
        </w:rPr>
        <w:br/>
        <w:t>б) постановления Правительства РФ от 06.03.2013 № 186 «Об утверждении правил оказания медицинской помощи иностранным гражданам на территории РФ»;</w:t>
      </w:r>
      <w:r w:rsidRPr="00C54E52">
        <w:rPr>
          <w:rFonts w:ascii="Times New Roman" w:hAnsi="Times New Roman" w:cs="Times New Roman"/>
          <w:sz w:val="24"/>
          <w:szCs w:val="24"/>
        </w:rPr>
        <w:br/>
      </w:r>
      <w:r w:rsidRPr="00C54E52">
        <w:rPr>
          <w:rFonts w:ascii="Times New Roman" w:hAnsi="Times New Roman" w:cs="Times New Roman"/>
          <w:bCs/>
          <w:sz w:val="24"/>
          <w:szCs w:val="24"/>
        </w:rPr>
        <w:t>в) постановлением Правительства РФ от 01.11.2012 № 1119 «Об утверждении требований к защите персональных данных при их обработке в информационных системах персональных данных»;</w:t>
      </w:r>
      <w:proofErr w:type="gramEnd"/>
      <w:r w:rsidRPr="00C54E52">
        <w:rPr>
          <w:rFonts w:ascii="Times New Roman" w:hAnsi="Times New Roman" w:cs="Times New Roman"/>
          <w:sz w:val="24"/>
          <w:szCs w:val="24"/>
        </w:rPr>
        <w:br/>
      </w:r>
      <w:r w:rsidRPr="00C54E52">
        <w:rPr>
          <w:rFonts w:ascii="Times New Roman" w:hAnsi="Times New Roman" w:cs="Times New Roman"/>
          <w:bCs/>
          <w:sz w:val="24"/>
          <w:szCs w:val="24"/>
        </w:rPr>
        <w:t>г) федеральным законом от 27.07.2006 № 152-ФЗ «О персональных данных».</w:t>
      </w:r>
    </w:p>
    <w:p w:rsidR="00C54E52" w:rsidRPr="00C54E52" w:rsidRDefault="00C54E52" w:rsidP="00C54E52">
      <w:pPr>
        <w:pStyle w:val="a3"/>
        <w:rPr>
          <w:rFonts w:ascii="Times New Roman" w:hAnsi="Times New Roman" w:cs="Times New Roman"/>
          <w:b/>
          <w:sz w:val="24"/>
          <w:szCs w:val="24"/>
        </w:rPr>
      </w:pPr>
      <w:r w:rsidRPr="00C54E52">
        <w:rPr>
          <w:rFonts w:ascii="Times New Roman" w:hAnsi="Times New Roman" w:cs="Times New Roman"/>
          <w:b/>
          <w:bCs/>
          <w:sz w:val="24"/>
          <w:szCs w:val="24"/>
        </w:rPr>
        <w:t xml:space="preserve">13. </w:t>
      </w:r>
      <w:r w:rsidRPr="00C54E52">
        <w:rPr>
          <w:rFonts w:ascii="Times New Roman" w:hAnsi="Times New Roman" w:cs="Times New Roman"/>
          <w:b/>
          <w:sz w:val="24"/>
          <w:szCs w:val="24"/>
        </w:rPr>
        <w:t>Обработка персональных данных в случаях, не предусмотренных законодательством РФ в области персональных данных, либо обработка персональных данных, несовместимая с целями их сбора влечет предупреждение или наложение штрафа на юридических лиц</w:t>
      </w:r>
    </w:p>
    <w:p w:rsidR="00C54E52" w:rsidRPr="00C54E52" w:rsidRDefault="00C54E52" w:rsidP="00C54E52">
      <w:pPr>
        <w:pStyle w:val="a3"/>
        <w:rPr>
          <w:rFonts w:ascii="Times New Roman" w:hAnsi="Times New Roman" w:cs="Times New Roman"/>
          <w:bCs/>
          <w:sz w:val="24"/>
          <w:szCs w:val="24"/>
        </w:rPr>
      </w:pPr>
      <w:proofErr w:type="gramStart"/>
      <w:r w:rsidRPr="00C54E52">
        <w:rPr>
          <w:rFonts w:ascii="Times New Roman" w:hAnsi="Times New Roman" w:cs="Times New Roman"/>
          <w:bCs/>
          <w:sz w:val="24"/>
          <w:szCs w:val="24"/>
        </w:rPr>
        <w:t>а) от 60 000 до 100 000 рублей;</w:t>
      </w:r>
      <w:r w:rsidRPr="00C54E52">
        <w:rPr>
          <w:rFonts w:ascii="Times New Roman" w:hAnsi="Times New Roman" w:cs="Times New Roman"/>
          <w:bCs/>
          <w:sz w:val="24"/>
          <w:szCs w:val="24"/>
        </w:rPr>
        <w:br/>
        <w:t>б) от 50 000 до 100 000 рублей;</w:t>
      </w:r>
      <w:r w:rsidRPr="00C54E52">
        <w:rPr>
          <w:rFonts w:ascii="Times New Roman" w:hAnsi="Times New Roman" w:cs="Times New Roman"/>
          <w:bCs/>
          <w:sz w:val="24"/>
          <w:szCs w:val="24"/>
        </w:rPr>
        <w:br/>
        <w:t>в) от 40 000 до 100 000 рублей;</w:t>
      </w:r>
      <w:r w:rsidRPr="00C54E52">
        <w:rPr>
          <w:rFonts w:ascii="Times New Roman" w:hAnsi="Times New Roman" w:cs="Times New Roman"/>
          <w:bCs/>
          <w:sz w:val="24"/>
          <w:szCs w:val="24"/>
        </w:rPr>
        <w:br/>
        <w:t>г) от 70 000 до 100 000 рублей.</w:t>
      </w:r>
      <w:proofErr w:type="gramEnd"/>
    </w:p>
    <w:p w:rsidR="00C54E52" w:rsidRPr="00C54E52" w:rsidRDefault="00C54E52" w:rsidP="00C54E52">
      <w:pPr>
        <w:pStyle w:val="a3"/>
        <w:rPr>
          <w:rFonts w:ascii="Times New Roman" w:hAnsi="Times New Roman" w:cs="Times New Roman"/>
          <w:b/>
          <w:sz w:val="24"/>
          <w:szCs w:val="24"/>
        </w:rPr>
      </w:pPr>
      <w:r w:rsidRPr="00C54E52">
        <w:rPr>
          <w:rFonts w:ascii="Times New Roman" w:hAnsi="Times New Roman" w:cs="Times New Roman"/>
          <w:b/>
          <w:sz w:val="24"/>
          <w:szCs w:val="24"/>
        </w:rPr>
        <w:t>14</w:t>
      </w:r>
      <w:r w:rsidRPr="00C54E52">
        <w:rPr>
          <w:rFonts w:ascii="Times New Roman" w:hAnsi="Times New Roman" w:cs="Times New Roman"/>
          <w:sz w:val="24"/>
          <w:szCs w:val="24"/>
        </w:rPr>
        <w:t>.</w:t>
      </w:r>
      <w:r w:rsidRPr="00C54E52">
        <w:rPr>
          <w:rFonts w:ascii="Times New Roman" w:hAnsi="Times New Roman" w:cs="Times New Roman"/>
          <w:b/>
          <w:sz w:val="24"/>
          <w:szCs w:val="24"/>
        </w:rPr>
        <w:t>Несоблюдение сроков выполнения требований по защите прав субъектов персональных данных об их уточнении, блокировании или уничтожении, когда данные являются неполными, устаревшими, неточными, незаконно полученными или не являются необходимыми для заявленной цели обработки, влечет предупреждение или наложение административного штрафа</w:t>
      </w:r>
    </w:p>
    <w:p w:rsidR="00C54E52" w:rsidRPr="00C54E52" w:rsidRDefault="00C54E52" w:rsidP="00C54E52">
      <w:pPr>
        <w:pStyle w:val="a3"/>
        <w:rPr>
          <w:rFonts w:ascii="Times New Roman" w:hAnsi="Times New Roman" w:cs="Times New Roman"/>
          <w:sz w:val="24"/>
          <w:szCs w:val="24"/>
        </w:rPr>
      </w:pPr>
      <w:proofErr w:type="gramStart"/>
      <w:r w:rsidRPr="00C54E52">
        <w:rPr>
          <w:rFonts w:ascii="Times New Roman" w:hAnsi="Times New Roman" w:cs="Times New Roman"/>
          <w:bCs/>
          <w:sz w:val="24"/>
          <w:szCs w:val="24"/>
        </w:rPr>
        <w:t>а) на граждан в размере от 2000 до 4000 рублей;</w:t>
      </w:r>
      <w:r w:rsidRPr="00C54E52">
        <w:rPr>
          <w:rFonts w:ascii="Times New Roman" w:hAnsi="Times New Roman" w:cs="Times New Roman"/>
          <w:sz w:val="24"/>
          <w:szCs w:val="24"/>
        </w:rPr>
        <w:br/>
        <w:t>б) на юридических лиц – от 50 000 до 100 000 рублей;</w:t>
      </w:r>
      <w:r w:rsidRPr="00C54E52">
        <w:rPr>
          <w:rFonts w:ascii="Times New Roman" w:hAnsi="Times New Roman" w:cs="Times New Roman"/>
          <w:sz w:val="24"/>
          <w:szCs w:val="24"/>
        </w:rPr>
        <w:br/>
      </w:r>
      <w:r w:rsidRPr="00C54E52">
        <w:rPr>
          <w:rFonts w:ascii="Times New Roman" w:hAnsi="Times New Roman" w:cs="Times New Roman"/>
          <w:bCs/>
          <w:sz w:val="24"/>
          <w:szCs w:val="24"/>
        </w:rPr>
        <w:t>в) на индивидуальных предпринимателей – от 20 000 до 40 000 рублей;</w:t>
      </w:r>
      <w:r w:rsidRPr="00C54E52">
        <w:rPr>
          <w:rFonts w:ascii="Times New Roman" w:hAnsi="Times New Roman" w:cs="Times New Roman"/>
          <w:sz w:val="24"/>
          <w:szCs w:val="24"/>
        </w:rPr>
        <w:br/>
      </w:r>
      <w:r w:rsidRPr="00C54E52">
        <w:rPr>
          <w:rFonts w:ascii="Times New Roman" w:hAnsi="Times New Roman" w:cs="Times New Roman"/>
          <w:bCs/>
          <w:sz w:val="24"/>
          <w:szCs w:val="24"/>
        </w:rPr>
        <w:t>г) на должностных лиц – от 8000 до 20 000 рублей.</w:t>
      </w:r>
      <w:proofErr w:type="gramEnd"/>
    </w:p>
    <w:p w:rsidR="00C54E52" w:rsidRPr="00C54E52" w:rsidRDefault="00C54E52" w:rsidP="00C54E52">
      <w:pPr>
        <w:pStyle w:val="a3"/>
        <w:rPr>
          <w:rFonts w:ascii="Times New Roman" w:hAnsi="Times New Roman" w:cs="Times New Roman"/>
          <w:b/>
          <w:sz w:val="24"/>
          <w:szCs w:val="24"/>
        </w:rPr>
      </w:pPr>
      <w:r w:rsidRPr="00C54E52">
        <w:rPr>
          <w:rFonts w:ascii="Times New Roman" w:hAnsi="Times New Roman" w:cs="Times New Roman"/>
          <w:b/>
          <w:sz w:val="24"/>
          <w:szCs w:val="24"/>
        </w:rPr>
        <w:t xml:space="preserve">15. Медицинские организации имеют право создавать локальные информационные системы, содержащие данные о пациентах и об оказываемых им медицинских услугах, с соблюдением установленных законодательством Российской Федерации требований о защите персональных данных и соблюдением врачебной тайны в соответствии </w:t>
      </w:r>
      <w:proofErr w:type="gramStart"/>
      <w:r w:rsidRPr="00C54E52">
        <w:rPr>
          <w:rFonts w:ascii="Times New Roman" w:hAnsi="Times New Roman" w:cs="Times New Roman"/>
          <w:b/>
          <w:sz w:val="24"/>
          <w:szCs w:val="24"/>
        </w:rPr>
        <w:t>со</w:t>
      </w:r>
      <w:proofErr w:type="gramEnd"/>
    </w:p>
    <w:p w:rsidR="00C54E52" w:rsidRPr="00C54E52" w:rsidRDefault="00C54E52" w:rsidP="00C54E52">
      <w:pPr>
        <w:pStyle w:val="a3"/>
        <w:rPr>
          <w:rFonts w:ascii="Times New Roman" w:hAnsi="Times New Roman" w:cs="Times New Roman"/>
          <w:sz w:val="24"/>
          <w:szCs w:val="24"/>
        </w:rPr>
      </w:pPr>
      <w:r w:rsidRPr="00C54E52">
        <w:rPr>
          <w:rFonts w:ascii="Times New Roman" w:hAnsi="Times New Roman" w:cs="Times New Roman"/>
          <w:sz w:val="24"/>
          <w:szCs w:val="24"/>
        </w:rPr>
        <w:t xml:space="preserve">а) статьей 75, </w:t>
      </w:r>
      <w:proofErr w:type="gramStart"/>
      <w:r w:rsidRPr="00C54E52">
        <w:rPr>
          <w:rFonts w:ascii="Times New Roman" w:hAnsi="Times New Roman" w:cs="Times New Roman"/>
          <w:sz w:val="24"/>
          <w:szCs w:val="24"/>
        </w:rPr>
        <w:t>п</w:t>
      </w:r>
      <w:proofErr w:type="gramEnd"/>
      <w:r w:rsidRPr="00C54E52">
        <w:rPr>
          <w:rFonts w:ascii="Times New Roman" w:hAnsi="Times New Roman" w:cs="Times New Roman"/>
          <w:sz w:val="24"/>
          <w:szCs w:val="24"/>
        </w:rPr>
        <w:t xml:space="preserve"> 4 Федеральный закона от 21.11.2011 № 323 «Об основах охраны здоровья граждан в Российской Федерации»;</w:t>
      </w:r>
      <w:r w:rsidRPr="00C54E52">
        <w:rPr>
          <w:rFonts w:ascii="Times New Roman" w:hAnsi="Times New Roman" w:cs="Times New Roman"/>
          <w:sz w:val="24"/>
          <w:szCs w:val="24"/>
        </w:rPr>
        <w:br/>
      </w:r>
      <w:r w:rsidRPr="00C54E52">
        <w:rPr>
          <w:rFonts w:ascii="Times New Roman" w:hAnsi="Times New Roman" w:cs="Times New Roman"/>
          <w:bCs/>
          <w:sz w:val="24"/>
          <w:szCs w:val="24"/>
        </w:rPr>
        <w:t>б) статьей 78, п 5 Федеральный закона от 21.11.2011 № 323 «Об основах охраны здоровья граждан в Российской Федерации»;</w:t>
      </w:r>
      <w:r w:rsidRPr="00C54E52">
        <w:rPr>
          <w:rFonts w:ascii="Times New Roman" w:hAnsi="Times New Roman" w:cs="Times New Roman"/>
          <w:sz w:val="24"/>
          <w:szCs w:val="24"/>
        </w:rPr>
        <w:br/>
        <w:t>в) статьей 77, п 3Федеральный закона от 21.11.2011 № 323 «Об основах охраны здоровья граждан в Российской Федерации»;</w:t>
      </w:r>
      <w:r w:rsidRPr="00C54E52">
        <w:rPr>
          <w:rFonts w:ascii="Times New Roman" w:hAnsi="Times New Roman" w:cs="Times New Roman"/>
          <w:sz w:val="24"/>
          <w:szCs w:val="24"/>
        </w:rPr>
        <w:br/>
        <w:t>г) статьей 76, п</w:t>
      </w:r>
      <w:proofErr w:type="gramStart"/>
      <w:r w:rsidRPr="00C54E52">
        <w:rPr>
          <w:rFonts w:ascii="Times New Roman" w:hAnsi="Times New Roman" w:cs="Times New Roman"/>
          <w:sz w:val="24"/>
          <w:szCs w:val="24"/>
        </w:rPr>
        <w:t>2</w:t>
      </w:r>
      <w:proofErr w:type="gramEnd"/>
      <w:r w:rsidRPr="00C54E52">
        <w:rPr>
          <w:rFonts w:ascii="Times New Roman" w:hAnsi="Times New Roman" w:cs="Times New Roman"/>
          <w:sz w:val="24"/>
          <w:szCs w:val="24"/>
        </w:rPr>
        <w:t xml:space="preserve"> Федеральный закона от 21.11.2011 № 323 «Об основах охраны здоровья граждан в Российской Федерации.</w:t>
      </w:r>
    </w:p>
    <w:p w:rsidR="00C54E52" w:rsidRDefault="00C54E52" w:rsidP="0049415C">
      <w:pPr>
        <w:pStyle w:val="a3"/>
        <w:rPr>
          <w:rFonts w:ascii="Times New Roman" w:hAnsi="Times New Roman" w:cs="Times New Roman"/>
          <w:sz w:val="24"/>
          <w:szCs w:val="24"/>
        </w:rPr>
      </w:pPr>
    </w:p>
    <w:p w:rsidR="00C54E52" w:rsidRDefault="00C54E52" w:rsidP="0049415C">
      <w:pPr>
        <w:pStyle w:val="a3"/>
        <w:rPr>
          <w:rFonts w:ascii="Times New Roman" w:hAnsi="Times New Roman" w:cs="Times New Roman"/>
          <w:sz w:val="24"/>
          <w:szCs w:val="24"/>
        </w:rPr>
      </w:pPr>
    </w:p>
    <w:p w:rsidR="00C54E52" w:rsidRDefault="00C54E52" w:rsidP="0049415C">
      <w:pPr>
        <w:pStyle w:val="a3"/>
        <w:rPr>
          <w:rFonts w:ascii="Times New Roman" w:hAnsi="Times New Roman" w:cs="Times New Roman"/>
          <w:sz w:val="24"/>
          <w:szCs w:val="24"/>
        </w:rPr>
      </w:pPr>
    </w:p>
    <w:p w:rsidR="00C54E52" w:rsidRDefault="00C54E52" w:rsidP="0049415C">
      <w:pPr>
        <w:pStyle w:val="a3"/>
        <w:rPr>
          <w:rFonts w:ascii="Times New Roman" w:hAnsi="Times New Roman" w:cs="Times New Roman"/>
          <w:sz w:val="24"/>
          <w:szCs w:val="24"/>
        </w:rPr>
      </w:pPr>
    </w:p>
    <w:p w:rsidR="00C54E52" w:rsidRDefault="00C54E52" w:rsidP="0049415C">
      <w:pPr>
        <w:pStyle w:val="a3"/>
        <w:rPr>
          <w:rFonts w:ascii="Times New Roman" w:hAnsi="Times New Roman" w:cs="Times New Roman"/>
          <w:sz w:val="24"/>
          <w:szCs w:val="24"/>
        </w:rPr>
      </w:pPr>
    </w:p>
    <w:p w:rsidR="00C54E52" w:rsidRDefault="00C54E52" w:rsidP="0049415C">
      <w:pPr>
        <w:pStyle w:val="a3"/>
        <w:rPr>
          <w:rFonts w:ascii="Times New Roman" w:hAnsi="Times New Roman" w:cs="Times New Roman"/>
          <w:sz w:val="24"/>
          <w:szCs w:val="24"/>
        </w:rPr>
      </w:pPr>
    </w:p>
    <w:p w:rsidR="00C54E52" w:rsidRDefault="00C54E52" w:rsidP="0049415C">
      <w:pPr>
        <w:pStyle w:val="a3"/>
        <w:rPr>
          <w:rFonts w:ascii="Times New Roman" w:hAnsi="Times New Roman" w:cs="Times New Roman"/>
          <w:sz w:val="24"/>
          <w:szCs w:val="24"/>
        </w:rPr>
      </w:pPr>
    </w:p>
    <w:p w:rsidR="00C54E52" w:rsidRDefault="00C54E52" w:rsidP="0049415C">
      <w:pPr>
        <w:pStyle w:val="a3"/>
        <w:rPr>
          <w:rFonts w:ascii="Times New Roman" w:hAnsi="Times New Roman" w:cs="Times New Roman"/>
          <w:sz w:val="24"/>
          <w:szCs w:val="24"/>
        </w:rPr>
      </w:pPr>
    </w:p>
    <w:p w:rsidR="00C54E52" w:rsidRDefault="00C54E52" w:rsidP="0049415C">
      <w:pPr>
        <w:pStyle w:val="a3"/>
        <w:rPr>
          <w:rFonts w:ascii="Times New Roman" w:hAnsi="Times New Roman" w:cs="Times New Roman"/>
          <w:sz w:val="24"/>
          <w:szCs w:val="24"/>
        </w:rPr>
      </w:pPr>
    </w:p>
    <w:p w:rsidR="00C54E52" w:rsidRDefault="00C54E52" w:rsidP="0049415C">
      <w:pPr>
        <w:pStyle w:val="a3"/>
        <w:rPr>
          <w:rFonts w:ascii="Times New Roman" w:hAnsi="Times New Roman" w:cs="Times New Roman"/>
          <w:sz w:val="24"/>
          <w:szCs w:val="24"/>
        </w:rPr>
      </w:pPr>
    </w:p>
    <w:p w:rsidR="00C54E52" w:rsidRDefault="00C54E52" w:rsidP="0049415C">
      <w:pPr>
        <w:pStyle w:val="a3"/>
        <w:rPr>
          <w:rFonts w:ascii="Times New Roman" w:hAnsi="Times New Roman" w:cs="Times New Roman"/>
          <w:sz w:val="24"/>
          <w:szCs w:val="24"/>
        </w:rPr>
      </w:pPr>
    </w:p>
    <w:p w:rsidR="00C54E52" w:rsidRPr="00B807E6" w:rsidRDefault="00C54E52" w:rsidP="0049415C">
      <w:pPr>
        <w:pStyle w:val="a3"/>
        <w:rPr>
          <w:rFonts w:ascii="Times New Roman" w:hAnsi="Times New Roman" w:cs="Times New Roman"/>
          <w:sz w:val="24"/>
          <w:szCs w:val="24"/>
        </w:rPr>
      </w:pPr>
    </w:p>
    <w:p w:rsidR="003C5938" w:rsidRPr="00B807E6" w:rsidRDefault="003C5938" w:rsidP="003C5938">
      <w:pPr>
        <w:pStyle w:val="a3"/>
        <w:rPr>
          <w:rFonts w:ascii="Times New Roman" w:hAnsi="Times New Roman" w:cs="Times New Roman"/>
          <w:sz w:val="24"/>
          <w:szCs w:val="24"/>
        </w:rPr>
      </w:pPr>
    </w:p>
    <w:p w:rsidR="008B1FE7" w:rsidRPr="00B807E6" w:rsidRDefault="000F35E9" w:rsidP="00D666ED">
      <w:pPr>
        <w:pStyle w:val="a3"/>
        <w:rPr>
          <w:rFonts w:ascii="Times New Roman" w:hAnsi="Times New Roman" w:cs="Times New Roman"/>
          <w:b/>
          <w:sz w:val="24"/>
          <w:szCs w:val="24"/>
        </w:rPr>
      </w:pPr>
      <w:r w:rsidRPr="00B807E6">
        <w:rPr>
          <w:rFonts w:ascii="Times New Roman" w:hAnsi="Times New Roman" w:cs="Times New Roman"/>
          <w:b/>
          <w:sz w:val="24"/>
          <w:szCs w:val="24"/>
        </w:rPr>
        <w:t>Ответы: 1а</w:t>
      </w:r>
      <w:proofErr w:type="gramStart"/>
      <w:r w:rsidRPr="00B807E6">
        <w:rPr>
          <w:rFonts w:ascii="Times New Roman" w:hAnsi="Times New Roman" w:cs="Times New Roman"/>
          <w:b/>
          <w:sz w:val="24"/>
          <w:szCs w:val="24"/>
        </w:rPr>
        <w:t>,</w:t>
      </w:r>
      <w:r w:rsidR="00AA5A3D" w:rsidRPr="00B807E6">
        <w:rPr>
          <w:rFonts w:ascii="Times New Roman" w:hAnsi="Times New Roman" w:cs="Times New Roman"/>
          <w:b/>
          <w:sz w:val="24"/>
          <w:szCs w:val="24"/>
        </w:rPr>
        <w:t>г</w:t>
      </w:r>
      <w:proofErr w:type="gramEnd"/>
      <w:r w:rsidR="00AA5A3D" w:rsidRPr="00B807E6">
        <w:rPr>
          <w:rFonts w:ascii="Times New Roman" w:hAnsi="Times New Roman" w:cs="Times New Roman"/>
          <w:b/>
          <w:sz w:val="24"/>
          <w:szCs w:val="24"/>
        </w:rPr>
        <w:t>, 2б, 3г, 4г, 5г, 6а, 7а,б,в, 8а, 9в, 10 в</w:t>
      </w:r>
      <w:r w:rsidRPr="00B807E6">
        <w:rPr>
          <w:rFonts w:ascii="Times New Roman" w:hAnsi="Times New Roman" w:cs="Times New Roman"/>
          <w:b/>
          <w:sz w:val="24"/>
          <w:szCs w:val="24"/>
        </w:rPr>
        <w:t>.</w:t>
      </w:r>
    </w:p>
    <w:p w:rsidR="00A91D76" w:rsidRPr="0006760A" w:rsidRDefault="00A91D76" w:rsidP="00A91D76">
      <w:pPr>
        <w:rPr>
          <w:rFonts w:ascii="Times New Roman" w:hAnsi="Times New Roman" w:cs="Times New Roman"/>
          <w:sz w:val="24"/>
          <w:szCs w:val="24"/>
        </w:rPr>
      </w:pPr>
    </w:p>
    <w:sectPr w:rsidR="00A91D76" w:rsidRPr="0006760A" w:rsidSect="00780968">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6328C"/>
    <w:multiLevelType w:val="multilevel"/>
    <w:tmpl w:val="C3A41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F86C3E"/>
    <w:multiLevelType w:val="multilevel"/>
    <w:tmpl w:val="86563B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170F57"/>
    <w:multiLevelType w:val="multilevel"/>
    <w:tmpl w:val="3E0487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2C4947"/>
    <w:multiLevelType w:val="multilevel"/>
    <w:tmpl w:val="E1F8762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A70706"/>
    <w:multiLevelType w:val="hybridMultilevel"/>
    <w:tmpl w:val="6CE400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0E16CD"/>
    <w:multiLevelType w:val="hybridMultilevel"/>
    <w:tmpl w:val="6CE400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C60FFF"/>
    <w:multiLevelType w:val="multilevel"/>
    <w:tmpl w:val="BE8EF6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CC71F7"/>
    <w:multiLevelType w:val="multilevel"/>
    <w:tmpl w:val="B71084F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6C87B77"/>
    <w:multiLevelType w:val="multilevel"/>
    <w:tmpl w:val="B5B0A7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0A13981"/>
    <w:multiLevelType w:val="multilevel"/>
    <w:tmpl w:val="7074A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764A21"/>
    <w:multiLevelType w:val="multilevel"/>
    <w:tmpl w:val="40E85CE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4CA5EB7"/>
    <w:multiLevelType w:val="hybridMultilevel"/>
    <w:tmpl w:val="678AA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5217E4"/>
    <w:multiLevelType w:val="hybridMultilevel"/>
    <w:tmpl w:val="6CE400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98100A"/>
    <w:multiLevelType w:val="hybridMultilevel"/>
    <w:tmpl w:val="F106F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50E7CD1"/>
    <w:multiLevelType w:val="multilevel"/>
    <w:tmpl w:val="4288BAA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81476CE"/>
    <w:multiLevelType w:val="hybridMultilevel"/>
    <w:tmpl w:val="DBE800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B861CF9"/>
    <w:multiLevelType w:val="multilevel"/>
    <w:tmpl w:val="8B247C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4"/>
  </w:num>
  <w:num w:numId="3">
    <w:abstractNumId w:val="12"/>
  </w:num>
  <w:num w:numId="4">
    <w:abstractNumId w:val="5"/>
  </w:num>
  <w:num w:numId="5">
    <w:abstractNumId w:val="15"/>
  </w:num>
  <w:num w:numId="6">
    <w:abstractNumId w:val="11"/>
  </w:num>
  <w:num w:numId="7">
    <w:abstractNumId w:val="2"/>
  </w:num>
  <w:num w:numId="8">
    <w:abstractNumId w:val="0"/>
  </w:num>
  <w:num w:numId="9">
    <w:abstractNumId w:val="16"/>
  </w:num>
  <w:num w:numId="10">
    <w:abstractNumId w:val="9"/>
  </w:num>
  <w:num w:numId="11">
    <w:abstractNumId w:val="8"/>
  </w:num>
  <w:num w:numId="12">
    <w:abstractNumId w:val="1"/>
  </w:num>
  <w:num w:numId="13">
    <w:abstractNumId w:val="3"/>
  </w:num>
  <w:num w:numId="14">
    <w:abstractNumId w:val="14"/>
  </w:num>
  <w:num w:numId="15">
    <w:abstractNumId w:val="7"/>
  </w:num>
  <w:num w:numId="16">
    <w:abstractNumId w:val="1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789"/>
    <w:rsid w:val="0006760A"/>
    <w:rsid w:val="000B64BC"/>
    <w:rsid w:val="000F35E9"/>
    <w:rsid w:val="00100852"/>
    <w:rsid w:val="001E2F20"/>
    <w:rsid w:val="002D3B8A"/>
    <w:rsid w:val="00305CC6"/>
    <w:rsid w:val="003A683C"/>
    <w:rsid w:val="003C5938"/>
    <w:rsid w:val="0049415C"/>
    <w:rsid w:val="006346E5"/>
    <w:rsid w:val="00640726"/>
    <w:rsid w:val="006F713F"/>
    <w:rsid w:val="00720BCF"/>
    <w:rsid w:val="00780968"/>
    <w:rsid w:val="007A19E0"/>
    <w:rsid w:val="008A1185"/>
    <w:rsid w:val="008B1FE7"/>
    <w:rsid w:val="008C07D3"/>
    <w:rsid w:val="008E2AA8"/>
    <w:rsid w:val="008F678E"/>
    <w:rsid w:val="009048FB"/>
    <w:rsid w:val="00953887"/>
    <w:rsid w:val="00966867"/>
    <w:rsid w:val="00A64789"/>
    <w:rsid w:val="00A91D76"/>
    <w:rsid w:val="00AA2182"/>
    <w:rsid w:val="00AA5A3D"/>
    <w:rsid w:val="00AE603F"/>
    <w:rsid w:val="00B10C86"/>
    <w:rsid w:val="00B807E6"/>
    <w:rsid w:val="00C331B4"/>
    <w:rsid w:val="00C54E52"/>
    <w:rsid w:val="00D10270"/>
    <w:rsid w:val="00D666ED"/>
    <w:rsid w:val="00D67EBC"/>
    <w:rsid w:val="00D912E8"/>
    <w:rsid w:val="00D95060"/>
    <w:rsid w:val="00E41273"/>
    <w:rsid w:val="00E82273"/>
    <w:rsid w:val="00E85463"/>
    <w:rsid w:val="00E9233F"/>
    <w:rsid w:val="00EC7853"/>
    <w:rsid w:val="00F37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A19E0"/>
    <w:pPr>
      <w:spacing w:after="0" w:line="240" w:lineRule="auto"/>
    </w:pPr>
    <w:rPr>
      <w:rFonts w:eastAsiaTheme="minorEastAsia"/>
      <w:lang w:eastAsia="ru-RU"/>
    </w:rPr>
  </w:style>
  <w:style w:type="paragraph" w:styleId="a4">
    <w:name w:val="List Paragraph"/>
    <w:basedOn w:val="a"/>
    <w:uiPriority w:val="34"/>
    <w:qFormat/>
    <w:rsid w:val="00D912E8"/>
    <w:pPr>
      <w:ind w:left="720"/>
      <w:contextualSpacing/>
    </w:pPr>
  </w:style>
  <w:style w:type="paragraph" w:styleId="a5">
    <w:name w:val="Normal (Web)"/>
    <w:basedOn w:val="a"/>
    <w:uiPriority w:val="99"/>
    <w:semiHidden/>
    <w:unhideWhenUsed/>
    <w:rsid w:val="00640726"/>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A19E0"/>
    <w:pPr>
      <w:spacing w:after="0" w:line="240" w:lineRule="auto"/>
    </w:pPr>
    <w:rPr>
      <w:rFonts w:eastAsiaTheme="minorEastAsia"/>
      <w:lang w:eastAsia="ru-RU"/>
    </w:rPr>
  </w:style>
  <w:style w:type="paragraph" w:styleId="a4">
    <w:name w:val="List Paragraph"/>
    <w:basedOn w:val="a"/>
    <w:uiPriority w:val="34"/>
    <w:qFormat/>
    <w:rsid w:val="00D912E8"/>
    <w:pPr>
      <w:ind w:left="720"/>
      <w:contextualSpacing/>
    </w:pPr>
  </w:style>
  <w:style w:type="paragraph" w:styleId="a5">
    <w:name w:val="Normal (Web)"/>
    <w:basedOn w:val="a"/>
    <w:uiPriority w:val="99"/>
    <w:semiHidden/>
    <w:unhideWhenUsed/>
    <w:rsid w:val="0064072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380681">
      <w:bodyDiv w:val="1"/>
      <w:marLeft w:val="0"/>
      <w:marRight w:val="0"/>
      <w:marTop w:val="0"/>
      <w:marBottom w:val="0"/>
      <w:divBdr>
        <w:top w:val="none" w:sz="0" w:space="0" w:color="auto"/>
        <w:left w:val="none" w:sz="0" w:space="0" w:color="auto"/>
        <w:bottom w:val="none" w:sz="0" w:space="0" w:color="auto"/>
        <w:right w:val="none" w:sz="0" w:space="0" w:color="auto"/>
      </w:divBdr>
    </w:div>
    <w:div w:id="623272442">
      <w:bodyDiv w:val="1"/>
      <w:marLeft w:val="0"/>
      <w:marRight w:val="0"/>
      <w:marTop w:val="0"/>
      <w:marBottom w:val="0"/>
      <w:divBdr>
        <w:top w:val="none" w:sz="0" w:space="0" w:color="auto"/>
        <w:left w:val="none" w:sz="0" w:space="0" w:color="auto"/>
        <w:bottom w:val="none" w:sz="0" w:space="0" w:color="auto"/>
        <w:right w:val="none" w:sz="0" w:space="0" w:color="auto"/>
      </w:divBdr>
    </w:div>
    <w:div w:id="891964314">
      <w:bodyDiv w:val="1"/>
      <w:marLeft w:val="0"/>
      <w:marRight w:val="0"/>
      <w:marTop w:val="0"/>
      <w:marBottom w:val="0"/>
      <w:divBdr>
        <w:top w:val="none" w:sz="0" w:space="0" w:color="auto"/>
        <w:left w:val="none" w:sz="0" w:space="0" w:color="auto"/>
        <w:bottom w:val="none" w:sz="0" w:space="0" w:color="auto"/>
        <w:right w:val="none" w:sz="0" w:space="0" w:color="auto"/>
      </w:divBdr>
    </w:div>
    <w:div w:id="1072853477">
      <w:bodyDiv w:val="1"/>
      <w:marLeft w:val="0"/>
      <w:marRight w:val="0"/>
      <w:marTop w:val="0"/>
      <w:marBottom w:val="0"/>
      <w:divBdr>
        <w:top w:val="none" w:sz="0" w:space="0" w:color="auto"/>
        <w:left w:val="none" w:sz="0" w:space="0" w:color="auto"/>
        <w:bottom w:val="none" w:sz="0" w:space="0" w:color="auto"/>
        <w:right w:val="none" w:sz="0" w:space="0" w:color="auto"/>
      </w:divBdr>
    </w:div>
    <w:div w:id="1314605378">
      <w:bodyDiv w:val="1"/>
      <w:marLeft w:val="0"/>
      <w:marRight w:val="0"/>
      <w:marTop w:val="0"/>
      <w:marBottom w:val="0"/>
      <w:divBdr>
        <w:top w:val="none" w:sz="0" w:space="0" w:color="auto"/>
        <w:left w:val="none" w:sz="0" w:space="0" w:color="auto"/>
        <w:bottom w:val="none" w:sz="0" w:space="0" w:color="auto"/>
        <w:right w:val="none" w:sz="0" w:space="0" w:color="auto"/>
      </w:divBdr>
    </w:div>
    <w:div w:id="1341394859">
      <w:bodyDiv w:val="1"/>
      <w:marLeft w:val="0"/>
      <w:marRight w:val="0"/>
      <w:marTop w:val="0"/>
      <w:marBottom w:val="0"/>
      <w:divBdr>
        <w:top w:val="none" w:sz="0" w:space="0" w:color="auto"/>
        <w:left w:val="none" w:sz="0" w:space="0" w:color="auto"/>
        <w:bottom w:val="none" w:sz="0" w:space="0" w:color="auto"/>
        <w:right w:val="none" w:sz="0" w:space="0" w:color="auto"/>
      </w:divBdr>
    </w:div>
    <w:div w:id="1369143823">
      <w:bodyDiv w:val="1"/>
      <w:marLeft w:val="0"/>
      <w:marRight w:val="0"/>
      <w:marTop w:val="0"/>
      <w:marBottom w:val="0"/>
      <w:divBdr>
        <w:top w:val="none" w:sz="0" w:space="0" w:color="auto"/>
        <w:left w:val="none" w:sz="0" w:space="0" w:color="auto"/>
        <w:bottom w:val="none" w:sz="0" w:space="0" w:color="auto"/>
        <w:right w:val="none" w:sz="0" w:space="0" w:color="auto"/>
      </w:divBdr>
    </w:div>
    <w:div w:id="1445927961">
      <w:bodyDiv w:val="1"/>
      <w:marLeft w:val="0"/>
      <w:marRight w:val="0"/>
      <w:marTop w:val="0"/>
      <w:marBottom w:val="0"/>
      <w:divBdr>
        <w:top w:val="none" w:sz="0" w:space="0" w:color="auto"/>
        <w:left w:val="none" w:sz="0" w:space="0" w:color="auto"/>
        <w:bottom w:val="none" w:sz="0" w:space="0" w:color="auto"/>
        <w:right w:val="none" w:sz="0" w:space="0" w:color="auto"/>
      </w:divBdr>
    </w:div>
    <w:div w:id="160919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81357-91DB-46AC-A496-8535B5292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1420</Words>
  <Characters>8100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19</cp:revision>
  <dcterms:created xsi:type="dcterms:W3CDTF">2024-08-22T14:37:00Z</dcterms:created>
  <dcterms:modified xsi:type="dcterms:W3CDTF">2025-01-21T13:06:00Z</dcterms:modified>
</cp:coreProperties>
</file>