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page" w:tblpY="511" w:leftFromText="180" w:topFromText="0" w:rightFromText="180" w:bottomFromText="160"/>
        <w:tblW w:w="15563" w:type="dxa"/>
        <w:tblLook w:val="04A0" w:firstRow="1" w:lastRow="0" w:firstColumn="1" w:lastColumn="0" w:noHBand="0" w:noVBand="1"/>
      </w:tblPr>
      <w:tblGrid>
        <w:gridCol w:w="15563"/>
      </w:tblGrid>
      <w:tr>
        <w:trPr>
          <w:trHeight w:val="999"/>
        </w:trPr>
        <w:tc>
          <w:tcPr>
            <w:tcW w:w="15563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br w:type="page" w:clear="all"/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Государственное бюджетное профессиональное образовательное учреждение </w:t>
            </w:r>
            <w:r/>
          </w:p>
          <w:p>
            <w:pPr>
              <w:ind w:left="0"/>
              <w:jc w:val="center"/>
              <w:spacing w:before="0" w:line="25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«ЧЕЛЯБИНСКИЙ МЕДИЦИНСКИЙ КОЛЛЕДЖ»</w:t>
            </w:r>
            <w:r/>
          </w:p>
          <w:p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831"/>
        <w:ind w:left="0" w:right="-802"/>
        <w:jc w:val="left"/>
        <w:spacing w:line="276" w:lineRule="auto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</w:r>
      <w:r/>
    </w:p>
    <w:p>
      <w:pPr>
        <w:pStyle w:val="831"/>
        <w:ind w:left="0" w:right="-802"/>
        <w:spacing w:line="276" w:lineRule="auto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КАЛЕНДАРНО-ТЕМАТИЧЕСКИЙ ПЛАН  </w:t>
      </w:r>
      <w:r/>
    </w:p>
    <w:p>
      <w:pPr>
        <w:ind w:left="0"/>
        <w:jc w:val="center"/>
        <w:spacing w:before="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семестр 2024 – 2025учебного года</w:t>
      </w:r>
      <w:r/>
    </w:p>
    <w:p>
      <w:pPr>
        <w:ind w:left="0" w:right="-252"/>
        <w:jc w:val="center"/>
        <w:spacing w:before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 в соответствии с ФГОС СПО по специальности </w:t>
      </w:r>
      <w:bookmarkStart w:id="0" w:name="_Hlk93053640"/>
      <w:r>
        <w:rPr>
          <w:rFonts w:ascii="Times New Roman" w:hAnsi="Times New Roman"/>
          <w:bCs/>
          <w:sz w:val="28"/>
          <w:szCs w:val="28"/>
        </w:rPr>
        <w:t xml:space="preserve">34.02.01. Сестринское дело</w:t>
      </w:r>
      <w:bookmarkEnd w:id="0"/>
      <w:r/>
      <w:r/>
    </w:p>
    <w:p>
      <w:pPr>
        <w:pStyle w:val="8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ПМ.02 Ведение медицинской документации, организация деятельности находящегося в распоряжении медицинского персонала</w:t>
      </w:r>
      <w:r/>
    </w:p>
    <w:p>
      <w:pPr>
        <w:pStyle w:val="8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МДК.02.01 Документирование и контроль в профессиональной деятельности медицинской сестры </w:t>
      </w:r>
      <w:r/>
    </w:p>
    <w:p>
      <w:pPr>
        <w:jc w:val="center"/>
        <w:spacing w:befor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</w:t>
      </w:r>
      <w:r/>
    </w:p>
    <w:p>
      <w:pPr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15309" w:type="dxa"/>
        <w:tblInd w:w="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7"/>
        <w:gridCol w:w="3994"/>
        <w:gridCol w:w="1658"/>
        <w:gridCol w:w="1925"/>
        <w:gridCol w:w="1797"/>
        <w:gridCol w:w="1871"/>
        <w:gridCol w:w="3547"/>
      </w:tblGrid>
      <w:tr>
        <w:trPr>
          <w:trHeight w:val="35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4"/>
                <w:lang w:eastAsia="en-US"/>
              </w:rPr>
              <w:t xml:space="preserve">№ п/п</w:t>
            </w:r>
            <w:r/>
          </w:p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94" w:type="dxa"/>
            <w:vAlign w:val="center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4"/>
                <w:lang w:eastAsia="en-US"/>
              </w:rPr>
              <w:t xml:space="preserve">Распределение учебного времени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center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bCs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учебной  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грузки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93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4"/>
                <w:lang w:eastAsia="en-US"/>
              </w:rPr>
              <w:t xml:space="preserve">В том числе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7" w:type="dxa"/>
            <w:vAlign w:val="center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4"/>
                <w:lang w:eastAsia="en-US"/>
              </w:rPr>
              <w:t xml:space="preserve">Форма промежуточной аттестации</w:t>
            </w:r>
            <w:r/>
          </w:p>
        </w:tc>
      </w:tr>
      <w:tr>
        <w:trPr>
          <w:trHeight w:val="59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94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b/>
                <w:bCs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5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4"/>
                <w:lang w:eastAsia="en-US"/>
              </w:rPr>
              <w:t xml:space="preserve">Теоретические занятия 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7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lang w:eastAsia="en-US"/>
              </w:rPr>
              <w:t xml:space="preserve">Практические занятия 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lang w:eastAsia="en-US"/>
              </w:rPr>
              <w:t xml:space="preserve">Самостоятельная учебная нагрузка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7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r>
            <w:r/>
          </w:p>
        </w:tc>
      </w:tr>
      <w:tr>
        <w:trPr>
          <w:trHeight w:val="565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94" w:type="dxa"/>
            <w:vAlign w:val="center"/>
            <w:textDirection w:val="lrTb"/>
            <w:noWrap/>
          </w:tcPr>
          <w:p>
            <w:pPr>
              <w:ind w:left="0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Всего часов по учебному плану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5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7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7" w:type="dxa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Экземен </w:t>
            </w:r>
            <w:r/>
          </w:p>
        </w:tc>
      </w:tr>
      <w:tr>
        <w:trPr>
          <w:trHeight w:val="565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7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2.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94" w:type="dxa"/>
            <w:vAlign w:val="center"/>
            <w:textDirection w:val="lrTb"/>
            <w:noWrap/>
          </w:tcPr>
          <w:p>
            <w:pPr>
              <w:ind w:left="0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Запланировано на семестр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58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25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97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vAlign w:val="center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7" w:type="dxa"/>
            <w:textDirection w:val="lrTb"/>
            <w:noWrap/>
          </w:tcPr>
          <w:p>
            <w:pPr>
              <w:ind w:left="0"/>
              <w:jc w:val="center"/>
              <w:spacing w:before="4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</w:tr>
    </w:tbl>
    <w:p>
      <w:pPr>
        <w:ind w:left="0"/>
        <w:spacing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0"/>
        <w:spacing w:before="0"/>
        <w:widowControl/>
        <w:rPr>
          <w:rFonts w:ascii="Times New Roman" w:hAnsi="Times New Roman" w:cs="Times New Roman"/>
          <w:b/>
          <w:sz w:val="28"/>
          <w:szCs w:val="28"/>
        </w:rPr>
        <w:sectPr>
          <w:footnotePr/>
          <w:endnotePr/>
          <w:type w:val="nextPage"/>
          <w:pgSz w:w="16838" w:h="11906" w:orient="landscape"/>
          <w:pgMar w:top="459" w:right="799" w:bottom="357" w:left="822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Теоретические занятия 2 семестр</w:t>
      </w:r>
      <w:r/>
    </w:p>
    <w:tbl>
      <w:tblPr>
        <w:tblW w:w="15449" w:type="dxa"/>
        <w:tblInd w:w="-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4677"/>
        <w:gridCol w:w="1559"/>
        <w:gridCol w:w="1418"/>
        <w:gridCol w:w="1559"/>
        <w:gridCol w:w="2268"/>
        <w:gridCol w:w="3084"/>
        <w:gridCol w:w="34"/>
      </w:tblGrid>
      <w:tr>
        <w:trPr>
          <w:gridAfter w:val="1"/>
          <w:trHeight w:val="6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занятия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Темы занятий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Вид занятия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Кол-во часов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2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  <w:lang w:eastAsia="en-US"/>
              </w:rPr>
              <w:t xml:space="preserve">Самостоятельная учебная нагрузка</w:t>
            </w:r>
            <w:r/>
          </w:p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  <w:lang w:eastAsia="en-US"/>
              </w:rPr>
              <w:t xml:space="preserve">(кол-во часов)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35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</w:tr>
      <w:tr>
        <w:trPr>
          <w:gridAfter w:val="1"/>
          <w:trHeight w:val="7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ind w:left="0"/>
              <w:jc w:val="center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Виды самостоятельной (внеаудиторной) работы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4" w:type="dxa"/>
            <w:textDirection w:val="lrTb"/>
            <w:noWrap/>
          </w:tcPr>
          <w:p>
            <w:pPr>
              <w:ind w:left="0"/>
              <w:jc w:val="center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Информационное обеспечение: (основные электронные и печатные издания, дополнительная лит-ра).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Приложение № 1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numPr>
                <w:ilvl w:val="0"/>
                <w:numId w:val="7"/>
              </w:numPr>
              <w:ind w:left="144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Правила и порядок оформления медицинской документации в медицинских организациях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3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34"/>
              <w:jc w:val="center"/>
              <w:spacing w:line="25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</w:t>
            </w:r>
            <w:r/>
            <w:r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4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numPr>
                <w:ilvl w:val="0"/>
                <w:numId w:val="7"/>
              </w:numPr>
              <w:ind w:left="144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Правила и порядок оформления медицинской документации в медицинских организациях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34"/>
              <w:jc w:val="center"/>
              <w:spacing w:line="25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</w:t>
            </w:r>
            <w:r/>
            <w:r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4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numPr>
                <w:ilvl w:val="0"/>
                <w:numId w:val="7"/>
              </w:numPr>
              <w:ind w:left="144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Правила и порядок оформления медицинской документации в медицинских организациях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34"/>
              <w:jc w:val="center"/>
              <w:spacing w:line="25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</w:t>
            </w:r>
            <w:r/>
            <w:r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4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numPr>
                <w:ilvl w:val="0"/>
                <w:numId w:val="7"/>
              </w:numPr>
              <w:ind w:left="144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Правила и порядок оформления медицинской документации в медицинских организациях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34"/>
              <w:jc w:val="center"/>
              <w:spacing w:line="256" w:lineRule="auto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</w:t>
            </w:r>
            <w:r/>
            <w:r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4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равила работы в медицинских информационных системах и информационно – телекоммуникационной сети «Интернет»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32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ind w:left="0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равила работы в медицинских информационных системах и информационно – телекоммуникационной сети «Интернет»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ind w:left="0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равила работы в медицинских информационных системах и информационно – телекоммуникационной сети «Интернет»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ind w:left="0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равила работы в медицинских информационных системах и информационно – телекоммуникационной сети «Интернет»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ind w:left="0"/>
              <w:spacing w:before="0" w:line="276" w:lineRule="auto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равила работы в медицинских информационных системах и информационно – телекоммуникационной сети «Интернет»</w:t>
            </w:r>
            <w:r/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Основы законодательства Российской Федерации 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защите персональных данных пациентов и сведений, составляющих врачебную тайну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</w:rPr>
            </w:r>
          </w:p>
          <w:p>
            <w:pPr>
              <w:ind w:left="0"/>
              <w:spacing w:before="0" w:line="276" w:lineRule="auto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Основы законодательства Российской Федерации 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защите персональных данных пациентов и сведений, составляющих врачебную тайну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Основы законодательства Российской Федерации о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защите персональных данных пациентов и сведений, составляющих врачебную тайну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ind w:left="0"/>
              <w:spacing w:before="0" w:line="276" w:lineRule="auto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Обеспечение внутреннего контроля качества и безопасности медицинской деятельности.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  <w:p>
            <w:pPr>
              <w:pStyle w:val="832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Обеспечение внутреннего контроля качества и безопасности медицинской деятельности.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  <w:r/>
          </w:p>
          <w:p>
            <w:pPr>
              <w:ind w:left="0"/>
              <w:spacing w:before="0" w:line="276" w:lineRule="auto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Комбинированный урок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Изучение учебного материала по печатным и электронным источникам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8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gridAfter w:val="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ind w:left="36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7" w:type="dxa"/>
            <w:textDirection w:val="lrTb"/>
            <w:noWrap/>
          </w:tcPr>
          <w:p>
            <w:pPr>
              <w:ind w:left="0"/>
              <w:spacing w:before="0" w:line="276" w:lineRule="auto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84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</w:tr>
    </w:tbl>
    <w:p>
      <w:pPr>
        <w:ind w:left="0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left="0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left="0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left="0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left="0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Практические занятия 2 семестр</w:t>
      </w:r>
      <w:r/>
    </w:p>
    <w:tbl>
      <w:tblPr>
        <w:tblW w:w="15315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97"/>
        <w:gridCol w:w="4734"/>
        <w:gridCol w:w="1531"/>
        <w:gridCol w:w="1392"/>
        <w:gridCol w:w="1531"/>
        <w:gridCol w:w="2227"/>
        <w:gridCol w:w="3203"/>
      </w:tblGrid>
      <w:tr>
        <w:trPr>
          <w:trHeight w:val="67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занятия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Темы занятий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Вид</w:t>
            </w:r>
            <w:r/>
          </w:p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занятия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Кол-во часов на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Merge w:val="restart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Внеаудиторная самостоятельная работа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0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</w:tr>
      <w:tr>
        <w:trPr>
          <w:trHeight w:val="70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vAlign w:val="center"/>
            <w:vMerge w:val="continue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Виды самостоятельной (внеаудиторной) работы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pPr>
              <w:ind w:left="0"/>
              <w:jc w:val="center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Информационное обеспечение: (основные электронные и печатные издания, дополнительная лит-ра).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en-US"/>
              </w:rPr>
              <w:t xml:space="preserve">Приложение № 1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numPr>
                <w:ilvl w:val="0"/>
                <w:numId w:val="8"/>
              </w:numPr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и порядок оформления учетно-отчетной, статистической и контролирующей амбулаторно – поликлинической документации.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2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numPr>
                <w:ilvl w:val="0"/>
                <w:numId w:val="8"/>
              </w:numPr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pStyle w:val="832"/>
              <w:ind w:left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и порядок оформления учетно-отчетной, статистической и контролирующей документации приёмного отделения стационара.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38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numPr>
                <w:ilvl w:val="0"/>
                <w:numId w:val="8"/>
              </w:numPr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и порядок оформления учетно-отчетной, статистической и контролирующей документации лечебного отделения стационара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numPr>
                <w:ilvl w:val="0"/>
                <w:numId w:val="8"/>
              </w:numPr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и порядок оформления учетно-отчетной, статистической и контролирующей документации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процедурного кабинет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информации средствами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MSWORD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Принципы создания таблиц. Стили и темы в документе.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информации средствами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MSEXCEL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диаграммами: создание, редактирование, форматирование</w:t>
            </w:r>
            <w:r/>
          </w:p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Ссылки. </w:t>
            </w:r>
            <w:r/>
          </w:p>
          <w:p>
            <w:pPr>
              <w:ind w:left="0"/>
              <w:spacing w:before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информации средствами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MSACCESS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 средствами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MSPOWERPOINT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/>
          </w:p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Добавление фигур, схем, картинок и изображений на слайд. Объекты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WordArt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таблиц и диаграмм.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Врачебная тайна: этико-правовая оценка «медицинского селфи».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нормативными документами по организации внутреннего контроля качества и безопасности медицинской деятельности.</w:t>
            </w:r>
            <w:r/>
          </w:p>
          <w:p>
            <w:pPr>
              <w:ind w:left="0"/>
              <w:jc w:val="both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spacing w:before="0" w:line="276" w:lineRule="auto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осуществлению контроля за выполнением должностных обязанностей находящегося в распоряжении медицинского персонала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pStyle w:val="832"/>
              <w:ind w:left="0"/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лекции</w:t>
            </w:r>
            <w:r/>
          </w:p>
        </w:tc>
      </w:tr>
      <w:tr>
        <w:trPr>
          <w:trHeight w:val="10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7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734" w:type="dxa"/>
            <w:textDirection w:val="lrTb"/>
            <w:noWrap/>
          </w:tcPr>
          <w:p>
            <w:pPr>
              <w:ind w:left="0"/>
              <w:spacing w:before="0" w:line="276" w:lineRule="auto"/>
              <w:widowControl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9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54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31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27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03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</w:tr>
    </w:tbl>
    <w:p>
      <w:pPr>
        <w:ind w:left="0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left="0"/>
        <w:jc w:val="right"/>
        <w:spacing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1</w:t>
      </w:r>
      <w:r/>
    </w:p>
    <w:p>
      <w:pPr>
        <w:ind w:left="0"/>
        <w:spacing w:before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Информационное обеспечение:</w:t>
      </w:r>
      <w:r/>
    </w:p>
    <w:tbl>
      <w:tblPr>
        <w:tblW w:w="1516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716"/>
        <w:gridCol w:w="7452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6" w:type="dxa"/>
            <w:textDirection w:val="lrTb"/>
            <w:noWrap/>
          </w:tcPr>
          <w:p>
            <w:pPr>
              <w:ind w:left="0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1. Основные печатные и электронные издания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52" w:type="dxa"/>
            <w:textDirection w:val="lrTb"/>
            <w:noWrap/>
          </w:tcPr>
          <w:p>
            <w:pPr>
              <w:ind w:left="0"/>
              <w:jc w:val="center"/>
              <w:spacing w:before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2. Дополнительная литература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6" w:type="dxa"/>
            <w:textDirection w:val="lrTb"/>
            <w:noWrap/>
          </w:tcPr>
          <w:p>
            <w:pPr>
              <w:ind w:left="0"/>
              <w:spacing w:before="0" w:after="200" w:line="276" w:lineRule="auto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en-US"/>
              </w:rPr>
              <w:t xml:space="preserve">1.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en-US"/>
              </w:rPr>
              <w:t xml:space="preserve">Босова Л.Л. Информатика 10 кл., Базовый уровень / Л.Л. Босова, А.Ю. Босова БИНОМ Лаборатория знаний 2017-288 с: ил.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val="en-US" w:eastAsia="en-US"/>
              </w:rPr>
              <w:t xml:space="preserve">ISBN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en-US"/>
              </w:rPr>
              <w:t xml:space="preserve"> 978-5-9963-3141-3</w:t>
            </w:r>
            <w:r/>
          </w:p>
          <w:p>
            <w:pPr>
              <w:ind w:left="0"/>
              <w:spacing w:before="0" w:after="200" w:line="276" w:lineRule="auto"/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/>
            <w:bookmarkStart w:id="1" w:name="_GoBack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Омельченко, В. П. Информационные технологии в профессиональной деятельности : учебник / В. П. Омельченко, А. А. Демидова. - Москва : ГЭОТАР-Медиа, 2022. - 416 с. - ISBN 978-5-9704-6888-3. - Текст : электронный // ЭБС "Консультант студента" : [сайт]. - URL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: https://www.studentlibrary.ru/book/ISBN9785970468883.html</w:t>
            </w:r>
            <w:bookmarkEnd w:id="1"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52" w:type="dxa"/>
            <w:textDirection w:val="lrTb"/>
            <w:noWrap/>
          </w:tcPr>
          <w:p>
            <w:pPr>
              <w:ind w:left="0"/>
              <w:jc w:val="both"/>
              <w:spacing w:before="0" w:after="200" w:line="276" w:lineRule="auto"/>
              <w:widowControl/>
              <w:rPr>
                <w:rFonts w:ascii="Times New Roman" w:hAnsi="Times New Roman" w:eastAsia="Calibri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Макарова Н.В., Николайчук Г.С., Титова Ю.Ф. Информатика и ИКТ. 10 класс. Базовый уровень. /Под редакцией проф. Н.В. Макаровой – Спб.: 2012.</w:t>
            </w:r>
            <w:r/>
          </w:p>
          <w:p>
            <w:pPr>
              <w:ind w:left="0"/>
              <w:jc w:val="both"/>
              <w:spacing w:before="0" w:after="200" w:line="276" w:lineRule="auto"/>
              <w:widowControl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Угринович  Н.Д. Информатика и информационные технологии.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Учебник 10-11 класс. – М. Бином, 2008.</w:t>
            </w:r>
            <w:r/>
          </w:p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Приказ Минздрава России от 15.12. 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      </w:r>
            <w:r/>
          </w:p>
          <w:p>
            <w:pPr>
              <w:ind w:left="0"/>
              <w:spacing w:before="0" w:line="256" w:lineRule="auto"/>
              <w:widowControl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4. Федеральн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ый закон «О персональных данных» от 27.07.2006 № 152-ФЗ.</w:t>
            </w:r>
            <w:r/>
          </w:p>
          <w:p>
            <w:pPr>
              <w:pStyle w:val="832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716" w:type="dxa"/>
            <w:textDirection w:val="lrTb"/>
            <w:noWrap/>
          </w:tcPr>
          <w:p>
            <w:pPr>
              <w:pStyle w:val="832"/>
              <w:ind w:left="34"/>
              <w:spacing w:line="256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/>
            <w:hyperlink r:id="rId9" w:tooltip="http://www.studentlibrary.ru" w:history="1">
              <w:r>
                <w:rPr>
                  <w:rStyle w:val="833"/>
                  <w:rFonts w:ascii="Times New Roman" w:hAnsi="Times New Roman" w:eastAsia="Calibri" w:cs="Times New Roman"/>
                  <w:sz w:val="24"/>
                  <w:szCs w:val="24"/>
                  <w:lang w:eastAsia="en-US"/>
                </w:rPr>
                <w:t xml:space="preserve">http://www.</w:t>
              </w:r>
              <w:r>
                <w:rPr>
                  <w:rStyle w:val="833"/>
                  <w:rFonts w:ascii="Times New Roman" w:hAnsi="Times New Roman" w:eastAsia="Calibri" w:cs="Times New Roman"/>
                  <w:sz w:val="24"/>
                  <w:szCs w:val="24"/>
                  <w:lang w:val="en-US" w:eastAsia="en-US"/>
                </w:rPr>
                <w:t xml:space="preserve">studentlibrary</w:t>
              </w:r>
              <w:r>
                <w:rPr>
                  <w:rStyle w:val="833"/>
                  <w:rFonts w:ascii="Times New Roman" w:hAnsi="Times New Roman" w:eastAsia="Calibri" w:cs="Times New Roman"/>
                  <w:sz w:val="24"/>
                  <w:szCs w:val="24"/>
                  <w:lang w:eastAsia="en-US"/>
                </w:rPr>
                <w:t xml:space="preserve">.ru</w:t>
              </w:r>
            </w:hyperlink>
            <w:r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ЭБС Консультант студента. Медицина Здравоохранения СПО.</w:t>
            </w:r>
            <w:r/>
          </w:p>
          <w:p>
            <w:pPr>
              <w:pStyle w:val="832"/>
              <w:ind w:left="34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Образовательный портал: </w:t>
            </w:r>
            <w:hyperlink r:id="rId10" w:tooltip="http://infourok.ru/go.html?href=http%3A%2F%2Finf8.gym5cheb.ru%2Fp1aa1.html" w:history="1">
              <w:r>
                <w:rPr>
                  <w:rStyle w:val="83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http://inf8.gym5cheb.ru/p1aa1.html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</w:t>
            </w:r>
            <w:r/>
          </w:p>
          <w:p>
            <w:pPr>
              <w:pStyle w:val="832"/>
              <w:ind w:left="34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Учебно-образовательный портал: </w:t>
            </w:r>
            <w:hyperlink r:id="rId11" w:tooltip="http://infourok.ru/go.html?href=http%3A%2F%2Fwww.mylect.ru%2Finformatic.html" w:history="1">
              <w:r>
                <w:rPr>
                  <w:rStyle w:val="83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http://www.mylect.ru/informatic.html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</w:t>
            </w:r>
            <w:r/>
          </w:p>
          <w:p>
            <w:pPr>
              <w:pStyle w:val="832"/>
              <w:ind w:left="34"/>
              <w:spacing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Образовательный портал: </w:t>
            </w:r>
            <w:hyperlink r:id="rId12" w:tooltip="http://infourok.ru/go.html?href=http%3A%2F%2Fgeostudio.ru%2Finformatika%2Findex.php" w:history="1">
              <w:r>
                <w:rPr>
                  <w:rStyle w:val="83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http://geostudio.ru/informatika/index.php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</w:t>
            </w:r>
            <w:r/>
          </w:p>
          <w:p>
            <w:pPr>
              <w:pStyle w:val="832"/>
              <w:ind w:left="34"/>
              <w:spacing w:line="25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Электронная библиотека </w:t>
            </w:r>
            <w:hyperlink r:id="rId13" w:tooltip="http://infourok.ru/go.html?href=http%3A%2F%2Fwww.allbest.ru%2Flibraries.htm" w:history="1">
              <w:r>
                <w:rPr>
                  <w:rStyle w:val="833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www.allbest.ru/libraries.htm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Амлаев К.Р., Общественное здоровье и здравоохранение : учеб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ник / под ред. Амлаева К.Р. - М. : ГЭОТАР-Медиа, 2019. - 560 с. - ISBN 978-5-9704-5237-0 - Текст : электронный // ЭБС "Консультант студента"</w:t>
            </w:r>
            <w:r/>
          </w:p>
          <w:p>
            <w:pPr>
              <w:pStyle w:val="832"/>
              <w:ind w:left="34"/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r>
            <w:r/>
          </w:p>
          <w:p>
            <w:pPr>
              <w:ind w:left="34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52" w:type="dxa"/>
            <w:textDirection w:val="lrTb"/>
            <w:noWrap/>
          </w:tcPr>
          <w:p>
            <w:pPr>
              <w:ind w:left="0"/>
              <w:spacing w:before="0" w:line="256" w:lineRule="auto"/>
              <w:widowControl/>
              <w:rPr>
                <w:rFonts w:ascii="yandex-sans" w:hAnsi="yandex-sans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  <w:lang w:eastAsia="en-US"/>
              </w:rPr>
            </w:r>
            <w:r/>
          </w:p>
        </w:tc>
      </w:tr>
    </w:tbl>
    <w:p>
      <w:pPr>
        <w:ind w:left="0"/>
        <w:spacing w:before="0"/>
        <w:widowControl/>
        <w:rPr>
          <w:rFonts w:ascii="yandex-sans" w:hAnsi="yandex-sans" w:cs="Times New Roman"/>
          <w:color w:val="000000"/>
          <w:sz w:val="23"/>
          <w:szCs w:val="23"/>
        </w:rPr>
      </w:pPr>
      <w:r>
        <w:rPr>
          <w:rFonts w:ascii="yandex-sans" w:hAnsi="yandex-sans" w:cs="Times New Roman"/>
          <w:color w:val="000000"/>
          <w:sz w:val="23"/>
          <w:szCs w:val="23"/>
        </w:rPr>
      </w:r>
      <w:r/>
    </w:p>
    <w:p>
      <w:pPr>
        <w:ind w:left="0"/>
        <w:jc w:val="center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left="0"/>
        <w:jc w:val="center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/>
    </w:p>
    <w:p>
      <w:pPr>
        <w:ind w:left="0"/>
        <w:jc w:val="center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Примечание и особые отметки </w:t>
      </w:r>
      <w:r/>
    </w:p>
    <w:p>
      <w:pPr>
        <w:ind w:left="0"/>
        <w:jc w:val="center"/>
        <w:spacing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(Какие изменения внесены) </w:t>
      </w:r>
      <w:r/>
    </w:p>
    <w:p>
      <w:r/>
      <w:r/>
    </w:p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andex-sans">
    <w:panose1 w:val="02000603000000000000"/>
  </w:font>
  <w:font w:name="Calibri">
    <w:panose1 w:val="020F0502020204030204"/>
  </w:font>
  <w:font w:name="Segoe U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3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652"/>
    <w:link w:val="674"/>
    <w:uiPriority w:val="10"/>
    <w:rPr>
      <w:sz w:val="48"/>
      <w:szCs w:val="48"/>
    </w:rPr>
  </w:style>
  <w:style w:type="character" w:styleId="37">
    <w:name w:val="Subtitle Char"/>
    <w:basedOn w:val="652"/>
    <w:link w:val="676"/>
    <w:uiPriority w:val="11"/>
    <w:rPr>
      <w:sz w:val="24"/>
      <w:szCs w:val="24"/>
    </w:rPr>
  </w:style>
  <w:style w:type="character" w:styleId="39">
    <w:name w:val="Quote Char"/>
    <w:link w:val="678"/>
    <w:uiPriority w:val="29"/>
    <w:rPr>
      <w:i/>
    </w:rPr>
  </w:style>
  <w:style w:type="character" w:styleId="41">
    <w:name w:val="Intense Quote Char"/>
    <w:link w:val="680"/>
    <w:uiPriority w:val="30"/>
    <w:rPr>
      <w:i/>
    </w:rPr>
  </w:style>
  <w:style w:type="character" w:styleId="176">
    <w:name w:val="Footnote Text Char"/>
    <w:link w:val="814"/>
    <w:uiPriority w:val="99"/>
    <w:rPr>
      <w:sz w:val="18"/>
    </w:rPr>
  </w:style>
  <w:style w:type="character" w:styleId="179">
    <w:name w:val="Endnote Text Char"/>
    <w:link w:val="817"/>
    <w:uiPriority w:val="99"/>
    <w:rPr>
      <w:sz w:val="20"/>
    </w:rPr>
  </w:style>
  <w:style w:type="paragraph" w:styleId="651" w:default="1">
    <w:name w:val="Normal"/>
    <w:qFormat/>
    <w:pPr>
      <w:ind w:left="520"/>
      <w:spacing w:before="340" w:after="0" w:line="240" w:lineRule="auto"/>
      <w:widowControl w:val="off"/>
    </w:pPr>
    <w:rPr>
      <w:rFonts w:ascii="Arial" w:hAnsi="Arial" w:eastAsia="Times New Roman" w:cs="Arial"/>
      <w:sz w:val="16"/>
      <w:szCs w:val="16"/>
      <w:lang w:eastAsia="ru-RU"/>
    </w:rPr>
  </w:style>
  <w:style w:type="character" w:styleId="652" w:default="1">
    <w:name w:val="Default Paragraph Font"/>
    <w:uiPriority w:val="1"/>
    <w:semiHidden/>
    <w:unhideWhenUsed/>
  </w:style>
  <w:style w:type="table" w:styleId="65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4" w:default="1">
    <w:name w:val="No List"/>
    <w:uiPriority w:val="99"/>
    <w:semiHidden/>
    <w:unhideWhenUsed/>
  </w:style>
  <w:style w:type="paragraph" w:styleId="655" w:customStyle="1">
    <w:name w:val="Heading 1"/>
    <w:basedOn w:val="651"/>
    <w:next w:val="651"/>
    <w:link w:val="656"/>
    <w:uiPriority w:val="9"/>
    <w:qFormat/>
    <w:pPr>
      <w:keepLines/>
      <w:keepNext/>
      <w:spacing w:before="480" w:after="200"/>
      <w:outlineLvl w:val="0"/>
    </w:pPr>
    <w:rPr>
      <w:rFonts w:eastAsia="Arial"/>
      <w:sz w:val="40"/>
      <w:szCs w:val="40"/>
    </w:rPr>
  </w:style>
  <w:style w:type="character" w:styleId="656" w:customStyle="1">
    <w:name w:val="Heading 1 Char"/>
    <w:basedOn w:val="652"/>
    <w:link w:val="655"/>
    <w:uiPriority w:val="9"/>
    <w:rPr>
      <w:rFonts w:ascii="Arial" w:hAnsi="Arial" w:eastAsia="Arial" w:cs="Arial"/>
      <w:sz w:val="40"/>
      <w:szCs w:val="40"/>
    </w:rPr>
  </w:style>
  <w:style w:type="paragraph" w:styleId="657" w:customStyle="1">
    <w:name w:val="Heading 2"/>
    <w:basedOn w:val="651"/>
    <w:next w:val="651"/>
    <w:link w:val="658"/>
    <w:uiPriority w:val="9"/>
    <w:unhideWhenUsed/>
    <w:qFormat/>
    <w:pPr>
      <w:keepLines/>
      <w:keepNext/>
      <w:spacing w:before="360" w:after="200"/>
      <w:outlineLvl w:val="1"/>
    </w:pPr>
    <w:rPr>
      <w:rFonts w:eastAsia="Arial"/>
      <w:sz w:val="34"/>
    </w:rPr>
  </w:style>
  <w:style w:type="character" w:styleId="658" w:customStyle="1">
    <w:name w:val="Heading 2 Char"/>
    <w:basedOn w:val="652"/>
    <w:link w:val="657"/>
    <w:uiPriority w:val="9"/>
    <w:rPr>
      <w:rFonts w:ascii="Arial" w:hAnsi="Arial" w:eastAsia="Arial" w:cs="Arial"/>
      <w:sz w:val="34"/>
    </w:rPr>
  </w:style>
  <w:style w:type="paragraph" w:styleId="659" w:customStyle="1">
    <w:name w:val="Heading 3"/>
    <w:basedOn w:val="651"/>
    <w:next w:val="651"/>
    <w:link w:val="660"/>
    <w:uiPriority w:val="9"/>
    <w:unhideWhenUsed/>
    <w:qFormat/>
    <w:pPr>
      <w:keepLines/>
      <w:keepNext/>
      <w:spacing w:before="320" w:after="200"/>
      <w:outlineLvl w:val="2"/>
    </w:pPr>
    <w:rPr>
      <w:rFonts w:eastAsia="Arial"/>
      <w:sz w:val="30"/>
      <w:szCs w:val="30"/>
    </w:rPr>
  </w:style>
  <w:style w:type="character" w:styleId="660" w:customStyle="1">
    <w:name w:val="Heading 3 Char"/>
    <w:basedOn w:val="652"/>
    <w:link w:val="659"/>
    <w:uiPriority w:val="9"/>
    <w:rPr>
      <w:rFonts w:ascii="Arial" w:hAnsi="Arial" w:eastAsia="Arial" w:cs="Arial"/>
      <w:sz w:val="30"/>
      <w:szCs w:val="30"/>
    </w:rPr>
  </w:style>
  <w:style w:type="paragraph" w:styleId="661" w:customStyle="1">
    <w:name w:val="Heading 4"/>
    <w:basedOn w:val="651"/>
    <w:next w:val="651"/>
    <w:link w:val="662"/>
    <w:uiPriority w:val="9"/>
    <w:unhideWhenUsed/>
    <w:qFormat/>
    <w:pPr>
      <w:keepLines/>
      <w:keepNext/>
      <w:spacing w:before="320" w:after="200"/>
      <w:outlineLvl w:val="3"/>
    </w:pPr>
    <w:rPr>
      <w:rFonts w:eastAsia="Arial"/>
      <w:b/>
      <w:bCs/>
      <w:sz w:val="26"/>
      <w:szCs w:val="26"/>
    </w:rPr>
  </w:style>
  <w:style w:type="character" w:styleId="662" w:customStyle="1">
    <w:name w:val="Heading 4 Char"/>
    <w:basedOn w:val="652"/>
    <w:link w:val="661"/>
    <w:uiPriority w:val="9"/>
    <w:rPr>
      <w:rFonts w:ascii="Arial" w:hAnsi="Arial" w:eastAsia="Arial" w:cs="Arial"/>
      <w:b/>
      <w:bCs/>
      <w:sz w:val="26"/>
      <w:szCs w:val="26"/>
    </w:rPr>
  </w:style>
  <w:style w:type="paragraph" w:styleId="663" w:customStyle="1">
    <w:name w:val="Heading 5"/>
    <w:basedOn w:val="651"/>
    <w:next w:val="651"/>
    <w:link w:val="664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  <w:sz w:val="24"/>
      <w:szCs w:val="24"/>
    </w:rPr>
  </w:style>
  <w:style w:type="character" w:styleId="664" w:customStyle="1">
    <w:name w:val="Heading 5 Char"/>
    <w:basedOn w:val="652"/>
    <w:link w:val="663"/>
    <w:uiPriority w:val="9"/>
    <w:rPr>
      <w:rFonts w:ascii="Arial" w:hAnsi="Arial" w:eastAsia="Arial" w:cs="Arial"/>
      <w:b/>
      <w:bCs/>
      <w:sz w:val="24"/>
      <w:szCs w:val="24"/>
    </w:rPr>
  </w:style>
  <w:style w:type="paragraph" w:styleId="665" w:customStyle="1">
    <w:name w:val="Heading 6"/>
    <w:basedOn w:val="651"/>
    <w:next w:val="651"/>
    <w:link w:val="666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character" w:styleId="666" w:customStyle="1">
    <w:name w:val="Heading 6 Char"/>
    <w:basedOn w:val="652"/>
    <w:link w:val="665"/>
    <w:uiPriority w:val="9"/>
    <w:rPr>
      <w:rFonts w:ascii="Arial" w:hAnsi="Arial" w:eastAsia="Arial" w:cs="Arial"/>
      <w:b/>
      <w:bCs/>
      <w:sz w:val="22"/>
      <w:szCs w:val="22"/>
    </w:rPr>
  </w:style>
  <w:style w:type="paragraph" w:styleId="667" w:customStyle="1">
    <w:name w:val="Heading 7"/>
    <w:basedOn w:val="651"/>
    <w:next w:val="651"/>
    <w:link w:val="668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character" w:styleId="668" w:customStyle="1">
    <w:name w:val="Heading 7 Char"/>
    <w:basedOn w:val="652"/>
    <w:link w:val="6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9" w:customStyle="1">
    <w:name w:val="Heading 8"/>
    <w:basedOn w:val="651"/>
    <w:next w:val="651"/>
    <w:link w:val="670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character" w:styleId="670" w:customStyle="1">
    <w:name w:val="Heading 8 Char"/>
    <w:basedOn w:val="652"/>
    <w:link w:val="669"/>
    <w:uiPriority w:val="9"/>
    <w:rPr>
      <w:rFonts w:ascii="Arial" w:hAnsi="Arial" w:eastAsia="Arial" w:cs="Arial"/>
      <w:i/>
      <w:iCs/>
      <w:sz w:val="22"/>
      <w:szCs w:val="22"/>
    </w:rPr>
  </w:style>
  <w:style w:type="paragraph" w:styleId="671" w:customStyle="1">
    <w:name w:val="Heading 9"/>
    <w:basedOn w:val="651"/>
    <w:next w:val="651"/>
    <w:link w:val="672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672" w:customStyle="1">
    <w:name w:val="Heading 9 Char"/>
    <w:basedOn w:val="652"/>
    <w:link w:val="671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List Paragraph"/>
    <w:basedOn w:val="651"/>
    <w:uiPriority w:val="34"/>
    <w:qFormat/>
    <w:pPr>
      <w:contextualSpacing/>
      <w:ind w:left="720"/>
    </w:pPr>
  </w:style>
  <w:style w:type="paragraph" w:styleId="674">
    <w:name w:val="Title"/>
    <w:basedOn w:val="651"/>
    <w:next w:val="65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 w:customStyle="1">
    <w:name w:val="Название Знак"/>
    <w:basedOn w:val="652"/>
    <w:link w:val="674"/>
    <w:uiPriority w:val="10"/>
    <w:rPr>
      <w:sz w:val="48"/>
      <w:szCs w:val="48"/>
    </w:rPr>
  </w:style>
  <w:style w:type="paragraph" w:styleId="676">
    <w:name w:val="Subtitle"/>
    <w:basedOn w:val="651"/>
    <w:next w:val="65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 w:customStyle="1">
    <w:name w:val="Подзаголовок Знак"/>
    <w:basedOn w:val="652"/>
    <w:link w:val="676"/>
    <w:uiPriority w:val="11"/>
    <w:rPr>
      <w:sz w:val="24"/>
      <w:szCs w:val="24"/>
    </w:rPr>
  </w:style>
  <w:style w:type="paragraph" w:styleId="678">
    <w:name w:val="Quote"/>
    <w:basedOn w:val="651"/>
    <w:next w:val="651"/>
    <w:link w:val="679"/>
    <w:uiPriority w:val="29"/>
    <w:qFormat/>
    <w:pPr>
      <w:ind w:left="720" w:right="720"/>
    </w:pPr>
    <w:rPr>
      <w:i/>
    </w:rPr>
  </w:style>
  <w:style w:type="character" w:styleId="679" w:customStyle="1">
    <w:name w:val="Цитата 2 Знак"/>
    <w:link w:val="678"/>
    <w:uiPriority w:val="29"/>
    <w:rPr>
      <w:i/>
    </w:rPr>
  </w:style>
  <w:style w:type="paragraph" w:styleId="680">
    <w:name w:val="Intense Quote"/>
    <w:basedOn w:val="651"/>
    <w:next w:val="651"/>
    <w:link w:val="68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 w:customStyle="1">
    <w:name w:val="Выделенная цитата Знак"/>
    <w:link w:val="680"/>
    <w:uiPriority w:val="30"/>
    <w:rPr>
      <w:i/>
    </w:rPr>
  </w:style>
  <w:style w:type="paragraph" w:styleId="682" w:customStyle="1">
    <w:name w:val="Header"/>
    <w:basedOn w:val="651"/>
    <w:link w:val="68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3" w:customStyle="1">
    <w:name w:val="Header Char"/>
    <w:basedOn w:val="652"/>
    <w:link w:val="682"/>
    <w:uiPriority w:val="99"/>
  </w:style>
  <w:style w:type="paragraph" w:styleId="684" w:customStyle="1">
    <w:name w:val="Footer"/>
    <w:basedOn w:val="651"/>
    <w:link w:val="6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5" w:customStyle="1">
    <w:name w:val="Footer Char"/>
    <w:basedOn w:val="652"/>
    <w:link w:val="684"/>
    <w:uiPriority w:val="99"/>
  </w:style>
  <w:style w:type="paragraph" w:styleId="686" w:customStyle="1">
    <w:name w:val="Caption"/>
    <w:basedOn w:val="651"/>
    <w:next w:val="65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7" w:customStyle="1">
    <w:name w:val="Caption Char"/>
    <w:link w:val="684"/>
    <w:uiPriority w:val="99"/>
  </w:style>
  <w:style w:type="table" w:styleId="688">
    <w:name w:val="Table Grid"/>
    <w:basedOn w:val="65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 w:customStyle="1">
    <w:name w:val="Table Grid Light"/>
    <w:basedOn w:val="65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 w:customStyle="1">
    <w:name w:val="Plain Table 1"/>
    <w:basedOn w:val="65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 w:customStyle="1">
    <w:name w:val="Plain Table 2"/>
    <w:basedOn w:val="6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 w:customStyle="1">
    <w:name w:val="Plain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 w:customStyle="1">
    <w:name w:val="Plain Table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Plain Table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1 Light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4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 w:customStyle="1">
    <w:name w:val="Grid Table 4 - Accent 1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8" w:customStyle="1">
    <w:name w:val="Grid Table 4 - Accent 2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9" w:customStyle="1">
    <w:name w:val="Grid Table 4 - Accent 3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0" w:customStyle="1">
    <w:name w:val="Grid Table 4 - Accent 4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1" w:customStyle="1">
    <w:name w:val="Grid Table 4 - Accent 5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2" w:customStyle="1">
    <w:name w:val="Grid Table 4 - Accent 6"/>
    <w:basedOn w:val="6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3" w:customStyle="1">
    <w:name w:val="Grid Table 5 Dark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6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1" w:customStyle="1">
    <w:name w:val="Grid Table 6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2" w:customStyle="1">
    <w:name w:val="Grid Table 6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3" w:customStyle="1">
    <w:name w:val="Grid Table 6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4" w:customStyle="1">
    <w:name w:val="Grid Table 6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5" w:customStyle="1">
    <w:name w:val="Grid Table 6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6" w:customStyle="1">
    <w:name w:val="Grid Table 6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7" w:customStyle="1">
    <w:name w:val="Grid Table 7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8" w:customStyle="1">
    <w:name w:val="List Table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5 Dark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6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0" w:customStyle="1">
    <w:name w:val="List Table 6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1" w:customStyle="1">
    <w:name w:val="List Table 6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2" w:customStyle="1">
    <w:name w:val="List Table 6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3" w:customStyle="1">
    <w:name w:val="List Table 6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4" w:customStyle="1">
    <w:name w:val="List Table 6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5" w:customStyle="1">
    <w:name w:val="List Table 6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6" w:customStyle="1">
    <w:name w:val="List Table 7 Colorful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ned - Accent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4" w:customStyle="1">
    <w:name w:val="Lined - Accent 1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5" w:customStyle="1">
    <w:name w:val="Lined - Accent 2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6" w:customStyle="1">
    <w:name w:val="Lined - Accent 3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7" w:customStyle="1">
    <w:name w:val="Lined - Accent 4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8" w:customStyle="1">
    <w:name w:val="Lined - Accent 5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9" w:customStyle="1">
    <w:name w:val="Lined - Accent 6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0" w:customStyle="1">
    <w:name w:val="Bordered &amp; Lined - Accent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1" w:customStyle="1">
    <w:name w:val="Bordered &amp; Lined - Accent 1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2" w:customStyle="1">
    <w:name w:val="Bordered &amp; Lined - Accent 2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3" w:customStyle="1">
    <w:name w:val="Bordered &amp; Lined - Accent 3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4" w:customStyle="1">
    <w:name w:val="Bordered &amp; Lined - Accent 4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5" w:customStyle="1">
    <w:name w:val="Bordered &amp; Lined - Accent 5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6" w:customStyle="1">
    <w:name w:val="Bordered &amp; Lined - Accent 6"/>
    <w:basedOn w:val="6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7" w:customStyle="1">
    <w:name w:val="Bordered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8" w:customStyle="1">
    <w:name w:val="Bordered - Accent 1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9" w:customStyle="1">
    <w:name w:val="Bordered - Accent 2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0" w:customStyle="1">
    <w:name w:val="Bordered - Accent 3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1" w:customStyle="1">
    <w:name w:val="Bordered - Accent 4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2" w:customStyle="1">
    <w:name w:val="Bordered - Accent 5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3" w:customStyle="1">
    <w:name w:val="Bordered - Accent 6"/>
    <w:basedOn w:val="6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14">
    <w:name w:val="footnote text"/>
    <w:basedOn w:val="651"/>
    <w:link w:val="815"/>
    <w:uiPriority w:val="99"/>
    <w:semiHidden/>
    <w:unhideWhenUsed/>
    <w:pPr>
      <w:spacing w:after="40"/>
    </w:pPr>
    <w:rPr>
      <w:sz w:val="18"/>
    </w:rPr>
  </w:style>
  <w:style w:type="character" w:styleId="815" w:customStyle="1">
    <w:name w:val="Текст сноски Знак"/>
    <w:link w:val="814"/>
    <w:uiPriority w:val="99"/>
    <w:rPr>
      <w:sz w:val="18"/>
    </w:rPr>
  </w:style>
  <w:style w:type="character" w:styleId="816">
    <w:name w:val="footnote reference"/>
    <w:basedOn w:val="652"/>
    <w:uiPriority w:val="99"/>
    <w:unhideWhenUsed/>
    <w:rPr>
      <w:vertAlign w:val="superscript"/>
    </w:rPr>
  </w:style>
  <w:style w:type="paragraph" w:styleId="817">
    <w:name w:val="endnote text"/>
    <w:basedOn w:val="651"/>
    <w:link w:val="818"/>
    <w:uiPriority w:val="99"/>
    <w:semiHidden/>
    <w:unhideWhenUsed/>
    <w:rPr>
      <w:sz w:val="20"/>
    </w:rPr>
  </w:style>
  <w:style w:type="character" w:styleId="818" w:customStyle="1">
    <w:name w:val="Текст концевой сноски Знак"/>
    <w:link w:val="817"/>
    <w:uiPriority w:val="99"/>
    <w:rPr>
      <w:sz w:val="20"/>
    </w:rPr>
  </w:style>
  <w:style w:type="character" w:styleId="819">
    <w:name w:val="endnote reference"/>
    <w:basedOn w:val="652"/>
    <w:uiPriority w:val="99"/>
    <w:semiHidden/>
    <w:unhideWhenUsed/>
    <w:rPr>
      <w:vertAlign w:val="superscript"/>
    </w:rPr>
  </w:style>
  <w:style w:type="paragraph" w:styleId="820">
    <w:name w:val="toc 1"/>
    <w:basedOn w:val="651"/>
    <w:next w:val="651"/>
    <w:uiPriority w:val="39"/>
    <w:unhideWhenUsed/>
    <w:pPr>
      <w:ind w:left="0"/>
      <w:spacing w:after="57"/>
    </w:pPr>
  </w:style>
  <w:style w:type="paragraph" w:styleId="821">
    <w:name w:val="toc 2"/>
    <w:basedOn w:val="651"/>
    <w:next w:val="651"/>
    <w:uiPriority w:val="39"/>
    <w:unhideWhenUsed/>
    <w:pPr>
      <w:ind w:left="283"/>
      <w:spacing w:after="57"/>
    </w:pPr>
  </w:style>
  <w:style w:type="paragraph" w:styleId="822">
    <w:name w:val="toc 3"/>
    <w:basedOn w:val="651"/>
    <w:next w:val="651"/>
    <w:uiPriority w:val="39"/>
    <w:unhideWhenUsed/>
    <w:pPr>
      <w:ind w:left="567"/>
      <w:spacing w:after="57"/>
    </w:pPr>
  </w:style>
  <w:style w:type="paragraph" w:styleId="823">
    <w:name w:val="toc 4"/>
    <w:basedOn w:val="651"/>
    <w:next w:val="651"/>
    <w:uiPriority w:val="39"/>
    <w:unhideWhenUsed/>
    <w:pPr>
      <w:ind w:left="850"/>
      <w:spacing w:after="57"/>
    </w:pPr>
  </w:style>
  <w:style w:type="paragraph" w:styleId="824">
    <w:name w:val="toc 5"/>
    <w:basedOn w:val="651"/>
    <w:next w:val="651"/>
    <w:uiPriority w:val="39"/>
    <w:unhideWhenUsed/>
    <w:pPr>
      <w:ind w:left="1134"/>
      <w:spacing w:after="57"/>
    </w:pPr>
  </w:style>
  <w:style w:type="paragraph" w:styleId="825">
    <w:name w:val="toc 6"/>
    <w:basedOn w:val="651"/>
    <w:next w:val="651"/>
    <w:uiPriority w:val="39"/>
    <w:unhideWhenUsed/>
    <w:pPr>
      <w:ind w:left="1417"/>
      <w:spacing w:after="57"/>
    </w:pPr>
  </w:style>
  <w:style w:type="paragraph" w:styleId="826">
    <w:name w:val="toc 7"/>
    <w:basedOn w:val="651"/>
    <w:next w:val="651"/>
    <w:uiPriority w:val="39"/>
    <w:unhideWhenUsed/>
    <w:pPr>
      <w:ind w:left="1701"/>
      <w:spacing w:after="57"/>
    </w:pPr>
  </w:style>
  <w:style w:type="paragraph" w:styleId="827">
    <w:name w:val="toc 8"/>
    <w:basedOn w:val="651"/>
    <w:next w:val="651"/>
    <w:uiPriority w:val="39"/>
    <w:unhideWhenUsed/>
    <w:pPr>
      <w:ind w:left="1984"/>
      <w:spacing w:after="57"/>
    </w:pPr>
  </w:style>
  <w:style w:type="paragraph" w:styleId="828">
    <w:name w:val="toc 9"/>
    <w:basedOn w:val="651"/>
    <w:next w:val="651"/>
    <w:uiPriority w:val="39"/>
    <w:unhideWhenUsed/>
    <w:pPr>
      <w:ind w:left="2268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651"/>
    <w:next w:val="651"/>
    <w:uiPriority w:val="99"/>
    <w:unhideWhenUsed/>
  </w:style>
  <w:style w:type="paragraph" w:styleId="831" w:customStyle="1">
    <w:name w:val="FR1"/>
    <w:pPr>
      <w:ind w:left="4160" w:right="3400"/>
      <w:jc w:val="center"/>
      <w:spacing w:after="0" w:line="316" w:lineRule="auto"/>
      <w:widowControl w:val="off"/>
    </w:pPr>
    <w:rPr>
      <w:rFonts w:ascii="Arial" w:hAnsi="Arial" w:eastAsia="Times New Roman" w:cs="Arial"/>
      <w:b/>
      <w:bCs/>
      <w:i/>
      <w:iCs/>
      <w:sz w:val="36"/>
      <w:szCs w:val="36"/>
      <w:lang w:eastAsia="ru-RU"/>
    </w:rPr>
  </w:style>
  <w:style w:type="paragraph" w:styleId="832">
    <w:name w:val="No Spacing"/>
    <w:uiPriority w:val="1"/>
    <w:qFormat/>
    <w:pPr>
      <w:ind w:left="520"/>
      <w:spacing w:after="0" w:line="240" w:lineRule="auto"/>
      <w:widowControl w:val="off"/>
    </w:pPr>
    <w:rPr>
      <w:rFonts w:ascii="Arial" w:hAnsi="Arial" w:eastAsia="Times New Roman" w:cs="Arial"/>
      <w:sz w:val="16"/>
      <w:szCs w:val="16"/>
      <w:lang w:eastAsia="ru-RU"/>
    </w:rPr>
  </w:style>
  <w:style w:type="character" w:styleId="833">
    <w:name w:val="Hyperlink"/>
    <w:basedOn w:val="652"/>
    <w:uiPriority w:val="99"/>
    <w:semiHidden/>
    <w:unhideWhenUsed/>
    <w:rPr>
      <w:color w:val="0000ff"/>
      <w:u w:val="single"/>
    </w:rPr>
  </w:style>
  <w:style w:type="character" w:styleId="834">
    <w:name w:val="annotation reference"/>
    <w:basedOn w:val="652"/>
    <w:uiPriority w:val="99"/>
    <w:semiHidden/>
    <w:unhideWhenUsed/>
    <w:rPr>
      <w:sz w:val="16"/>
      <w:szCs w:val="16"/>
    </w:rPr>
  </w:style>
  <w:style w:type="paragraph" w:styleId="835">
    <w:name w:val="annotation text"/>
    <w:basedOn w:val="651"/>
    <w:link w:val="836"/>
    <w:uiPriority w:val="99"/>
    <w:semiHidden/>
    <w:unhideWhenUsed/>
    <w:rPr>
      <w:sz w:val="20"/>
      <w:szCs w:val="20"/>
    </w:rPr>
  </w:style>
  <w:style w:type="character" w:styleId="836" w:customStyle="1">
    <w:name w:val="Текст примечания Знак"/>
    <w:basedOn w:val="652"/>
    <w:link w:val="835"/>
    <w:uiPriority w:val="99"/>
    <w:semiHidden/>
    <w:rPr>
      <w:rFonts w:ascii="Arial" w:hAnsi="Arial" w:eastAsia="Times New Roman" w:cs="Arial"/>
      <w:sz w:val="20"/>
      <w:szCs w:val="20"/>
      <w:lang w:eastAsia="ru-RU"/>
    </w:rPr>
  </w:style>
  <w:style w:type="paragraph" w:styleId="837">
    <w:name w:val="annotation subject"/>
    <w:basedOn w:val="835"/>
    <w:next w:val="835"/>
    <w:link w:val="838"/>
    <w:uiPriority w:val="99"/>
    <w:semiHidden/>
    <w:unhideWhenUsed/>
    <w:rPr>
      <w:b/>
      <w:bCs/>
    </w:rPr>
  </w:style>
  <w:style w:type="character" w:styleId="838" w:customStyle="1">
    <w:name w:val="Тема примечания Знак"/>
    <w:basedOn w:val="836"/>
    <w:link w:val="837"/>
    <w:uiPriority w:val="99"/>
    <w:semiHidden/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839">
    <w:name w:val="Balloon Text"/>
    <w:basedOn w:val="651"/>
    <w:link w:val="840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652"/>
    <w:link w:val="839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.studentlibrary.ru" TargetMode="External"/><Relationship Id="rId10" Type="http://schemas.openxmlformats.org/officeDocument/2006/relationships/hyperlink" Target="http://infourok.ru/go.html?href=http%3A%2F%2Finf8.gym5cheb.ru%2Fp1aa1.html" TargetMode="External"/><Relationship Id="rId11" Type="http://schemas.openxmlformats.org/officeDocument/2006/relationships/hyperlink" Target="http://infourok.ru/go.html?href=http%3A%2F%2Fwww.mylect.ru%2Finformatic.html" TargetMode="External"/><Relationship Id="rId12" Type="http://schemas.openxmlformats.org/officeDocument/2006/relationships/hyperlink" Target="http://infourok.ru/go.html?href=http%3A%2F%2Fgeostudio.ru%2Finformatika%2Findex.php" TargetMode="External"/><Relationship Id="rId13" Type="http://schemas.openxmlformats.org/officeDocument/2006/relationships/hyperlink" Target="http://infourok.ru/go.html?href=http%3A%2F%2Fwww.allbest.ru%2Flibraries.ht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revision>29</cp:revision>
  <dcterms:created xsi:type="dcterms:W3CDTF">2023-05-25T15:23:00Z</dcterms:created>
  <dcterms:modified xsi:type="dcterms:W3CDTF">2024-02-08T11:43:08Z</dcterms:modified>
</cp:coreProperties>
</file>