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FD0" w:rsidRPr="008F0FD0" w:rsidRDefault="008F0FD0" w:rsidP="008F0FD0">
      <w:pPr>
        <w:spacing w:after="0" w:line="360" w:lineRule="auto"/>
        <w:ind w:firstLine="709"/>
        <w:jc w:val="right"/>
        <w:rPr>
          <w:rFonts w:ascii="Times New Roman" w:hAnsi="Times New Roman" w:cs="Times New Roman"/>
          <w:b/>
          <w:sz w:val="28"/>
          <w:szCs w:val="28"/>
        </w:rPr>
      </w:pPr>
      <w:r w:rsidRPr="008F0FD0">
        <w:rPr>
          <w:rFonts w:ascii="Times New Roman" w:hAnsi="Times New Roman" w:cs="Times New Roman"/>
          <w:b/>
          <w:sz w:val="28"/>
          <w:szCs w:val="28"/>
        </w:rPr>
        <w:t>Погосян Л</w:t>
      </w:r>
      <w:r>
        <w:rPr>
          <w:rFonts w:ascii="Times New Roman" w:hAnsi="Times New Roman" w:cs="Times New Roman"/>
          <w:b/>
          <w:sz w:val="28"/>
          <w:szCs w:val="28"/>
        </w:rPr>
        <w:t>.</w:t>
      </w:r>
      <w:r w:rsidRPr="008F0FD0">
        <w:rPr>
          <w:rFonts w:ascii="Times New Roman" w:hAnsi="Times New Roman" w:cs="Times New Roman"/>
          <w:b/>
          <w:sz w:val="28"/>
          <w:szCs w:val="28"/>
        </w:rPr>
        <w:t xml:space="preserve"> А</w:t>
      </w:r>
      <w:r>
        <w:rPr>
          <w:rFonts w:ascii="Times New Roman" w:hAnsi="Times New Roman" w:cs="Times New Roman"/>
          <w:b/>
          <w:sz w:val="28"/>
          <w:szCs w:val="28"/>
        </w:rPr>
        <w:t>.</w:t>
      </w:r>
      <w:r w:rsidRPr="008F0FD0">
        <w:rPr>
          <w:rFonts w:ascii="Times New Roman" w:hAnsi="Times New Roman" w:cs="Times New Roman"/>
          <w:b/>
          <w:sz w:val="28"/>
          <w:szCs w:val="28"/>
        </w:rPr>
        <w:t xml:space="preserve"> </w:t>
      </w:r>
    </w:p>
    <w:p w:rsidR="008F0FD0" w:rsidRPr="008F0FD0" w:rsidRDefault="008F0FD0" w:rsidP="008F0FD0">
      <w:pPr>
        <w:spacing w:after="0" w:line="360" w:lineRule="auto"/>
        <w:ind w:firstLine="709"/>
        <w:jc w:val="right"/>
        <w:rPr>
          <w:rFonts w:ascii="Times New Roman" w:hAnsi="Times New Roman" w:cs="Times New Roman"/>
          <w:i/>
          <w:sz w:val="28"/>
          <w:szCs w:val="28"/>
        </w:rPr>
      </w:pPr>
      <w:r w:rsidRPr="008F0FD0">
        <w:rPr>
          <w:rFonts w:ascii="Times New Roman" w:hAnsi="Times New Roman" w:cs="Times New Roman"/>
          <w:i/>
          <w:sz w:val="28"/>
          <w:szCs w:val="28"/>
        </w:rPr>
        <w:t>магистрант Экономического факультета,</w:t>
      </w:r>
    </w:p>
    <w:p w:rsidR="008F0FD0" w:rsidRPr="008F0FD0" w:rsidRDefault="008F0FD0" w:rsidP="008F0FD0">
      <w:pPr>
        <w:spacing w:after="0" w:line="360" w:lineRule="auto"/>
        <w:ind w:firstLine="709"/>
        <w:jc w:val="right"/>
        <w:rPr>
          <w:rFonts w:ascii="Times New Roman" w:hAnsi="Times New Roman" w:cs="Times New Roman"/>
          <w:i/>
          <w:sz w:val="28"/>
          <w:szCs w:val="28"/>
        </w:rPr>
      </w:pPr>
      <w:r w:rsidRPr="008F0FD0">
        <w:rPr>
          <w:rFonts w:ascii="Times New Roman" w:hAnsi="Times New Roman" w:cs="Times New Roman"/>
          <w:i/>
          <w:sz w:val="28"/>
          <w:szCs w:val="28"/>
        </w:rPr>
        <w:t>Специальности Менеджмент</w:t>
      </w:r>
    </w:p>
    <w:p w:rsidR="008F0FD0" w:rsidRPr="008F0FD0" w:rsidRDefault="008F0FD0" w:rsidP="008F0FD0">
      <w:pPr>
        <w:spacing w:after="0" w:line="360" w:lineRule="auto"/>
        <w:ind w:firstLine="709"/>
        <w:jc w:val="right"/>
        <w:rPr>
          <w:rFonts w:ascii="Times New Roman" w:hAnsi="Times New Roman" w:cs="Times New Roman"/>
          <w:i/>
          <w:sz w:val="28"/>
          <w:szCs w:val="28"/>
        </w:rPr>
      </w:pPr>
      <w:r w:rsidRPr="008F0FD0">
        <w:rPr>
          <w:rFonts w:ascii="Times New Roman" w:hAnsi="Times New Roman" w:cs="Times New Roman"/>
          <w:i/>
          <w:sz w:val="28"/>
          <w:szCs w:val="28"/>
        </w:rPr>
        <w:t xml:space="preserve">ФГБОУ </w:t>
      </w:r>
      <w:proofErr w:type="gramStart"/>
      <w:r w:rsidRPr="008F0FD0">
        <w:rPr>
          <w:rFonts w:ascii="Times New Roman" w:hAnsi="Times New Roman" w:cs="Times New Roman"/>
          <w:i/>
          <w:sz w:val="28"/>
          <w:szCs w:val="28"/>
        </w:rPr>
        <w:t>ВО</w:t>
      </w:r>
      <w:proofErr w:type="gramEnd"/>
      <w:r w:rsidRPr="008F0FD0">
        <w:rPr>
          <w:rFonts w:ascii="Times New Roman" w:hAnsi="Times New Roman" w:cs="Times New Roman"/>
          <w:i/>
          <w:sz w:val="28"/>
          <w:szCs w:val="28"/>
        </w:rPr>
        <w:t xml:space="preserve"> «Херсонский аграрный университет»</w:t>
      </w:r>
    </w:p>
    <w:p w:rsidR="008F0FD0" w:rsidRDefault="008F0FD0" w:rsidP="008F0FD0">
      <w:pPr>
        <w:spacing w:after="0" w:line="360" w:lineRule="auto"/>
        <w:ind w:firstLine="709"/>
        <w:jc w:val="both"/>
        <w:rPr>
          <w:rFonts w:ascii="Times New Roman" w:hAnsi="Times New Roman" w:cs="Times New Roman"/>
          <w:sz w:val="28"/>
          <w:szCs w:val="28"/>
        </w:rPr>
      </w:pPr>
    </w:p>
    <w:p w:rsidR="008F0FD0" w:rsidRPr="008F0FD0" w:rsidRDefault="008F0FD0" w:rsidP="008F0FD0">
      <w:pPr>
        <w:spacing w:after="0" w:line="360" w:lineRule="auto"/>
        <w:ind w:firstLine="709"/>
        <w:jc w:val="center"/>
        <w:rPr>
          <w:rFonts w:ascii="Times New Roman" w:hAnsi="Times New Roman" w:cs="Times New Roman"/>
          <w:b/>
          <w:sz w:val="28"/>
          <w:szCs w:val="28"/>
        </w:rPr>
      </w:pPr>
      <w:r w:rsidRPr="008F0FD0">
        <w:rPr>
          <w:rFonts w:ascii="Times New Roman" w:hAnsi="Times New Roman" w:cs="Times New Roman"/>
          <w:b/>
          <w:sz w:val="28"/>
          <w:szCs w:val="28"/>
        </w:rPr>
        <w:t>СПЕЦИФИКА УПРАВЛЕНИЯ КОНФЛИКТАМИ В ОРГАНИЗАЦИЯХ</w:t>
      </w:r>
    </w:p>
    <w:p w:rsidR="008F0FD0" w:rsidRPr="008F0FD0" w:rsidRDefault="008F0FD0" w:rsidP="008F0FD0">
      <w:pPr>
        <w:spacing w:after="0" w:line="360" w:lineRule="auto"/>
        <w:ind w:firstLine="709"/>
        <w:jc w:val="both"/>
        <w:rPr>
          <w:rFonts w:ascii="Times New Roman" w:hAnsi="Times New Roman" w:cs="Times New Roman"/>
          <w:sz w:val="28"/>
          <w:szCs w:val="28"/>
        </w:rPr>
      </w:pPr>
    </w:p>
    <w:p w:rsidR="008F0FD0" w:rsidRPr="008F0FD0" w:rsidRDefault="008F0FD0" w:rsidP="008F0FD0">
      <w:pPr>
        <w:spacing w:after="0" w:line="360" w:lineRule="auto"/>
        <w:ind w:firstLine="709"/>
        <w:jc w:val="both"/>
        <w:rPr>
          <w:rFonts w:ascii="Times New Roman" w:hAnsi="Times New Roman" w:cs="Times New Roman"/>
          <w:sz w:val="28"/>
          <w:szCs w:val="28"/>
        </w:rPr>
      </w:pPr>
      <w:bookmarkStart w:id="0" w:name="_GoBack"/>
      <w:r w:rsidRPr="008F0FD0">
        <w:rPr>
          <w:rFonts w:ascii="Times New Roman" w:hAnsi="Times New Roman" w:cs="Times New Roman"/>
          <w:sz w:val="28"/>
          <w:szCs w:val="28"/>
        </w:rPr>
        <w:t>Конфликты являются неизбежной частью жизни любой организации. Они могут возникать между отдельными сотрудниками, группами людей или даже целыми подразделениями. Важно понимать, что конфликты сами по себе не всегда негативны. Они могут служить источником изменений и улучшений, если правильно ими управлять. В этой статье мы рассмотрим специфику управления конфликтами в организациях, а также ключевые подходы и стратегии, которые помогут минимизировать негативные последствия и использовать потенциал конфликта для роста и развития компании.</w:t>
      </w:r>
    </w:p>
    <w:bookmarkEnd w:id="0"/>
    <w:p w:rsidR="008F0FD0" w:rsidRPr="008F0FD0" w:rsidRDefault="008F0FD0" w:rsidP="008F0FD0">
      <w:pPr>
        <w:spacing w:after="0" w:line="360" w:lineRule="auto"/>
        <w:ind w:firstLine="709"/>
        <w:jc w:val="both"/>
        <w:rPr>
          <w:rFonts w:ascii="Times New Roman" w:hAnsi="Times New Roman" w:cs="Times New Roman"/>
          <w:i/>
          <w:sz w:val="28"/>
          <w:szCs w:val="28"/>
        </w:rPr>
      </w:pPr>
      <w:r w:rsidRPr="008F0FD0">
        <w:rPr>
          <w:rFonts w:ascii="Times New Roman" w:hAnsi="Times New Roman" w:cs="Times New Roman"/>
          <w:i/>
          <w:sz w:val="28"/>
          <w:szCs w:val="28"/>
        </w:rPr>
        <w:t>Причины возникновения конфликтов</w:t>
      </w:r>
    </w:p>
    <w:p w:rsidR="008F0FD0" w:rsidRPr="008F0FD0" w:rsidRDefault="008F0FD0" w:rsidP="008F0FD0">
      <w:pPr>
        <w:spacing w:after="0" w:line="360" w:lineRule="auto"/>
        <w:ind w:firstLine="709"/>
        <w:jc w:val="both"/>
        <w:rPr>
          <w:rFonts w:ascii="Times New Roman" w:hAnsi="Times New Roman" w:cs="Times New Roman"/>
          <w:sz w:val="28"/>
          <w:szCs w:val="28"/>
        </w:rPr>
      </w:pPr>
      <w:r w:rsidRPr="008F0FD0">
        <w:rPr>
          <w:rFonts w:ascii="Times New Roman" w:hAnsi="Times New Roman" w:cs="Times New Roman"/>
          <w:sz w:val="28"/>
          <w:szCs w:val="28"/>
        </w:rPr>
        <w:t>Для эффективного управления конфликтами необходимо сначала понять их причины. Конфликты могут возникать по разным причинам, включая:</w:t>
      </w:r>
    </w:p>
    <w:p w:rsidR="008F0FD0" w:rsidRPr="008F0FD0" w:rsidRDefault="008F0FD0" w:rsidP="008F0FD0">
      <w:pPr>
        <w:spacing w:after="0" w:line="360" w:lineRule="auto"/>
        <w:ind w:firstLine="709"/>
        <w:jc w:val="both"/>
        <w:rPr>
          <w:rFonts w:ascii="Times New Roman" w:hAnsi="Times New Roman" w:cs="Times New Roman"/>
          <w:sz w:val="28"/>
          <w:szCs w:val="28"/>
        </w:rPr>
      </w:pPr>
      <w:r w:rsidRPr="008F0FD0">
        <w:rPr>
          <w:rFonts w:ascii="Times New Roman" w:hAnsi="Times New Roman" w:cs="Times New Roman"/>
          <w:sz w:val="28"/>
          <w:szCs w:val="28"/>
        </w:rPr>
        <w:t>- Различия в интересах и целях. Сотрудники могут иметь разные представления о том, какие задачи должны быть выполнены в первую очередь, что приводит к разногласиям.</w:t>
      </w:r>
    </w:p>
    <w:p w:rsidR="008F0FD0" w:rsidRPr="008F0FD0" w:rsidRDefault="008F0FD0" w:rsidP="008F0FD0">
      <w:pPr>
        <w:spacing w:after="0" w:line="360" w:lineRule="auto"/>
        <w:ind w:firstLine="709"/>
        <w:jc w:val="both"/>
        <w:rPr>
          <w:rFonts w:ascii="Times New Roman" w:hAnsi="Times New Roman" w:cs="Times New Roman"/>
          <w:sz w:val="28"/>
          <w:szCs w:val="28"/>
        </w:rPr>
      </w:pPr>
      <w:r w:rsidRPr="008F0FD0">
        <w:rPr>
          <w:rFonts w:ascii="Times New Roman" w:hAnsi="Times New Roman" w:cs="Times New Roman"/>
          <w:sz w:val="28"/>
          <w:szCs w:val="28"/>
        </w:rPr>
        <w:t>- Недостаток ресурсов. Ограниченность материальных, финансовых или человеческих ресурсов может привести к борьбе за доступ к ним.</w:t>
      </w:r>
    </w:p>
    <w:p w:rsidR="008F0FD0" w:rsidRPr="008F0FD0" w:rsidRDefault="008F0FD0" w:rsidP="008F0FD0">
      <w:pPr>
        <w:spacing w:after="0" w:line="360" w:lineRule="auto"/>
        <w:ind w:firstLine="709"/>
        <w:jc w:val="both"/>
        <w:rPr>
          <w:rFonts w:ascii="Times New Roman" w:hAnsi="Times New Roman" w:cs="Times New Roman"/>
          <w:sz w:val="28"/>
          <w:szCs w:val="28"/>
        </w:rPr>
      </w:pPr>
      <w:r w:rsidRPr="008F0FD0">
        <w:rPr>
          <w:rFonts w:ascii="Times New Roman" w:hAnsi="Times New Roman" w:cs="Times New Roman"/>
          <w:sz w:val="28"/>
          <w:szCs w:val="28"/>
        </w:rPr>
        <w:t xml:space="preserve">- Неэффективная коммуникация. Неполная или </w:t>
      </w:r>
      <w:proofErr w:type="spellStart"/>
      <w:r w:rsidRPr="008F0FD0">
        <w:rPr>
          <w:rFonts w:ascii="Times New Roman" w:hAnsi="Times New Roman" w:cs="Times New Roman"/>
          <w:sz w:val="28"/>
          <w:szCs w:val="28"/>
        </w:rPr>
        <w:t>искаженная</w:t>
      </w:r>
      <w:proofErr w:type="spellEnd"/>
      <w:r w:rsidRPr="008F0FD0">
        <w:rPr>
          <w:rFonts w:ascii="Times New Roman" w:hAnsi="Times New Roman" w:cs="Times New Roman"/>
          <w:sz w:val="28"/>
          <w:szCs w:val="28"/>
        </w:rPr>
        <w:t xml:space="preserve"> информация, отсутствие обратной связи и недопонимания могут вызывать </w:t>
      </w:r>
      <w:proofErr w:type="spellStart"/>
      <w:r w:rsidRPr="008F0FD0">
        <w:rPr>
          <w:rFonts w:ascii="Times New Roman" w:hAnsi="Times New Roman" w:cs="Times New Roman"/>
          <w:sz w:val="28"/>
          <w:szCs w:val="28"/>
        </w:rPr>
        <w:t>напряженность</w:t>
      </w:r>
      <w:proofErr w:type="spellEnd"/>
      <w:r w:rsidRPr="008F0FD0">
        <w:rPr>
          <w:rFonts w:ascii="Times New Roman" w:hAnsi="Times New Roman" w:cs="Times New Roman"/>
          <w:sz w:val="28"/>
          <w:szCs w:val="28"/>
        </w:rPr>
        <w:t xml:space="preserve"> и недовольство.</w:t>
      </w:r>
    </w:p>
    <w:p w:rsidR="008F0FD0" w:rsidRPr="008F0FD0" w:rsidRDefault="008F0FD0" w:rsidP="008F0FD0">
      <w:pPr>
        <w:spacing w:after="0" w:line="360" w:lineRule="auto"/>
        <w:ind w:firstLine="709"/>
        <w:jc w:val="both"/>
        <w:rPr>
          <w:rFonts w:ascii="Times New Roman" w:hAnsi="Times New Roman" w:cs="Times New Roman"/>
          <w:sz w:val="28"/>
          <w:szCs w:val="28"/>
        </w:rPr>
      </w:pPr>
      <w:r w:rsidRPr="008F0FD0">
        <w:rPr>
          <w:rFonts w:ascii="Times New Roman" w:hAnsi="Times New Roman" w:cs="Times New Roman"/>
          <w:sz w:val="28"/>
          <w:szCs w:val="28"/>
        </w:rPr>
        <w:lastRenderedPageBreak/>
        <w:t>- Личностные различия. Различные характеры, темпераменты и стили общения могут приводить к конфликтам между людьми.</w:t>
      </w:r>
    </w:p>
    <w:p w:rsidR="008F0FD0" w:rsidRPr="008F0FD0" w:rsidRDefault="008F0FD0" w:rsidP="008F0FD0">
      <w:pPr>
        <w:spacing w:after="0" w:line="360" w:lineRule="auto"/>
        <w:ind w:firstLine="709"/>
        <w:jc w:val="both"/>
        <w:rPr>
          <w:rFonts w:ascii="Times New Roman" w:hAnsi="Times New Roman" w:cs="Times New Roman"/>
          <w:sz w:val="28"/>
          <w:szCs w:val="28"/>
        </w:rPr>
      </w:pPr>
      <w:r w:rsidRPr="008F0FD0">
        <w:rPr>
          <w:rFonts w:ascii="Times New Roman" w:hAnsi="Times New Roman" w:cs="Times New Roman"/>
          <w:sz w:val="28"/>
          <w:szCs w:val="28"/>
        </w:rPr>
        <w:t>- Организационная структура. Некорректное распределение полномочий и ответственности, бюрократия и иерархическая система могут создавать предпосылки для конфликтов.</w:t>
      </w:r>
    </w:p>
    <w:p w:rsidR="008F0FD0" w:rsidRPr="008F0FD0" w:rsidRDefault="008F0FD0" w:rsidP="008F0FD0">
      <w:pPr>
        <w:spacing w:after="0" w:line="360" w:lineRule="auto"/>
        <w:ind w:firstLine="709"/>
        <w:jc w:val="both"/>
        <w:rPr>
          <w:rFonts w:ascii="Times New Roman" w:hAnsi="Times New Roman" w:cs="Times New Roman"/>
          <w:i/>
          <w:sz w:val="28"/>
          <w:szCs w:val="28"/>
        </w:rPr>
      </w:pPr>
      <w:r w:rsidRPr="008F0FD0">
        <w:rPr>
          <w:rFonts w:ascii="Times New Roman" w:hAnsi="Times New Roman" w:cs="Times New Roman"/>
          <w:i/>
          <w:sz w:val="28"/>
          <w:szCs w:val="28"/>
        </w:rPr>
        <w:t>Типы конфликтов</w:t>
      </w:r>
    </w:p>
    <w:p w:rsidR="008F0FD0" w:rsidRPr="008F0FD0" w:rsidRDefault="008F0FD0" w:rsidP="008F0FD0">
      <w:pPr>
        <w:spacing w:after="0" w:line="360" w:lineRule="auto"/>
        <w:ind w:firstLine="709"/>
        <w:jc w:val="both"/>
        <w:rPr>
          <w:rFonts w:ascii="Times New Roman" w:hAnsi="Times New Roman" w:cs="Times New Roman"/>
          <w:sz w:val="28"/>
          <w:szCs w:val="28"/>
        </w:rPr>
      </w:pPr>
      <w:r w:rsidRPr="008F0FD0">
        <w:rPr>
          <w:rFonts w:ascii="Times New Roman" w:hAnsi="Times New Roman" w:cs="Times New Roman"/>
          <w:sz w:val="28"/>
          <w:szCs w:val="28"/>
        </w:rPr>
        <w:t>В зависимости от характера и участников, конфликты могут быть классифицированы следующим образом:</w:t>
      </w:r>
    </w:p>
    <w:p w:rsidR="008F0FD0" w:rsidRPr="008F0FD0" w:rsidRDefault="008F0FD0" w:rsidP="008F0FD0">
      <w:pPr>
        <w:spacing w:after="0" w:line="360" w:lineRule="auto"/>
        <w:ind w:firstLine="709"/>
        <w:jc w:val="both"/>
        <w:rPr>
          <w:rFonts w:ascii="Times New Roman" w:hAnsi="Times New Roman" w:cs="Times New Roman"/>
          <w:sz w:val="28"/>
          <w:szCs w:val="28"/>
        </w:rPr>
      </w:pPr>
      <w:r w:rsidRPr="008F0FD0">
        <w:rPr>
          <w:rFonts w:ascii="Times New Roman" w:hAnsi="Times New Roman" w:cs="Times New Roman"/>
          <w:sz w:val="28"/>
          <w:szCs w:val="28"/>
        </w:rPr>
        <w:t>- Внутриличностные конфликты. Возникают у одного человека при столкновении различных потребностей, желаний или обязанностей.</w:t>
      </w:r>
    </w:p>
    <w:p w:rsidR="008F0FD0" w:rsidRPr="008F0FD0" w:rsidRDefault="008F0FD0" w:rsidP="008F0FD0">
      <w:pPr>
        <w:spacing w:after="0" w:line="360" w:lineRule="auto"/>
        <w:ind w:firstLine="709"/>
        <w:jc w:val="both"/>
        <w:rPr>
          <w:rFonts w:ascii="Times New Roman" w:hAnsi="Times New Roman" w:cs="Times New Roman"/>
          <w:sz w:val="28"/>
          <w:szCs w:val="28"/>
        </w:rPr>
      </w:pPr>
      <w:r w:rsidRPr="008F0FD0">
        <w:rPr>
          <w:rFonts w:ascii="Times New Roman" w:hAnsi="Times New Roman" w:cs="Times New Roman"/>
          <w:sz w:val="28"/>
          <w:szCs w:val="28"/>
        </w:rPr>
        <w:t>- Межличностные конфликты. Происходят между двумя или более людьми, когда они имеют противоположные интересы или взгляды.</w:t>
      </w:r>
    </w:p>
    <w:p w:rsidR="008F0FD0" w:rsidRPr="008F0FD0" w:rsidRDefault="008F0FD0" w:rsidP="008F0FD0">
      <w:pPr>
        <w:spacing w:after="0" w:line="360" w:lineRule="auto"/>
        <w:ind w:firstLine="709"/>
        <w:jc w:val="both"/>
        <w:rPr>
          <w:rFonts w:ascii="Times New Roman" w:hAnsi="Times New Roman" w:cs="Times New Roman"/>
          <w:sz w:val="28"/>
          <w:szCs w:val="28"/>
        </w:rPr>
      </w:pPr>
      <w:r w:rsidRPr="008F0FD0">
        <w:rPr>
          <w:rFonts w:ascii="Times New Roman" w:hAnsi="Times New Roman" w:cs="Times New Roman"/>
          <w:sz w:val="28"/>
          <w:szCs w:val="28"/>
        </w:rPr>
        <w:t>- Групповые конфликты. Возникают между различными группами сотрудников, например, между отделами или командами.</w:t>
      </w:r>
    </w:p>
    <w:p w:rsidR="008F0FD0" w:rsidRPr="008F0FD0" w:rsidRDefault="008F0FD0" w:rsidP="008F0FD0">
      <w:pPr>
        <w:spacing w:after="0" w:line="360" w:lineRule="auto"/>
        <w:ind w:firstLine="709"/>
        <w:jc w:val="both"/>
        <w:rPr>
          <w:rFonts w:ascii="Times New Roman" w:hAnsi="Times New Roman" w:cs="Times New Roman"/>
          <w:sz w:val="28"/>
          <w:szCs w:val="28"/>
        </w:rPr>
      </w:pPr>
      <w:r w:rsidRPr="008F0FD0">
        <w:rPr>
          <w:rFonts w:ascii="Times New Roman" w:hAnsi="Times New Roman" w:cs="Times New Roman"/>
          <w:sz w:val="28"/>
          <w:szCs w:val="28"/>
        </w:rPr>
        <w:t xml:space="preserve">- Функциональные конфликты. </w:t>
      </w:r>
      <w:proofErr w:type="gramStart"/>
      <w:r w:rsidRPr="008F0FD0">
        <w:rPr>
          <w:rFonts w:ascii="Times New Roman" w:hAnsi="Times New Roman" w:cs="Times New Roman"/>
          <w:sz w:val="28"/>
          <w:szCs w:val="28"/>
        </w:rPr>
        <w:t>Связаны</w:t>
      </w:r>
      <w:proofErr w:type="gramEnd"/>
      <w:r w:rsidRPr="008F0FD0">
        <w:rPr>
          <w:rFonts w:ascii="Times New Roman" w:hAnsi="Times New Roman" w:cs="Times New Roman"/>
          <w:sz w:val="28"/>
          <w:szCs w:val="28"/>
        </w:rPr>
        <w:t xml:space="preserve"> с различиями в функциональных обязанностях и подходах к выполнению задач.</w:t>
      </w:r>
    </w:p>
    <w:p w:rsidR="008F0FD0" w:rsidRPr="008F0FD0" w:rsidRDefault="008F0FD0" w:rsidP="008F0FD0">
      <w:pPr>
        <w:spacing w:after="0" w:line="360" w:lineRule="auto"/>
        <w:ind w:firstLine="709"/>
        <w:jc w:val="both"/>
        <w:rPr>
          <w:rFonts w:ascii="Times New Roman" w:hAnsi="Times New Roman" w:cs="Times New Roman"/>
          <w:i/>
          <w:sz w:val="28"/>
          <w:szCs w:val="28"/>
        </w:rPr>
      </w:pPr>
      <w:r w:rsidRPr="008F0FD0">
        <w:rPr>
          <w:rFonts w:ascii="Times New Roman" w:hAnsi="Times New Roman" w:cs="Times New Roman"/>
          <w:i/>
          <w:sz w:val="28"/>
          <w:szCs w:val="28"/>
        </w:rPr>
        <w:t>Подходы к управлению конфликтами</w:t>
      </w:r>
    </w:p>
    <w:p w:rsidR="008F0FD0" w:rsidRPr="008F0FD0" w:rsidRDefault="008F0FD0" w:rsidP="008F0FD0">
      <w:pPr>
        <w:spacing w:after="0" w:line="360" w:lineRule="auto"/>
        <w:ind w:firstLine="709"/>
        <w:jc w:val="both"/>
        <w:rPr>
          <w:rFonts w:ascii="Times New Roman" w:hAnsi="Times New Roman" w:cs="Times New Roman"/>
          <w:sz w:val="28"/>
          <w:szCs w:val="28"/>
        </w:rPr>
      </w:pPr>
      <w:r w:rsidRPr="008F0FD0">
        <w:rPr>
          <w:rFonts w:ascii="Times New Roman" w:hAnsi="Times New Roman" w:cs="Times New Roman"/>
          <w:sz w:val="28"/>
          <w:szCs w:val="28"/>
        </w:rPr>
        <w:t>Существует несколько подходов к управлению конфликтами, каждый из которых имеет свои преимущества и недостатки:</w:t>
      </w:r>
    </w:p>
    <w:p w:rsidR="008F0FD0" w:rsidRPr="008F0FD0" w:rsidRDefault="008F0FD0" w:rsidP="008F0FD0">
      <w:pPr>
        <w:spacing w:after="0" w:line="360" w:lineRule="auto"/>
        <w:ind w:firstLine="709"/>
        <w:jc w:val="both"/>
        <w:rPr>
          <w:rFonts w:ascii="Times New Roman" w:hAnsi="Times New Roman" w:cs="Times New Roman"/>
          <w:sz w:val="28"/>
          <w:szCs w:val="28"/>
        </w:rPr>
      </w:pPr>
      <w:r w:rsidRPr="008F0FD0">
        <w:rPr>
          <w:rFonts w:ascii="Times New Roman" w:hAnsi="Times New Roman" w:cs="Times New Roman"/>
          <w:sz w:val="28"/>
          <w:szCs w:val="28"/>
        </w:rPr>
        <w:t>1. Уклонение</w:t>
      </w:r>
    </w:p>
    <w:p w:rsidR="008F0FD0" w:rsidRPr="008F0FD0" w:rsidRDefault="008F0FD0" w:rsidP="008F0FD0">
      <w:pPr>
        <w:spacing w:after="0" w:line="360" w:lineRule="auto"/>
        <w:ind w:firstLine="709"/>
        <w:jc w:val="both"/>
        <w:rPr>
          <w:rFonts w:ascii="Times New Roman" w:hAnsi="Times New Roman" w:cs="Times New Roman"/>
          <w:sz w:val="28"/>
          <w:szCs w:val="28"/>
        </w:rPr>
      </w:pPr>
      <w:r w:rsidRPr="008F0FD0">
        <w:rPr>
          <w:rFonts w:ascii="Times New Roman" w:hAnsi="Times New Roman" w:cs="Times New Roman"/>
          <w:sz w:val="28"/>
          <w:szCs w:val="28"/>
        </w:rPr>
        <w:t xml:space="preserve">Этот метод предполагает избегание конфликта </w:t>
      </w:r>
      <w:proofErr w:type="spellStart"/>
      <w:r w:rsidRPr="008F0FD0">
        <w:rPr>
          <w:rFonts w:ascii="Times New Roman" w:hAnsi="Times New Roman" w:cs="Times New Roman"/>
          <w:sz w:val="28"/>
          <w:szCs w:val="28"/>
        </w:rPr>
        <w:t>путем</w:t>
      </w:r>
      <w:proofErr w:type="spellEnd"/>
      <w:r w:rsidRPr="008F0FD0">
        <w:rPr>
          <w:rFonts w:ascii="Times New Roman" w:hAnsi="Times New Roman" w:cs="Times New Roman"/>
          <w:sz w:val="28"/>
          <w:szCs w:val="28"/>
        </w:rPr>
        <w:t xml:space="preserve"> игнорирования проблемы или ухода от обсуждения спорных вопросов. Хотя уклонение может временно снизить напряжение, оно не решает проблему и может привести к накоплению недовольства и ухудшению ситуации в будущем.</w:t>
      </w:r>
    </w:p>
    <w:p w:rsidR="008F0FD0" w:rsidRPr="008F0FD0" w:rsidRDefault="008F0FD0" w:rsidP="008F0FD0">
      <w:pPr>
        <w:spacing w:after="0" w:line="360" w:lineRule="auto"/>
        <w:ind w:firstLine="709"/>
        <w:jc w:val="both"/>
        <w:rPr>
          <w:rFonts w:ascii="Times New Roman" w:hAnsi="Times New Roman" w:cs="Times New Roman"/>
          <w:sz w:val="28"/>
          <w:szCs w:val="28"/>
        </w:rPr>
      </w:pPr>
      <w:r w:rsidRPr="008F0FD0">
        <w:rPr>
          <w:rFonts w:ascii="Times New Roman" w:hAnsi="Times New Roman" w:cs="Times New Roman"/>
          <w:sz w:val="28"/>
          <w:szCs w:val="28"/>
        </w:rPr>
        <w:t>2. Сглаживание</w:t>
      </w:r>
    </w:p>
    <w:p w:rsidR="008F0FD0" w:rsidRPr="008F0FD0" w:rsidRDefault="008F0FD0" w:rsidP="008F0FD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8F0FD0">
        <w:rPr>
          <w:rFonts w:ascii="Times New Roman" w:hAnsi="Times New Roman" w:cs="Times New Roman"/>
          <w:sz w:val="28"/>
          <w:szCs w:val="28"/>
        </w:rPr>
        <w:t>глаживание заключается в попытке уменьшить остроту конфликта через компромисс или уступки одной из сторон. Этот подход может быть полезен в ситуациях, где нет явного победителя, но он также может привести к тому, что ни одна сторона полностью не удовлетворена результатом.</w:t>
      </w:r>
    </w:p>
    <w:p w:rsidR="008F0FD0" w:rsidRPr="008F0FD0" w:rsidRDefault="008F0FD0" w:rsidP="008F0FD0">
      <w:pPr>
        <w:spacing w:after="0" w:line="360" w:lineRule="auto"/>
        <w:ind w:firstLine="709"/>
        <w:jc w:val="both"/>
        <w:rPr>
          <w:rFonts w:ascii="Times New Roman" w:hAnsi="Times New Roman" w:cs="Times New Roman"/>
          <w:sz w:val="28"/>
          <w:szCs w:val="28"/>
        </w:rPr>
      </w:pPr>
      <w:r w:rsidRPr="008F0FD0">
        <w:rPr>
          <w:rFonts w:ascii="Times New Roman" w:hAnsi="Times New Roman" w:cs="Times New Roman"/>
          <w:sz w:val="28"/>
          <w:szCs w:val="28"/>
        </w:rPr>
        <w:t>3. Принуждение</w:t>
      </w:r>
    </w:p>
    <w:p w:rsidR="008F0FD0" w:rsidRPr="008F0FD0" w:rsidRDefault="008F0FD0" w:rsidP="008F0FD0">
      <w:pPr>
        <w:spacing w:after="0" w:line="360" w:lineRule="auto"/>
        <w:ind w:firstLine="709"/>
        <w:jc w:val="both"/>
        <w:rPr>
          <w:rFonts w:ascii="Times New Roman" w:hAnsi="Times New Roman" w:cs="Times New Roman"/>
          <w:sz w:val="28"/>
          <w:szCs w:val="28"/>
        </w:rPr>
      </w:pPr>
      <w:r w:rsidRPr="008F0FD0">
        <w:rPr>
          <w:rFonts w:ascii="Times New Roman" w:hAnsi="Times New Roman" w:cs="Times New Roman"/>
          <w:sz w:val="28"/>
          <w:szCs w:val="28"/>
        </w:rPr>
        <w:lastRenderedPageBreak/>
        <w:t>Принуждение подразумевает навязывание своей точки зрения другой стороне, используя власть или авторитет. Этот метод может быстро разрешить конфликт, но вызывает недовольство и сопротивление проигравшей стороны, что может негативно сказаться на морали и продуктивности команды.</w:t>
      </w:r>
    </w:p>
    <w:p w:rsidR="008F0FD0" w:rsidRPr="008F0FD0" w:rsidRDefault="008F0FD0" w:rsidP="008F0FD0">
      <w:pPr>
        <w:spacing w:after="0" w:line="360" w:lineRule="auto"/>
        <w:ind w:firstLine="709"/>
        <w:jc w:val="both"/>
        <w:rPr>
          <w:rFonts w:ascii="Times New Roman" w:hAnsi="Times New Roman" w:cs="Times New Roman"/>
          <w:sz w:val="28"/>
          <w:szCs w:val="28"/>
        </w:rPr>
      </w:pPr>
      <w:r w:rsidRPr="008F0FD0">
        <w:rPr>
          <w:rFonts w:ascii="Times New Roman" w:hAnsi="Times New Roman" w:cs="Times New Roman"/>
          <w:sz w:val="28"/>
          <w:szCs w:val="28"/>
        </w:rPr>
        <w:t>4. Компромисс</w:t>
      </w:r>
    </w:p>
    <w:p w:rsidR="008F0FD0" w:rsidRPr="008F0FD0" w:rsidRDefault="008F0FD0" w:rsidP="008F0FD0">
      <w:pPr>
        <w:spacing w:after="0" w:line="360" w:lineRule="auto"/>
        <w:ind w:firstLine="709"/>
        <w:jc w:val="both"/>
        <w:rPr>
          <w:rFonts w:ascii="Times New Roman" w:hAnsi="Times New Roman" w:cs="Times New Roman"/>
          <w:sz w:val="28"/>
          <w:szCs w:val="28"/>
        </w:rPr>
      </w:pPr>
      <w:r w:rsidRPr="008F0FD0">
        <w:rPr>
          <w:rFonts w:ascii="Times New Roman" w:hAnsi="Times New Roman" w:cs="Times New Roman"/>
          <w:sz w:val="28"/>
          <w:szCs w:val="28"/>
        </w:rPr>
        <w:t>Компромисс представляет собой взаимные уступки обеих сторон, чтобы найти решение, которое устраивает всех. Этот подход позволяет сохранить хорошие отношения между участниками конфликта, но может привести к неполному удовлетворению интересов каждой из сторон.</w:t>
      </w:r>
    </w:p>
    <w:p w:rsidR="008F0FD0" w:rsidRPr="008F0FD0" w:rsidRDefault="008F0FD0" w:rsidP="008F0FD0">
      <w:pPr>
        <w:spacing w:after="0" w:line="360" w:lineRule="auto"/>
        <w:ind w:firstLine="709"/>
        <w:jc w:val="both"/>
        <w:rPr>
          <w:rFonts w:ascii="Times New Roman" w:hAnsi="Times New Roman" w:cs="Times New Roman"/>
          <w:sz w:val="28"/>
          <w:szCs w:val="28"/>
        </w:rPr>
      </w:pPr>
      <w:r w:rsidRPr="008F0FD0">
        <w:rPr>
          <w:rFonts w:ascii="Times New Roman" w:hAnsi="Times New Roman" w:cs="Times New Roman"/>
          <w:sz w:val="28"/>
          <w:szCs w:val="28"/>
        </w:rPr>
        <w:t>5. Сотрудничество (интеграция)</w:t>
      </w:r>
    </w:p>
    <w:p w:rsidR="008F0FD0" w:rsidRPr="008F0FD0" w:rsidRDefault="008F0FD0" w:rsidP="008F0FD0">
      <w:pPr>
        <w:spacing w:after="0" w:line="360" w:lineRule="auto"/>
        <w:ind w:firstLine="709"/>
        <w:jc w:val="both"/>
        <w:rPr>
          <w:rFonts w:ascii="Times New Roman" w:hAnsi="Times New Roman" w:cs="Times New Roman"/>
          <w:sz w:val="28"/>
          <w:szCs w:val="28"/>
        </w:rPr>
      </w:pPr>
      <w:r w:rsidRPr="008F0FD0">
        <w:rPr>
          <w:rFonts w:ascii="Times New Roman" w:hAnsi="Times New Roman" w:cs="Times New Roman"/>
          <w:sz w:val="28"/>
          <w:szCs w:val="28"/>
        </w:rPr>
        <w:t>Сотрудничество — это наиболее конструктивная стратегия, которая направлена на поиск решения, удовлетворяющего все заинтересованные стороны. Она требует открытого диалога, анализа проблемы и совместного поиска оптимального выхода. Сотрудничество способствует укреплению доверия и улучшает взаимоотношения в команде, однако требует значительных временных затрат и усилий.</w:t>
      </w:r>
    </w:p>
    <w:p w:rsidR="008F0FD0" w:rsidRPr="008F0FD0" w:rsidRDefault="008F0FD0" w:rsidP="008F0FD0">
      <w:pPr>
        <w:spacing w:after="0" w:line="360" w:lineRule="auto"/>
        <w:ind w:firstLine="709"/>
        <w:jc w:val="both"/>
        <w:rPr>
          <w:rFonts w:ascii="Times New Roman" w:hAnsi="Times New Roman" w:cs="Times New Roman"/>
          <w:sz w:val="28"/>
          <w:szCs w:val="28"/>
        </w:rPr>
      </w:pPr>
      <w:r w:rsidRPr="008F0FD0">
        <w:rPr>
          <w:rFonts w:ascii="Times New Roman" w:hAnsi="Times New Roman" w:cs="Times New Roman"/>
          <w:sz w:val="28"/>
          <w:szCs w:val="28"/>
        </w:rPr>
        <w:t>6. Использование посредничества</w:t>
      </w:r>
    </w:p>
    <w:p w:rsidR="008F0FD0" w:rsidRPr="008F0FD0" w:rsidRDefault="008F0FD0" w:rsidP="008F0FD0">
      <w:pPr>
        <w:spacing w:after="0" w:line="360" w:lineRule="auto"/>
        <w:ind w:firstLine="709"/>
        <w:jc w:val="both"/>
        <w:rPr>
          <w:rFonts w:ascii="Times New Roman" w:hAnsi="Times New Roman" w:cs="Times New Roman"/>
          <w:sz w:val="28"/>
          <w:szCs w:val="28"/>
        </w:rPr>
      </w:pPr>
      <w:r w:rsidRPr="008F0FD0">
        <w:rPr>
          <w:rFonts w:ascii="Times New Roman" w:hAnsi="Times New Roman" w:cs="Times New Roman"/>
          <w:sz w:val="28"/>
          <w:szCs w:val="28"/>
        </w:rPr>
        <w:t>Когда конфликт выходит за рамки простого спора и угрожает стабильности организации, полезно обратиться к услугам медиатора — независимого лица, которое поможет сторонам прийти к соглашению. Медиатор не принимает чью-то сторону, а лишь помогает участникам конфликта выразить свои чувства и найти общее решение.</w:t>
      </w:r>
    </w:p>
    <w:p w:rsidR="008F0FD0" w:rsidRPr="008F0FD0" w:rsidRDefault="008F0FD0" w:rsidP="008F0FD0">
      <w:pPr>
        <w:spacing w:after="0" w:line="360" w:lineRule="auto"/>
        <w:ind w:firstLine="709"/>
        <w:jc w:val="both"/>
        <w:rPr>
          <w:rFonts w:ascii="Times New Roman" w:hAnsi="Times New Roman" w:cs="Times New Roman"/>
          <w:sz w:val="28"/>
          <w:szCs w:val="28"/>
        </w:rPr>
      </w:pPr>
      <w:r w:rsidRPr="008F0FD0">
        <w:rPr>
          <w:rFonts w:ascii="Times New Roman" w:hAnsi="Times New Roman" w:cs="Times New Roman"/>
          <w:sz w:val="28"/>
          <w:szCs w:val="28"/>
        </w:rPr>
        <w:t>7. Тренинги и обучение</w:t>
      </w:r>
    </w:p>
    <w:p w:rsidR="008F0FD0" w:rsidRPr="008F0FD0" w:rsidRDefault="008F0FD0" w:rsidP="008F0FD0">
      <w:pPr>
        <w:spacing w:after="0" w:line="360" w:lineRule="auto"/>
        <w:ind w:firstLine="709"/>
        <w:jc w:val="both"/>
        <w:rPr>
          <w:rFonts w:ascii="Times New Roman" w:hAnsi="Times New Roman" w:cs="Times New Roman"/>
          <w:sz w:val="28"/>
          <w:szCs w:val="28"/>
        </w:rPr>
      </w:pPr>
      <w:r w:rsidRPr="008F0FD0">
        <w:rPr>
          <w:rFonts w:ascii="Times New Roman" w:hAnsi="Times New Roman" w:cs="Times New Roman"/>
          <w:sz w:val="28"/>
          <w:szCs w:val="28"/>
        </w:rPr>
        <w:t>Регулярные тренинги по управлению конфликтами и развитию коммуникативных навыков могут существенно улучшить способность сотрудников справляться с возникающими трудностями. Обученные сотрудники лучше понимают природу конфликтов, умеют распознавать их ранние признаки и обладают инструментами для их разрешения.</w:t>
      </w:r>
    </w:p>
    <w:p w:rsidR="008F0FD0" w:rsidRPr="008F0FD0" w:rsidRDefault="008F0FD0" w:rsidP="008F0FD0">
      <w:pPr>
        <w:spacing w:after="0" w:line="360" w:lineRule="auto"/>
        <w:ind w:firstLine="709"/>
        <w:jc w:val="both"/>
        <w:rPr>
          <w:rFonts w:ascii="Times New Roman" w:hAnsi="Times New Roman" w:cs="Times New Roman"/>
          <w:sz w:val="28"/>
          <w:szCs w:val="28"/>
        </w:rPr>
      </w:pPr>
      <w:r w:rsidRPr="008F0FD0">
        <w:rPr>
          <w:rFonts w:ascii="Times New Roman" w:hAnsi="Times New Roman" w:cs="Times New Roman"/>
          <w:sz w:val="28"/>
          <w:szCs w:val="28"/>
        </w:rPr>
        <w:t>8. Создание поддерживающей среды</w:t>
      </w:r>
    </w:p>
    <w:p w:rsidR="008F0FD0" w:rsidRPr="008F0FD0" w:rsidRDefault="008F0FD0" w:rsidP="008F0FD0">
      <w:pPr>
        <w:spacing w:after="0" w:line="360" w:lineRule="auto"/>
        <w:ind w:firstLine="709"/>
        <w:jc w:val="both"/>
        <w:rPr>
          <w:rFonts w:ascii="Times New Roman" w:hAnsi="Times New Roman" w:cs="Times New Roman"/>
          <w:sz w:val="28"/>
          <w:szCs w:val="28"/>
        </w:rPr>
      </w:pPr>
      <w:r w:rsidRPr="008F0FD0">
        <w:rPr>
          <w:rFonts w:ascii="Times New Roman" w:hAnsi="Times New Roman" w:cs="Times New Roman"/>
          <w:sz w:val="28"/>
          <w:szCs w:val="28"/>
        </w:rPr>
        <w:lastRenderedPageBreak/>
        <w:t>Формирование корпоративной культуры, поощряющей открытое обсуждение проблем и уважение к различным точкам зрения, способствует снижению числа конфликтов и облегчает их разрешение. Руководители должны демонстрировать пример конструктивного поведения и поддерживать атмосферу доверия и сотрудничества.</w:t>
      </w:r>
    </w:p>
    <w:p w:rsidR="008F0FD0" w:rsidRPr="008F0FD0" w:rsidRDefault="008F0FD0" w:rsidP="008F0FD0">
      <w:pPr>
        <w:spacing w:after="0" w:line="360" w:lineRule="auto"/>
        <w:ind w:firstLine="709"/>
        <w:jc w:val="both"/>
        <w:rPr>
          <w:rFonts w:ascii="Times New Roman" w:hAnsi="Times New Roman" w:cs="Times New Roman"/>
          <w:sz w:val="28"/>
          <w:szCs w:val="28"/>
        </w:rPr>
      </w:pPr>
      <w:r w:rsidRPr="008F0FD0">
        <w:rPr>
          <w:rFonts w:ascii="Times New Roman" w:hAnsi="Times New Roman" w:cs="Times New Roman"/>
          <w:sz w:val="28"/>
          <w:szCs w:val="28"/>
        </w:rPr>
        <w:t>9. Анализ и мониторинг</w:t>
      </w:r>
    </w:p>
    <w:p w:rsidR="008F0FD0" w:rsidRPr="008F0FD0" w:rsidRDefault="008F0FD0" w:rsidP="008F0FD0">
      <w:pPr>
        <w:spacing w:after="0" w:line="360" w:lineRule="auto"/>
        <w:ind w:firstLine="709"/>
        <w:jc w:val="both"/>
        <w:rPr>
          <w:rFonts w:ascii="Times New Roman" w:hAnsi="Times New Roman" w:cs="Times New Roman"/>
          <w:sz w:val="28"/>
          <w:szCs w:val="28"/>
        </w:rPr>
      </w:pPr>
      <w:r w:rsidRPr="008F0FD0">
        <w:rPr>
          <w:rFonts w:ascii="Times New Roman" w:hAnsi="Times New Roman" w:cs="Times New Roman"/>
          <w:sz w:val="28"/>
          <w:szCs w:val="28"/>
        </w:rPr>
        <w:t>После урегулирования конфликта важно провести анализ произошедшего, чтобы извлечь уроки и предотвратить повторение подобных ситуаций в будущем. Мониторинг состояния межличностных и групповых отношений также помогает своевременно выявлять потенциальные источники напряжения.</w:t>
      </w:r>
    </w:p>
    <w:p w:rsidR="008F0FD0" w:rsidRPr="008F0FD0" w:rsidRDefault="008F0FD0" w:rsidP="008F0FD0">
      <w:pPr>
        <w:spacing w:after="0" w:line="360" w:lineRule="auto"/>
        <w:ind w:firstLine="709"/>
        <w:jc w:val="center"/>
        <w:rPr>
          <w:rFonts w:ascii="Times New Roman" w:hAnsi="Times New Roman" w:cs="Times New Roman"/>
          <w:i/>
          <w:sz w:val="28"/>
          <w:szCs w:val="28"/>
        </w:rPr>
      </w:pPr>
      <w:r w:rsidRPr="008F0FD0">
        <w:rPr>
          <w:rFonts w:ascii="Times New Roman" w:hAnsi="Times New Roman" w:cs="Times New Roman"/>
          <w:i/>
          <w:sz w:val="28"/>
          <w:szCs w:val="28"/>
        </w:rPr>
        <w:t>Заключение</w:t>
      </w:r>
    </w:p>
    <w:p w:rsidR="008F0FD0" w:rsidRPr="008F0FD0" w:rsidRDefault="008F0FD0" w:rsidP="008F0FD0">
      <w:pPr>
        <w:spacing w:after="0" w:line="360" w:lineRule="auto"/>
        <w:ind w:firstLine="709"/>
        <w:jc w:val="both"/>
        <w:rPr>
          <w:rFonts w:ascii="Times New Roman" w:hAnsi="Times New Roman" w:cs="Times New Roman"/>
          <w:sz w:val="28"/>
          <w:szCs w:val="28"/>
        </w:rPr>
      </w:pPr>
      <w:r w:rsidRPr="008F0FD0">
        <w:rPr>
          <w:rFonts w:ascii="Times New Roman" w:hAnsi="Times New Roman" w:cs="Times New Roman"/>
          <w:sz w:val="28"/>
          <w:szCs w:val="28"/>
        </w:rPr>
        <w:t>Управление конфликтами в организациях — это сложный процесс, который требует внимания, профессионализма и гибкости. Правильный выбор стратегии и своевременное вмешательство могут превратить конфликт из источника стресса и разрушения в возможность для роста и развития. Грамотное управление конфликтами способствует укреплению командного духа, улучшению коммуникаций и повышению общей эффективности работы. Руководителям и сотрудникам важно помнить, что конфликт — это не всегда негативное явление, и его можно использовать как инструмент для позитивных изменений и прогресса.</w:t>
      </w:r>
      <w:r>
        <w:rPr>
          <w:rFonts w:ascii="Times New Roman" w:hAnsi="Times New Roman" w:cs="Times New Roman"/>
          <w:sz w:val="28"/>
          <w:szCs w:val="28"/>
        </w:rPr>
        <w:t xml:space="preserve"> </w:t>
      </w:r>
    </w:p>
    <w:sectPr w:rsidR="008F0FD0" w:rsidRPr="008F0F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FD0"/>
    <w:rsid w:val="001471F3"/>
    <w:rsid w:val="008F0FD0"/>
    <w:rsid w:val="00C02253"/>
    <w:rsid w:val="00C83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859</Words>
  <Characters>4901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2025-01-23T20:13:00Z</dcterms:created>
  <dcterms:modified xsi:type="dcterms:W3CDTF">2025-01-23T20:23:00Z</dcterms:modified>
</cp:coreProperties>
</file>