
<file path=[Content_Types].xml><?xml version="1.0" encoding="utf-8"?>
<Types xmlns="http://schemas.openxmlformats.org/package/2006/content-types">
  <Default ContentType="image/x-emf" Extension="emf"/>
  <Default ContentType="application/xml" Extension="xml"/>
  <Default ContentType="application/vnd.openxmlformats-package.relationships+xml" Extension="rels"/>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
<Relationships xmlns="http://schemas.openxmlformats.org/package/2006/relationships">
  <Relationship Id="rId1" Target="word/document.xml" Type="http://schemas.openxmlformats.org/officeDocument/2006/relationships/officeDocument"/>
  <Relationship Id="rId2" Target="docProps/app.xml" Type="http://schemas.openxmlformats.org/officeDocument/2006/relationships/extended-properties"/>
  <Relationship Id="rId3" Target="docProps/core.xml" Type="http://schemas.openxmlformats.org/package/2006/relationships/metadata/core-properties"/>
</Relationships>

</file>

<file path=word/document.xml><?xml version="1.0" encoding="utf-8"?>
<w:document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Ignorable="co co-ooxml w14 x14 w15">
  <w:body>
    <w:p w14:paraId="01000000">
      <w:pPr>
        <w:ind w:firstLine="0" w:left="-709"/>
        <w:jc w:val="center"/>
        <w:rPr>
          <w:rFonts w:ascii="Times New Roman" w:hAnsi="Times New Roman"/>
          <w:b w:val="1"/>
          <w:sz w:val="48"/>
        </w:rPr>
      </w:pPr>
      <w:r>
        <w:rPr>
          <w:rFonts w:ascii="Times New Roman" w:hAnsi="Times New Roman"/>
          <w:b w:val="1"/>
          <w:sz w:val="24"/>
        </w:rPr>
        <w:t xml:space="preserve">Муниципальное казенное общеобразовательное учреждение Екатерининская </w:t>
      </w:r>
      <w:r>
        <w:rPr>
          <w:rFonts w:ascii="Times New Roman" w:hAnsi="Times New Roman"/>
          <w:b w:val="1"/>
          <w:sz w:val="24"/>
        </w:rPr>
        <w:t xml:space="preserve">основная общеобразовательная школа                </w:t>
      </w:r>
    </w:p>
    <w:p w14:paraId="02000000">
      <w:pPr>
        <w:ind w:firstLine="0" w:left="-709"/>
        <w:jc w:val="center"/>
        <w:rPr>
          <w:rFonts w:ascii="Times New Roman" w:hAnsi="Times New Roman"/>
          <w:b w:val="1"/>
          <w:sz w:val="48"/>
        </w:rPr>
      </w:pPr>
    </w:p>
    <w:p w14:paraId="03000000">
      <w:pPr>
        <w:ind w:firstLine="0" w:left="-709"/>
        <w:jc w:val="center"/>
        <w:rPr>
          <w:rFonts w:ascii="Times New Roman" w:hAnsi="Times New Roman"/>
          <w:b w:val="1"/>
          <w:sz w:val="48"/>
        </w:rPr>
      </w:pPr>
    </w:p>
    <w:p w14:paraId="04000000">
      <w:pPr>
        <w:ind w:firstLine="0" w:left="-709"/>
        <w:jc w:val="center"/>
        <w:rPr>
          <w:rFonts w:ascii="Times New Roman" w:hAnsi="Times New Roman"/>
          <w:b w:val="1"/>
          <w:sz w:val="48"/>
        </w:rPr>
      </w:pPr>
    </w:p>
    <w:p w14:paraId="05000000">
      <w:pPr>
        <w:ind w:firstLine="0" w:left="-709"/>
        <w:jc w:val="center"/>
        <w:rPr>
          <w:rFonts w:ascii="Times New Roman" w:hAnsi="Times New Roman"/>
          <w:b w:val="1"/>
          <w:sz w:val="48"/>
        </w:rPr>
      </w:pPr>
    </w:p>
    <w:p w14:paraId="06000000">
      <w:pPr>
        <w:ind w:firstLine="0" w:left="-709"/>
        <w:jc w:val="center"/>
        <w:rPr>
          <w:rFonts w:ascii="Times New Roman" w:hAnsi="Times New Roman"/>
          <w:b w:val="1"/>
          <w:sz w:val="48"/>
        </w:rPr>
      </w:pPr>
    </w:p>
    <w:p w14:paraId="07000000">
      <w:pPr>
        <w:ind w:firstLine="0" w:left="-709"/>
        <w:jc w:val="center"/>
        <w:rPr>
          <w:rFonts w:ascii="Times New Roman" w:hAnsi="Times New Roman"/>
          <w:b w:val="1"/>
          <w:sz w:val="48"/>
        </w:rPr>
      </w:pPr>
      <w:r>
        <w:rPr>
          <w:rFonts w:ascii="Times New Roman" w:hAnsi="Times New Roman"/>
          <w:b w:val="1"/>
          <w:sz w:val="48"/>
        </w:rPr>
        <w:t xml:space="preserve">  Исследовательский проект по учебному предмету «ОДНКНР»</w:t>
      </w:r>
    </w:p>
    <w:p w14:paraId="08000000">
      <w:pPr>
        <w:ind w:firstLine="0" w:left="-709"/>
        <w:jc w:val="center"/>
        <w:rPr>
          <w:rFonts w:ascii="Times New Roman" w:hAnsi="Times New Roman"/>
          <w:b w:val="1"/>
          <w:sz w:val="48"/>
        </w:rPr>
      </w:pPr>
      <w:r>
        <w:rPr>
          <w:rFonts w:ascii="Times New Roman" w:hAnsi="Times New Roman"/>
          <w:b w:val="1"/>
          <w:sz w:val="48"/>
        </w:rPr>
        <w:t xml:space="preserve">          «Народы России»</w:t>
      </w:r>
    </w:p>
    <w:p w14:paraId="09000000">
      <w:pPr>
        <w:rPr>
          <w:rFonts w:ascii="Times New Roman" w:hAnsi="Times New Roman"/>
          <w:b w:val="1"/>
          <w:sz w:val="48"/>
        </w:rPr>
      </w:pPr>
    </w:p>
    <w:p w14:paraId="0A000000">
      <w:pPr>
        <w:rPr>
          <w:rFonts w:ascii="Times New Roman" w:hAnsi="Times New Roman"/>
          <w:b w:val="1"/>
          <w:sz w:val="48"/>
        </w:rPr>
      </w:pPr>
    </w:p>
    <w:p w14:paraId="0B000000">
      <w:pPr>
        <w:rPr>
          <w:rFonts w:ascii="Times New Roman" w:hAnsi="Times New Roman"/>
          <w:b w:val="1"/>
          <w:sz w:val="48"/>
        </w:rPr>
      </w:pPr>
    </w:p>
    <w:p w14:paraId="0C000000">
      <w:pPr>
        <w:rPr>
          <w:rFonts w:ascii="Times New Roman" w:hAnsi="Times New Roman"/>
          <w:b w:val="1"/>
          <w:sz w:val="48"/>
        </w:rPr>
      </w:pPr>
    </w:p>
    <w:p w14:paraId="0D000000">
      <w:pPr>
        <w:ind/>
        <w:jc w:val="right"/>
        <w:rPr>
          <w:rFonts w:ascii="Times New Roman" w:hAnsi="Times New Roman"/>
          <w:b w:val="1"/>
          <w:sz w:val="22"/>
        </w:rPr>
      </w:pPr>
      <w:r>
        <w:rPr>
          <w:rFonts w:ascii="Times New Roman" w:hAnsi="Times New Roman"/>
          <w:b w:val="1"/>
          <w:sz w:val="22"/>
        </w:rPr>
        <w:t>Разработал: учитель ОДНКНР</w:t>
      </w:r>
    </w:p>
    <w:p w14:paraId="0E000000">
      <w:pPr>
        <w:ind/>
        <w:jc w:val="right"/>
        <w:rPr>
          <w:rFonts w:ascii="Times New Roman" w:hAnsi="Times New Roman"/>
          <w:b w:val="1"/>
          <w:sz w:val="22"/>
        </w:rPr>
      </w:pPr>
      <w:r>
        <w:rPr>
          <w:rFonts w:ascii="Times New Roman" w:hAnsi="Times New Roman"/>
          <w:b w:val="1"/>
          <w:sz w:val="22"/>
        </w:rPr>
        <w:t>Балагурова Ольга Юрьевна</w:t>
      </w:r>
    </w:p>
    <w:p w14:paraId="0F000000">
      <w:pPr>
        <w:ind/>
        <w:jc w:val="right"/>
        <w:rPr>
          <w:rFonts w:ascii="Times New Roman" w:hAnsi="Times New Roman"/>
          <w:b w:val="1"/>
          <w:sz w:val="22"/>
        </w:rPr>
      </w:pPr>
      <w:r>
        <w:rPr>
          <w:rFonts w:ascii="Times New Roman" w:hAnsi="Times New Roman"/>
          <w:b w:val="1"/>
          <w:sz w:val="22"/>
        </w:rPr>
        <w:t>Пед.стаж:11 лет</w:t>
      </w:r>
    </w:p>
    <w:p w14:paraId="10000000">
      <w:pPr>
        <w:rPr>
          <w:rFonts w:ascii="Times New Roman" w:hAnsi="Times New Roman"/>
          <w:b w:val="1"/>
          <w:sz w:val="48"/>
        </w:rPr>
      </w:pPr>
    </w:p>
    <w:p w14:paraId="11000000">
      <w:pPr>
        <w:rPr>
          <w:rFonts w:ascii="Times New Roman" w:hAnsi="Times New Roman"/>
          <w:b w:val="1"/>
          <w:sz w:val="48"/>
        </w:rPr>
      </w:pPr>
    </w:p>
    <w:p w14:paraId="12000000">
      <w:pPr>
        <w:rPr>
          <w:rFonts w:ascii="Times New Roman" w:hAnsi="Times New Roman"/>
          <w:b w:val="1"/>
          <w:sz w:val="48"/>
        </w:rPr>
      </w:pPr>
    </w:p>
    <w:p w14:paraId="13000000">
      <w:pPr>
        <w:rPr>
          <w:rFonts w:ascii="Times New Roman" w:hAnsi="Times New Roman"/>
          <w:b w:val="1"/>
          <w:sz w:val="48"/>
        </w:rPr>
      </w:pPr>
    </w:p>
    <w:p w14:paraId="14000000">
      <w:pPr>
        <w:widowControl w:val="1"/>
        <w:ind/>
        <w:jc w:val="center"/>
        <w:rPr>
          <w:rFonts w:ascii="Times New Roman" w:hAnsi="Times New Roman"/>
          <w:sz w:val="28"/>
        </w:rPr>
      </w:pPr>
      <w:r>
        <w:rPr>
          <w:rFonts w:ascii="Times New Roman" w:hAnsi="Times New Roman"/>
          <w:sz w:val="28"/>
        </w:rPr>
        <w:t>План</w:t>
      </w:r>
    </w:p>
    <w:tbl>
      <w:tblPr>
        <w:tblStyle w:val="Style_1"/>
        <w:tblW w:type="auto" w:w="0"/>
        <w:jc w:val="center"/>
        <w:tblLayout w:type="fixed"/>
      </w:tblPr>
      <w:tblGrid>
        <w:gridCol w:w="10421"/>
      </w:tblGrid>
      <w:tr>
        <w:tc>
          <w:tcPr>
            <w:tcW w:type="dxa" w:w="10421"/>
          </w:tcPr>
          <w:p w14:paraId="15000000">
            <w:pPr>
              <w:widowControl w:val="1"/>
              <w:ind/>
              <w:jc w:val="center"/>
              <w:rPr>
                <w:rFonts w:ascii="Times New Roman" w:hAnsi="Times New Roman"/>
                <w:sz w:val="28"/>
              </w:rPr>
            </w:pPr>
            <w:r>
              <w:rPr>
                <w:rFonts w:ascii="Times New Roman" w:hAnsi="Times New Roman"/>
                <w:sz w:val="28"/>
              </w:rPr>
              <w:drawing>
                <wp:inline>
                  <wp:extent cx="4578985" cy="2569845"/>
                  <wp:docPr hidden="false" id="2" name="Picture 2"/>
                  <a:graphic>
                    <a:graphicData uri="http://schemas.openxmlformats.org/drawingml/2006/picture">
                      <pic:pic>
                        <pic:nvPicPr>
                          <pic:cNvPr hidden="false" id="1" name="Picture 1"/>
                          <pic:cNvPicPr preferRelativeResize="true"/>
                        </pic:nvPicPr>
                        <pic:blipFill>
                          <a:blip r:embed="rId1"/>
                          <a:srcRect b="0" l="0" r="0" t="0"/>
                          <a:stretch/>
                        </pic:blipFill>
                        <pic:spPr>
                          <a:xfrm flipH="false" flipV="false" rot="0">
                            <a:ext cx="4578985" cy="2569845"/>
                          </a:xfrm>
                          <a:prstGeom prst="rect"/>
                        </pic:spPr>
                      </pic:pic>
                    </a:graphicData>
                  </a:graphic>
                </wp:inline>
              </w:drawing>
            </w:r>
          </w:p>
        </w:tc>
      </w:tr>
      <w:tr>
        <w:tc>
          <w:tcPr>
            <w:tcW w:type="dxa" w:w="10421"/>
          </w:tcPr>
          <w:p w14:paraId="16000000">
            <w:pPr>
              <w:widowControl w:val="1"/>
              <w:ind/>
              <w:jc w:val="center"/>
            </w:pPr>
            <w:r>
              <w:drawing>
                <wp:inline>
                  <wp:extent cx="4578985" cy="2569845"/>
                  <wp:docPr hidden="false" id="4" name="Picture 4"/>
                  <a:graphic>
                    <a:graphicData uri="http://schemas.openxmlformats.org/drawingml/2006/picture">
                      <pic:pic>
                        <pic:nvPicPr>
                          <pic:cNvPr hidden="false" id="3" name="Picture 3"/>
                          <pic:cNvPicPr preferRelativeResize="true"/>
                        </pic:nvPicPr>
                        <pic:blipFill>
                          <a:blip r:embed="rId2"/>
                          <a:srcRect b="0" l="0" r="0" t="0"/>
                          <a:stretch/>
                        </pic:blipFill>
                        <pic:spPr>
                          <a:xfrm flipH="false" flipV="false" rot="0">
                            <a:ext cx="4578985" cy="2569845"/>
                          </a:xfrm>
                          <a:prstGeom prst="rect"/>
                        </pic:spPr>
                      </pic:pic>
                    </a:graphicData>
                  </a:graphic>
                </wp:inline>
              </w:drawing>
            </w:r>
          </w:p>
        </w:tc>
      </w:tr>
      <w:tr>
        <w:tc>
          <w:tcPr>
            <w:tcW w:type="dxa" w:w="10421"/>
          </w:tcPr>
          <w:p w14:paraId="17000000">
            <w:pPr>
              <w:widowControl w:val="1"/>
              <w:ind w:firstLine="567"/>
              <w:rPr>
                <w:rFonts w:ascii="Times New Roman" w:hAnsi="Times New Roman"/>
                <w:sz w:val="28"/>
              </w:rPr>
            </w:pPr>
            <w:r>
              <w:rPr>
                <w:rFonts w:ascii="Times New Roman" w:hAnsi="Times New Roman"/>
                <w:sz w:val="28"/>
              </w:rPr>
              <w:t xml:space="preserve">Российская Федерация – одно из наиболее многоэтничных государств мира. </w:t>
            </w:r>
          </w:p>
          <w:p w14:paraId="18000000">
            <w:pPr>
              <w:rPr>
                <w:rFonts w:ascii="Times New Roman" w:hAnsi="Times New Roman"/>
                <w:sz w:val="28"/>
              </w:rPr>
            </w:pPr>
            <w:r>
              <w:rPr>
                <w:rFonts w:ascii="Times New Roman" w:hAnsi="Times New Roman"/>
                <w:sz w:val="28"/>
              </w:rPr>
              <w:t xml:space="preserve">Согласно Конституции РФ, её население составляет «многонациональный народ», исторически сложившийся в пределах Российского государства, несмотря на все региональные, культурно-языковые и религиозные различия. </w:t>
            </w:r>
          </w:p>
          <w:p w14:paraId="19000000">
            <w:pPr>
              <w:widowControl w:val="1"/>
              <w:ind w:firstLine="567"/>
              <w:rPr>
                <w:rFonts w:ascii="Times New Roman" w:hAnsi="Times New Roman"/>
                <w:sz w:val="28"/>
              </w:rPr>
            </w:pPr>
            <w:r>
              <w:rPr>
                <w:rFonts w:ascii="Times New Roman" w:hAnsi="Times New Roman"/>
                <w:sz w:val="28"/>
              </w:rPr>
              <w:t xml:space="preserve">Согласно данным переписей населения Российской Федерации, в России живут представители 190 этнических общностей. </w:t>
            </w:r>
          </w:p>
          <w:p w14:paraId="1A000000">
            <w:pPr>
              <w:widowControl w:val="1"/>
              <w:ind w:firstLine="567"/>
              <w:rPr>
                <w:rFonts w:ascii="Times New Roman" w:hAnsi="Times New Roman"/>
                <w:sz w:val="28"/>
              </w:rPr>
            </w:pPr>
            <w:r>
              <w:rPr>
                <w:rFonts w:ascii="Times New Roman" w:hAnsi="Times New Roman"/>
                <w:sz w:val="28"/>
              </w:rPr>
              <w:t xml:space="preserve">По языковой классификации народы России можно разделить на представителей индоевропейской, алтайской, северокавказской, уральской, енисейской, чукотско-камчатской, эскимосско-алеутской семей; юкагиры и нивхи имеют язык, не связанный ни с одной современной языковой семьёй. В России также живут представители картвельской, </w:t>
            </w:r>
            <w:r>
              <w:rPr>
                <w:rFonts w:ascii="Times New Roman" w:hAnsi="Times New Roman"/>
                <w:sz w:val="28"/>
              </w:rPr>
              <w:t>сино-тибетской</w:t>
            </w:r>
            <w:r>
              <w:rPr>
                <w:rFonts w:ascii="Times New Roman" w:hAnsi="Times New Roman"/>
                <w:sz w:val="28"/>
              </w:rPr>
              <w:t xml:space="preserve">, австроазиатской и </w:t>
            </w:r>
            <w:r>
              <w:rPr>
                <w:rFonts w:ascii="Times New Roman" w:hAnsi="Times New Roman"/>
                <w:sz w:val="28"/>
              </w:rPr>
              <w:t>афразийской</w:t>
            </w:r>
            <w:r>
              <w:rPr>
                <w:rFonts w:ascii="Times New Roman" w:hAnsi="Times New Roman"/>
                <w:sz w:val="28"/>
              </w:rPr>
              <w:t xml:space="preserve"> языковых семей.</w:t>
            </w:r>
            <w:r>
              <w:t xml:space="preserve"> </w:t>
            </w:r>
          </w:p>
        </w:tc>
      </w:tr>
      <w:tr>
        <w:tc>
          <w:tcPr>
            <w:tcW w:type="dxa" w:w="10421"/>
          </w:tcPr>
          <w:p w14:paraId="1B000000">
            <w:pPr>
              <w:widowControl w:val="1"/>
              <w:ind/>
              <w:jc w:val="center"/>
              <w:rPr>
                <w:rFonts w:ascii="Times New Roman" w:hAnsi="Times New Roman"/>
                <w:sz w:val="28"/>
              </w:rPr>
            </w:pPr>
            <w:r>
              <w:rPr>
                <w:rFonts w:ascii="Times New Roman" w:hAnsi="Times New Roman"/>
                <w:sz w:val="28"/>
              </w:rPr>
              <w:drawing>
                <wp:inline>
                  <wp:extent cx="4578985" cy="2569845"/>
                  <wp:docPr hidden="false" id="6" name="Picture 6"/>
                  <a:graphic>
                    <a:graphicData uri="http://schemas.openxmlformats.org/drawingml/2006/picture">
                      <pic:pic>
                        <pic:nvPicPr>
                          <pic:cNvPr hidden="false" id="5" name="Picture 5"/>
                          <pic:cNvPicPr preferRelativeResize="true"/>
                        </pic:nvPicPr>
                        <pic:blipFill>
                          <a:blip r:embed="rId3"/>
                          <a:srcRect b="0" l="0" r="0" t="0"/>
                          <a:stretch/>
                        </pic:blipFill>
                        <pic:spPr>
                          <a:xfrm flipH="false" flipV="false" rot="0">
                            <a:ext cx="4578985" cy="2569845"/>
                          </a:xfrm>
                          <a:prstGeom prst="rect"/>
                        </pic:spPr>
                      </pic:pic>
                    </a:graphicData>
                  </a:graphic>
                </wp:inline>
              </w:drawing>
            </w:r>
          </w:p>
        </w:tc>
      </w:tr>
      <w:tr>
        <w:tc>
          <w:tcPr>
            <w:tcW w:type="dxa" w:w="10421"/>
          </w:tcPr>
          <w:p w14:paraId="1C000000">
            <w:pPr>
              <w:widowControl w:val="1"/>
              <w:ind/>
              <w:jc w:val="center"/>
              <w:rPr>
                <w:rFonts w:ascii="Times New Roman" w:hAnsi="Times New Roman"/>
                <w:sz w:val="28"/>
              </w:rPr>
            </w:pPr>
            <w:r>
              <w:rPr>
                <w:rFonts w:ascii="Times New Roman" w:hAnsi="Times New Roman"/>
                <w:b w:val="1"/>
                <w:sz w:val="28"/>
              </w:rPr>
              <w:t xml:space="preserve">Русские </w:t>
            </w:r>
          </w:p>
          <w:p w14:paraId="1D000000">
            <w:pPr>
              <w:widowControl w:val="1"/>
              <w:ind w:firstLine="567"/>
              <w:rPr>
                <w:rFonts w:ascii="Times New Roman" w:hAnsi="Times New Roman"/>
                <w:sz w:val="28"/>
              </w:rPr>
            </w:pPr>
            <w:r>
              <w:rPr>
                <w:rFonts w:ascii="Times New Roman" w:hAnsi="Times New Roman"/>
                <w:sz w:val="28"/>
              </w:rPr>
              <w:t xml:space="preserve">Восточнославянский народ, самый многочисленный народ России, самый многочисленный европейский народ. Культура русского народа имеет давние </w:t>
            </w:r>
            <w:r>
              <w:rPr>
                <w:rFonts w:ascii="Times New Roman" w:hAnsi="Times New Roman"/>
                <w:sz w:val="28"/>
              </w:rPr>
              <w:t xml:space="preserve"> </w:t>
            </w:r>
            <w:r>
              <w:rPr>
                <w:rFonts w:ascii="Times New Roman" w:hAnsi="Times New Roman"/>
                <w:sz w:val="28"/>
              </w:rPr>
              <w:t>радиции</w:t>
            </w:r>
            <w:r>
              <w:rPr>
                <w:rFonts w:ascii="Times New Roman" w:hAnsi="Times New Roman"/>
                <w:sz w:val="28"/>
              </w:rPr>
              <w:t xml:space="preserve"> и является фундаментом современной культуры всей России. Национальный язык — русский. Подавляющее большинство русских исповедуют православие. </w:t>
            </w:r>
          </w:p>
          <w:p w14:paraId="1E000000">
            <w:pPr>
              <w:widowControl w:val="1"/>
              <w:ind w:firstLine="567"/>
              <w:rPr>
                <w:rFonts w:ascii="Times New Roman" w:hAnsi="Times New Roman"/>
                <w:sz w:val="28"/>
              </w:rPr>
            </w:pPr>
            <w:r>
              <w:rPr>
                <w:rFonts w:ascii="Times New Roman" w:hAnsi="Times New Roman"/>
                <w:sz w:val="28"/>
              </w:rPr>
              <w:t xml:space="preserve">Русский народ сформировался из восточнославянских племён, объединившихся в период Древней Руси. Этноним русский является производным от названия народа Русь и одноимённой территории. </w:t>
            </w:r>
          </w:p>
          <w:p w14:paraId="1F000000">
            <w:pPr>
              <w:widowControl w:val="1"/>
              <w:ind w:firstLine="567"/>
              <w:rPr>
                <w:rFonts w:ascii="Times New Roman" w:hAnsi="Times New Roman"/>
                <w:sz w:val="28"/>
              </w:rPr>
            </w:pPr>
            <w:r>
              <w:rPr>
                <w:rFonts w:ascii="Times New Roman" w:hAnsi="Times New Roman"/>
                <w:sz w:val="28"/>
              </w:rPr>
              <w:t xml:space="preserve">Русские разделяют многие исторические и культурные черты с другими </w:t>
            </w:r>
            <w:r>
              <w:rPr>
                <w:rFonts w:ascii="Times New Roman" w:hAnsi="Times New Roman"/>
                <w:sz w:val="28"/>
              </w:rPr>
              <w:t xml:space="preserve"> </w:t>
            </w:r>
            <w:r>
              <w:rPr>
                <w:rFonts w:ascii="Times New Roman" w:hAnsi="Times New Roman"/>
                <w:sz w:val="28"/>
              </w:rPr>
              <w:t>вропейскими</w:t>
            </w:r>
            <w:r>
              <w:rPr>
                <w:rFonts w:ascii="Times New Roman" w:hAnsi="Times New Roman"/>
                <w:sz w:val="28"/>
              </w:rPr>
              <w:t xml:space="preserve"> народами, особенно с другими восточнославянскими народами. История русских тесно взаимосвязана с историей множества других народов, что </w:t>
            </w:r>
          </w:p>
          <w:p w14:paraId="20000000">
            <w:pPr>
              <w:widowControl w:val="1"/>
              <w:ind w:firstLine="567"/>
              <w:rPr>
                <w:rFonts w:ascii="Times New Roman" w:hAnsi="Times New Roman"/>
                <w:sz w:val="28"/>
              </w:rPr>
            </w:pPr>
            <w:r>
              <w:rPr>
                <w:rFonts w:ascii="Times New Roman" w:hAnsi="Times New Roman"/>
                <w:sz w:val="28"/>
              </w:rPr>
              <w:t xml:space="preserve">способствовало распространению русского языка и русской культуры. Русский язык является официальным в России, Белоруссии, Казахстане, Киргизии, Таджикистане. Также он распространён в других государствах, образовавшихся после распада Советского Союза. </w:t>
            </w:r>
          </w:p>
        </w:tc>
      </w:tr>
      <w:tr>
        <w:tc>
          <w:tcPr>
            <w:tcW w:type="dxa" w:w="10421"/>
          </w:tcPr>
          <w:p w14:paraId="21000000">
            <w:pPr>
              <w:widowControl w:val="1"/>
              <w:ind/>
              <w:jc w:val="center"/>
              <w:rPr>
                <w:rFonts w:ascii="Times New Roman" w:hAnsi="Times New Roman"/>
                <w:sz w:val="28"/>
              </w:rPr>
            </w:pPr>
            <w:r>
              <w:rPr>
                <w:rFonts w:ascii="Times New Roman" w:hAnsi="Times New Roman"/>
                <w:sz w:val="28"/>
              </w:rPr>
              <w:drawing>
                <wp:inline>
                  <wp:extent cx="4578985" cy="2569845"/>
                  <wp:docPr hidden="false" id="8" name="Picture 8"/>
                  <a:graphic>
                    <a:graphicData uri="http://schemas.openxmlformats.org/drawingml/2006/picture">
                      <pic:pic>
                        <pic:nvPicPr>
                          <pic:cNvPr hidden="false" id="7" name="Picture 7"/>
                          <pic:cNvPicPr preferRelativeResize="true"/>
                        </pic:nvPicPr>
                        <pic:blipFill>
                          <a:blip r:embed="rId4"/>
                          <a:srcRect b="0" l="0" r="0" t="0"/>
                          <a:stretch/>
                        </pic:blipFill>
                        <pic:spPr>
                          <a:xfrm flipH="false" flipV="false" rot="0">
                            <a:ext cx="4578985" cy="2569845"/>
                          </a:xfrm>
                          <a:prstGeom prst="rect"/>
                        </pic:spPr>
                      </pic:pic>
                    </a:graphicData>
                  </a:graphic>
                </wp:inline>
              </w:drawing>
            </w:r>
          </w:p>
        </w:tc>
      </w:tr>
      <w:tr>
        <w:tc>
          <w:tcPr>
            <w:tcW w:type="dxa" w:w="10421"/>
          </w:tcPr>
          <w:p w14:paraId="22000000">
            <w:pPr>
              <w:widowControl w:val="1"/>
              <w:ind/>
              <w:jc w:val="center"/>
              <w:rPr>
                <w:rFonts w:ascii="Times New Roman" w:hAnsi="Times New Roman"/>
                <w:b w:val="1"/>
                <w:sz w:val="28"/>
              </w:rPr>
            </w:pPr>
            <w:r>
              <w:rPr>
                <w:rFonts w:ascii="Times New Roman" w:hAnsi="Times New Roman"/>
                <w:b w:val="1"/>
                <w:sz w:val="28"/>
              </w:rPr>
              <w:t>Татары</w:t>
            </w:r>
          </w:p>
          <w:p w14:paraId="23000000">
            <w:pPr>
              <w:widowControl w:val="1"/>
              <w:ind w:firstLine="567"/>
              <w:rPr>
                <w:rFonts w:ascii="Times New Roman" w:hAnsi="Times New Roman"/>
                <w:sz w:val="28"/>
              </w:rPr>
            </w:pPr>
            <w:r>
              <w:rPr>
                <w:rFonts w:ascii="Times New Roman" w:hAnsi="Times New Roman"/>
                <w:sz w:val="28"/>
              </w:rPr>
              <w:t xml:space="preserve">Татары являются коренным населением Российской Федерации, вторым основным по численности этносом и самым многочисленным народом мусульманской культуры в Российской Федерации. Духовным и культурным центром всего татарского народа является Республика Татарстан. В столице Татарстана – городе Казань, ежегодно проводится Всемирный конгресс татар, объединяющий все татарские общины РФ и татарские диаспоры со всей планеты. </w:t>
            </w:r>
            <w:r>
              <w:rPr>
                <w:rFonts w:ascii="Times New Roman" w:hAnsi="Times New Roman"/>
                <w:sz w:val="28"/>
              </w:rPr>
              <w:t xml:space="preserve">Татарский этнос имеет древнюю и яркую историю, тесно связанную с историей всех народов </w:t>
            </w:r>
            <w:r>
              <w:rPr>
                <w:rFonts w:ascii="Times New Roman" w:hAnsi="Times New Roman"/>
                <w:sz w:val="28"/>
              </w:rPr>
              <w:t>Урало-Поволжья</w:t>
            </w:r>
            <w:r>
              <w:rPr>
                <w:rFonts w:ascii="Times New Roman" w:hAnsi="Times New Roman"/>
                <w:sz w:val="28"/>
              </w:rPr>
              <w:t xml:space="preserve"> и в целом России. </w:t>
            </w:r>
          </w:p>
        </w:tc>
      </w:tr>
      <w:tr>
        <w:tc>
          <w:tcPr>
            <w:tcW w:type="dxa" w:w="10421"/>
          </w:tcPr>
          <w:p w14:paraId="24000000">
            <w:pPr>
              <w:widowControl w:val="1"/>
              <w:ind/>
              <w:jc w:val="center"/>
              <w:rPr>
                <w:rFonts w:ascii="Times New Roman" w:hAnsi="Times New Roman"/>
                <w:sz w:val="28"/>
              </w:rPr>
            </w:pPr>
            <w:r>
              <w:rPr>
                <w:rFonts w:ascii="Times New Roman" w:hAnsi="Times New Roman"/>
                <w:sz w:val="28"/>
              </w:rPr>
              <w:drawing>
                <wp:inline>
                  <wp:extent cx="4578985" cy="2569845"/>
                  <wp:docPr hidden="false" id="10" name="Picture 10"/>
                  <a:graphic>
                    <a:graphicData uri="http://schemas.openxmlformats.org/drawingml/2006/picture">
                      <pic:pic>
                        <pic:nvPicPr>
                          <pic:cNvPr hidden="false" id="9" name="Picture 9"/>
                          <pic:cNvPicPr preferRelativeResize="true"/>
                        </pic:nvPicPr>
                        <pic:blipFill>
                          <a:blip r:embed="rId5"/>
                          <a:srcRect b="0" l="0" r="0" t="0"/>
                          <a:stretch/>
                        </pic:blipFill>
                        <pic:spPr>
                          <a:xfrm flipH="false" flipV="false" rot="0">
                            <a:ext cx="4578985" cy="2569845"/>
                          </a:xfrm>
                          <a:prstGeom prst="rect"/>
                        </pic:spPr>
                      </pic:pic>
                    </a:graphicData>
                  </a:graphic>
                </wp:inline>
              </w:drawing>
            </w:r>
          </w:p>
        </w:tc>
      </w:tr>
      <w:tr>
        <w:tc>
          <w:tcPr>
            <w:tcW w:type="dxa" w:w="10421"/>
          </w:tcPr>
          <w:p w14:paraId="25000000">
            <w:pPr>
              <w:widowControl w:val="1"/>
              <w:ind/>
              <w:jc w:val="center"/>
              <w:rPr>
                <w:rFonts w:ascii="Times New Roman" w:hAnsi="Times New Roman"/>
                <w:b w:val="1"/>
                <w:sz w:val="28"/>
              </w:rPr>
            </w:pPr>
            <w:r>
              <w:rPr>
                <w:rFonts w:ascii="Times New Roman" w:hAnsi="Times New Roman"/>
                <w:b w:val="1"/>
                <w:sz w:val="28"/>
              </w:rPr>
              <w:t>Башкиры</w:t>
            </w:r>
          </w:p>
          <w:p w14:paraId="26000000">
            <w:pPr>
              <w:widowControl w:val="1"/>
              <w:ind w:firstLine="567"/>
              <w:rPr>
                <w:rFonts w:ascii="Times New Roman" w:hAnsi="Times New Roman"/>
                <w:sz w:val="28"/>
              </w:rPr>
            </w:pPr>
            <w:r>
              <w:rPr>
                <w:rFonts w:ascii="Times New Roman" w:hAnsi="Times New Roman"/>
                <w:sz w:val="28"/>
              </w:rPr>
              <w:t xml:space="preserve">Башкиры, как и все кочевники, издревле славились свободолюбием и </w:t>
            </w:r>
            <w:r>
              <w:rPr>
                <w:rFonts w:ascii="Times New Roman" w:hAnsi="Times New Roman"/>
                <w:sz w:val="28"/>
              </w:rPr>
              <w:t xml:space="preserve">  </w:t>
            </w:r>
            <w:r>
              <w:rPr>
                <w:rFonts w:ascii="Times New Roman" w:hAnsi="Times New Roman"/>
                <w:sz w:val="28"/>
              </w:rPr>
              <w:t>инственностью</w:t>
            </w:r>
            <w:r>
              <w:rPr>
                <w:rFonts w:ascii="Times New Roman" w:hAnsi="Times New Roman"/>
                <w:sz w:val="28"/>
              </w:rPr>
              <w:t xml:space="preserve">. И сейчас они сохранили храбрость, обостренное чувство </w:t>
            </w:r>
            <w:r>
              <w:rPr>
                <w:rFonts w:ascii="Times New Roman" w:hAnsi="Times New Roman"/>
                <w:sz w:val="28"/>
              </w:rPr>
              <w:t xml:space="preserve"> </w:t>
            </w:r>
            <w:r>
              <w:rPr>
                <w:rFonts w:ascii="Times New Roman" w:hAnsi="Times New Roman"/>
                <w:sz w:val="28"/>
              </w:rPr>
              <w:t>справедливости, гордость, упрямство в отстаивании своих интересов.</w:t>
            </w:r>
          </w:p>
          <w:p w14:paraId="27000000">
            <w:pPr>
              <w:widowControl w:val="1"/>
              <w:ind w:firstLine="567"/>
              <w:rPr>
                <w:rFonts w:ascii="Times New Roman" w:hAnsi="Times New Roman"/>
                <w:sz w:val="28"/>
              </w:rPr>
            </w:pPr>
            <w:r>
              <w:rPr>
                <w:rFonts w:ascii="Times New Roman" w:hAnsi="Times New Roman"/>
                <w:sz w:val="28"/>
              </w:rPr>
              <w:t>При этом</w:t>
            </w:r>
            <w:r>
              <w:rPr>
                <w:rFonts w:ascii="Times New Roman" w:hAnsi="Times New Roman"/>
                <w:sz w:val="28"/>
              </w:rPr>
              <w:t>,</w:t>
            </w:r>
            <w:r>
              <w:rPr>
                <w:rFonts w:ascii="Times New Roman" w:hAnsi="Times New Roman"/>
                <w:sz w:val="28"/>
              </w:rPr>
              <w:t xml:space="preserve"> в Башкирии всегда тепло встречали переселенцев, фактически бесплатно предоставляли им землю, не навязывали своих обычаев и верований. Неудивительно, что современные башкиры – очень дружелюбный и гостеприимный народ. Им полностью чужда нетерпимость к представителям других наций.</w:t>
            </w:r>
          </w:p>
          <w:p w14:paraId="28000000">
            <w:pPr>
              <w:widowControl w:val="1"/>
              <w:ind w:firstLine="567"/>
              <w:rPr>
                <w:rFonts w:ascii="Times New Roman" w:hAnsi="Times New Roman"/>
                <w:sz w:val="28"/>
              </w:rPr>
            </w:pPr>
            <w:r>
              <w:rPr>
                <w:rFonts w:ascii="Times New Roman" w:hAnsi="Times New Roman"/>
                <w:sz w:val="28"/>
              </w:rPr>
              <w:t xml:space="preserve">Древние законы гостеприимства до сих пор чтут и уважают в Башкортостане. К приходу гостей, даже незваных, накрывают богатый стол, а уезжающих – одаривают подарками. </w:t>
            </w:r>
          </w:p>
        </w:tc>
      </w:tr>
      <w:tr>
        <w:tc>
          <w:tcPr>
            <w:tcW w:type="dxa" w:w="10421"/>
          </w:tcPr>
          <w:p w14:paraId="29000000">
            <w:pPr>
              <w:widowControl w:val="1"/>
              <w:ind/>
              <w:jc w:val="center"/>
              <w:rPr>
                <w:rFonts w:ascii="Times New Roman" w:hAnsi="Times New Roman"/>
                <w:sz w:val="28"/>
              </w:rPr>
            </w:pPr>
            <w:r>
              <w:rPr>
                <w:rFonts w:ascii="Times New Roman" w:hAnsi="Times New Roman"/>
                <w:sz w:val="28"/>
              </w:rPr>
              <w:drawing>
                <wp:inline>
                  <wp:extent cx="4578985" cy="2569845"/>
                  <wp:docPr hidden="false" id="12" name="Picture 12"/>
                  <a:graphic>
                    <a:graphicData uri="http://schemas.openxmlformats.org/drawingml/2006/picture">
                      <pic:pic>
                        <pic:nvPicPr>
                          <pic:cNvPr hidden="false" id="11" name="Picture 11"/>
                          <pic:cNvPicPr preferRelativeResize="true"/>
                        </pic:nvPicPr>
                        <pic:blipFill>
                          <a:blip r:embed="rId6"/>
                          <a:srcRect b="0" l="0" r="0" t="0"/>
                          <a:stretch/>
                        </pic:blipFill>
                        <pic:spPr>
                          <a:xfrm flipH="false" flipV="false" rot="0">
                            <a:ext cx="4578985" cy="2569845"/>
                          </a:xfrm>
                          <a:prstGeom prst="rect"/>
                        </pic:spPr>
                      </pic:pic>
                    </a:graphicData>
                  </a:graphic>
                </wp:inline>
              </w:drawing>
            </w:r>
          </w:p>
        </w:tc>
      </w:tr>
      <w:tr>
        <w:tc>
          <w:tcPr>
            <w:tcW w:type="dxa" w:w="10421"/>
          </w:tcPr>
          <w:p w14:paraId="2A000000">
            <w:pPr>
              <w:widowControl w:val="1"/>
              <w:ind/>
              <w:jc w:val="center"/>
              <w:rPr>
                <w:rFonts w:ascii="Times New Roman" w:hAnsi="Times New Roman"/>
                <w:b w:val="1"/>
                <w:sz w:val="28"/>
              </w:rPr>
            </w:pPr>
            <w:r>
              <w:rPr>
                <w:rFonts w:ascii="Times New Roman" w:hAnsi="Times New Roman"/>
                <w:b w:val="1"/>
                <w:sz w:val="28"/>
              </w:rPr>
              <w:t>Чуваши</w:t>
            </w:r>
          </w:p>
          <w:p w14:paraId="2B000000">
            <w:pPr>
              <w:widowControl w:val="1"/>
              <w:ind w:firstLine="567"/>
              <w:rPr>
                <w:rFonts w:ascii="Times New Roman" w:hAnsi="Times New Roman"/>
                <w:sz w:val="28"/>
              </w:rPr>
            </w:pPr>
            <w:r>
              <w:rPr>
                <w:rFonts w:ascii="Times New Roman" w:hAnsi="Times New Roman"/>
                <w:sz w:val="28"/>
              </w:rPr>
              <w:t>Никто не может точно сказать, почему чуваши называются чувашами. Существует несколько гипотез происхождения названия «чуваш».</w:t>
            </w:r>
          </w:p>
          <w:p w14:paraId="2C000000">
            <w:pPr>
              <w:widowControl w:val="1"/>
              <w:ind w:firstLine="567"/>
              <w:rPr>
                <w:rFonts w:ascii="Times New Roman" w:hAnsi="Times New Roman"/>
                <w:sz w:val="28"/>
              </w:rPr>
            </w:pPr>
            <w:r>
              <w:rPr>
                <w:rFonts w:ascii="Times New Roman" w:hAnsi="Times New Roman"/>
                <w:sz w:val="28"/>
              </w:rPr>
              <w:t>Считается, что «чуваш», «</w:t>
            </w:r>
            <w:r>
              <w:rPr>
                <w:rFonts w:ascii="Times New Roman" w:hAnsi="Times New Roman"/>
                <w:sz w:val="28"/>
              </w:rPr>
              <w:t>чаваш</w:t>
            </w:r>
            <w:r>
              <w:rPr>
                <w:rFonts w:ascii="Times New Roman" w:hAnsi="Times New Roman"/>
                <w:sz w:val="28"/>
              </w:rPr>
              <w:t xml:space="preserve">» – это </w:t>
            </w:r>
            <w:r>
              <w:rPr>
                <w:rFonts w:ascii="Times New Roman" w:hAnsi="Times New Roman"/>
                <w:sz w:val="28"/>
              </w:rPr>
              <w:t>само название</w:t>
            </w:r>
            <w:r>
              <w:rPr>
                <w:rFonts w:ascii="Times New Roman" w:hAnsi="Times New Roman"/>
                <w:sz w:val="28"/>
              </w:rPr>
              <w:t xml:space="preserve"> народа. Но откуда оно взялось? Одни филологи считают, что это измененное название «</w:t>
            </w:r>
            <w:r>
              <w:rPr>
                <w:rFonts w:ascii="Times New Roman" w:hAnsi="Times New Roman"/>
                <w:sz w:val="28"/>
              </w:rPr>
              <w:t>суваз</w:t>
            </w:r>
            <w:r>
              <w:rPr>
                <w:rFonts w:ascii="Times New Roman" w:hAnsi="Times New Roman"/>
                <w:sz w:val="28"/>
              </w:rPr>
              <w:t xml:space="preserve">», которое чуваши носили раньше. </w:t>
            </w:r>
            <w:r>
              <w:rPr>
                <w:rFonts w:ascii="Times New Roman" w:hAnsi="Times New Roman"/>
                <w:sz w:val="28"/>
              </w:rPr>
              <w:t xml:space="preserve">Во всяком случае, арабские путешественники еще в 10 веке упоминали некий народ – то ли </w:t>
            </w:r>
            <w:r>
              <w:rPr>
                <w:rFonts w:ascii="Times New Roman" w:hAnsi="Times New Roman"/>
                <w:sz w:val="28"/>
              </w:rPr>
              <w:t>суваш</w:t>
            </w:r>
            <w:r>
              <w:rPr>
                <w:rFonts w:ascii="Times New Roman" w:hAnsi="Times New Roman"/>
                <w:sz w:val="28"/>
              </w:rPr>
              <w:t xml:space="preserve">, то ли </w:t>
            </w:r>
            <w:r>
              <w:rPr>
                <w:rFonts w:ascii="Times New Roman" w:hAnsi="Times New Roman"/>
                <w:sz w:val="28"/>
              </w:rPr>
              <w:t>суваз</w:t>
            </w:r>
            <w:r>
              <w:rPr>
                <w:rFonts w:ascii="Times New Roman" w:hAnsi="Times New Roman"/>
                <w:sz w:val="28"/>
              </w:rPr>
              <w:t xml:space="preserve">, который жил в пределах Великой </w:t>
            </w:r>
            <w:r>
              <w:rPr>
                <w:rFonts w:ascii="Times New Roman" w:hAnsi="Times New Roman"/>
                <w:sz w:val="28"/>
              </w:rPr>
              <w:t>Булгарии</w:t>
            </w:r>
            <w:r>
              <w:rPr>
                <w:rFonts w:ascii="Times New Roman" w:hAnsi="Times New Roman"/>
                <w:sz w:val="28"/>
              </w:rPr>
              <w:t xml:space="preserve"> и отказывался принимать ислам, оставаясь верным язычеству.</w:t>
            </w:r>
            <w:r>
              <w:rPr>
                <w:rFonts w:ascii="Times New Roman" w:hAnsi="Times New Roman"/>
                <w:sz w:val="28"/>
              </w:rPr>
              <w:t xml:space="preserve"> Поскольку в арабском языке отсутствует звук «ч», </w:t>
            </w:r>
            <w:r>
              <w:rPr>
                <w:rFonts w:ascii="Times New Roman" w:hAnsi="Times New Roman"/>
                <w:sz w:val="28"/>
              </w:rPr>
              <w:t>то</w:t>
            </w:r>
            <w:r>
              <w:rPr>
                <w:rFonts w:ascii="Times New Roman" w:hAnsi="Times New Roman"/>
                <w:sz w:val="28"/>
              </w:rPr>
              <w:t xml:space="preserve"> скорее всего это были чуваши.</w:t>
            </w:r>
          </w:p>
          <w:p w14:paraId="2D000000">
            <w:pPr>
              <w:widowControl w:val="1"/>
              <w:ind w:firstLine="567"/>
              <w:rPr>
                <w:rFonts w:ascii="Times New Roman" w:hAnsi="Times New Roman"/>
                <w:sz w:val="28"/>
              </w:rPr>
            </w:pPr>
            <w:r>
              <w:rPr>
                <w:rFonts w:ascii="Times New Roman" w:hAnsi="Times New Roman"/>
                <w:sz w:val="28"/>
              </w:rPr>
              <w:t xml:space="preserve">Культура чувашей давно проникла в наш быт – многие в России любят </w:t>
            </w:r>
            <w:r>
              <w:rPr>
                <w:rFonts w:ascii="Times New Roman" w:hAnsi="Times New Roman"/>
                <w:sz w:val="28"/>
              </w:rPr>
              <w:t xml:space="preserve">ватрушки с картошкой и творогом, пельмени, рыбу, отваренную в молоке – традиционные чувашские блюда. Однако этот древний народ полон тайн, которые ученые не могут разгадать до сих пор. </w:t>
            </w:r>
          </w:p>
        </w:tc>
      </w:tr>
      <w:tr>
        <w:tc>
          <w:tcPr>
            <w:tcW w:type="dxa" w:w="10421"/>
          </w:tcPr>
          <w:p w14:paraId="2E000000">
            <w:pPr>
              <w:widowControl w:val="1"/>
              <w:ind/>
              <w:jc w:val="center"/>
              <w:rPr>
                <w:rFonts w:ascii="Times New Roman" w:hAnsi="Times New Roman"/>
                <w:sz w:val="28"/>
              </w:rPr>
            </w:pPr>
            <w:r>
              <w:rPr>
                <w:rFonts w:ascii="Times New Roman" w:hAnsi="Times New Roman"/>
                <w:sz w:val="28"/>
              </w:rPr>
              <w:drawing>
                <wp:inline>
                  <wp:extent cx="4578985" cy="2569845"/>
                  <wp:docPr hidden="false" id="14" name="Picture 14"/>
                  <a:graphic>
                    <a:graphicData uri="http://schemas.openxmlformats.org/drawingml/2006/picture">
                      <pic:pic>
                        <pic:nvPicPr>
                          <pic:cNvPr hidden="false" id="13" name="Picture 13"/>
                          <pic:cNvPicPr preferRelativeResize="true"/>
                        </pic:nvPicPr>
                        <pic:blipFill>
                          <a:blip r:embed="rId7"/>
                          <a:srcRect b="0" l="0" r="0" t="0"/>
                          <a:stretch/>
                        </pic:blipFill>
                        <pic:spPr>
                          <a:xfrm flipH="false" flipV="false" rot="0">
                            <a:ext cx="4578985" cy="2569845"/>
                          </a:xfrm>
                          <a:prstGeom prst="rect"/>
                        </pic:spPr>
                      </pic:pic>
                    </a:graphicData>
                  </a:graphic>
                </wp:inline>
              </w:drawing>
            </w:r>
          </w:p>
        </w:tc>
      </w:tr>
      <w:tr>
        <w:tc>
          <w:tcPr>
            <w:tcW w:type="dxa" w:w="10421"/>
          </w:tcPr>
          <w:p w14:paraId="2F000000">
            <w:pPr>
              <w:widowControl w:val="1"/>
              <w:ind/>
              <w:jc w:val="center"/>
              <w:rPr>
                <w:rFonts w:ascii="Times New Roman" w:hAnsi="Times New Roman"/>
                <w:b w:val="1"/>
                <w:sz w:val="28"/>
              </w:rPr>
            </w:pPr>
            <w:r>
              <w:rPr>
                <w:rFonts w:ascii="Times New Roman" w:hAnsi="Times New Roman"/>
                <w:b w:val="1"/>
                <w:sz w:val="28"/>
              </w:rPr>
              <w:t>Армяне</w:t>
            </w:r>
          </w:p>
          <w:p w14:paraId="30000000">
            <w:pPr>
              <w:widowControl w:val="1"/>
              <w:ind w:firstLine="567"/>
              <w:rPr>
                <w:rFonts w:ascii="Times New Roman" w:hAnsi="Times New Roman"/>
                <w:sz w:val="28"/>
              </w:rPr>
            </w:pPr>
            <w:r>
              <w:rPr>
                <w:rFonts w:ascii="Times New Roman" w:hAnsi="Times New Roman"/>
                <w:sz w:val="28"/>
              </w:rPr>
              <w:t xml:space="preserve">Основу мужской и женской традиционной одежды армян составляют рубашка с низким воротом и широкие шаровары, </w:t>
            </w:r>
            <w:r>
              <w:rPr>
                <w:rFonts w:ascii="Times New Roman" w:hAnsi="Times New Roman"/>
                <w:sz w:val="28"/>
              </w:rPr>
              <w:t>присборенные</w:t>
            </w:r>
            <w:r>
              <w:rPr>
                <w:rFonts w:ascii="Times New Roman" w:hAnsi="Times New Roman"/>
                <w:sz w:val="28"/>
              </w:rPr>
              <w:t xml:space="preserve"> и закрепленные у щиколоток у женщин и оборачиваемые широкой обмоткой у мужчин. Поверх рубашки мужчины носили </w:t>
            </w:r>
            <w:r>
              <w:rPr>
                <w:rFonts w:ascii="Times New Roman" w:hAnsi="Times New Roman"/>
                <w:sz w:val="28"/>
              </w:rPr>
              <w:t>архалух</w:t>
            </w:r>
            <w:r>
              <w:rPr>
                <w:rFonts w:ascii="Times New Roman" w:hAnsi="Times New Roman"/>
                <w:sz w:val="28"/>
              </w:rPr>
              <w:t xml:space="preserve"> (тип длинного сюртука) или короткие открытые жилеты и куртки. Поверх надевались </w:t>
            </w:r>
            <w:r>
              <w:rPr>
                <w:rFonts w:ascii="Times New Roman" w:hAnsi="Times New Roman"/>
                <w:sz w:val="28"/>
              </w:rPr>
              <w:t>разчухи</w:t>
            </w:r>
            <w:r>
              <w:rPr>
                <w:rFonts w:ascii="Times New Roman" w:hAnsi="Times New Roman"/>
                <w:sz w:val="28"/>
              </w:rPr>
              <w:t xml:space="preserve"> – черкески, подпоясывались либо поясом или (чаще у женщин) длинным шарфом. У горожан, ремесленников, богатых крестьян пояса набирались из массивных серебряных блях. Женщины носили расшитый передник.</w:t>
            </w:r>
          </w:p>
          <w:p w14:paraId="31000000">
            <w:pPr>
              <w:widowControl w:val="1"/>
              <w:ind w:firstLine="567"/>
              <w:rPr>
                <w:rFonts w:ascii="Times New Roman" w:hAnsi="Times New Roman"/>
                <w:sz w:val="28"/>
              </w:rPr>
            </w:pPr>
            <w:r>
              <w:rPr>
                <w:rFonts w:ascii="Times New Roman" w:hAnsi="Times New Roman"/>
                <w:sz w:val="28"/>
              </w:rPr>
              <w:t xml:space="preserve">Головными уборами у мужчин служили меховые, войлочные или тканевые шапки. Женщины покрывали голову накидками, дополняемыми ободком с различными украшениями. Обувь представляла собой поршни (сшитые из куска сыромятной кожи обувь, собранные на щиколотке ремешком), туфли на невысоком каблуке с загнутым носком или сапожки из мягкой </w:t>
            </w:r>
            <w:r>
              <w:rPr>
                <w:rFonts w:ascii="Times New Roman" w:hAnsi="Times New Roman"/>
                <w:sz w:val="28"/>
              </w:rPr>
              <w:t>кожи</w:t>
            </w:r>
            <w:r>
              <w:rPr>
                <w:rFonts w:ascii="Times New Roman" w:hAnsi="Times New Roman"/>
                <w:sz w:val="28"/>
              </w:rPr>
              <w:t>.С</w:t>
            </w:r>
            <w:r>
              <w:rPr>
                <w:rFonts w:ascii="Times New Roman" w:hAnsi="Times New Roman"/>
                <w:sz w:val="28"/>
              </w:rPr>
              <w:t xml:space="preserve"> конца XIX в. эти формы национального костюма постепенно вытесняются одеждой европейского покроя. </w:t>
            </w:r>
          </w:p>
        </w:tc>
      </w:tr>
      <w:tr>
        <w:tc>
          <w:tcPr>
            <w:tcW w:type="dxa" w:w="10421"/>
          </w:tcPr>
          <w:p w14:paraId="32000000">
            <w:pPr>
              <w:widowControl w:val="1"/>
              <w:ind/>
              <w:jc w:val="center"/>
              <w:rPr>
                <w:rFonts w:ascii="Times New Roman" w:hAnsi="Times New Roman"/>
                <w:sz w:val="28"/>
              </w:rPr>
            </w:pPr>
            <w:r>
              <w:rPr>
                <w:rFonts w:ascii="Times New Roman" w:hAnsi="Times New Roman"/>
                <w:sz w:val="28"/>
              </w:rPr>
              <w:drawing>
                <wp:inline>
                  <wp:extent cx="4578985" cy="2569845"/>
                  <wp:docPr hidden="false" id="16" name="Picture 16"/>
                  <a:graphic>
                    <a:graphicData uri="http://schemas.openxmlformats.org/drawingml/2006/picture">
                      <pic:pic>
                        <pic:nvPicPr>
                          <pic:cNvPr hidden="false" id="15" name="Picture 15"/>
                          <pic:cNvPicPr preferRelativeResize="true"/>
                        </pic:nvPicPr>
                        <pic:blipFill>
                          <a:blip r:embed="rId8"/>
                          <a:srcRect b="0" l="0" r="0" t="0"/>
                          <a:stretch/>
                        </pic:blipFill>
                        <pic:spPr>
                          <a:xfrm flipH="false" flipV="false" rot="0">
                            <a:ext cx="4578985" cy="2569845"/>
                          </a:xfrm>
                          <a:prstGeom prst="rect"/>
                        </pic:spPr>
                      </pic:pic>
                    </a:graphicData>
                  </a:graphic>
                </wp:inline>
              </w:drawing>
            </w:r>
          </w:p>
        </w:tc>
      </w:tr>
      <w:tr>
        <w:tc>
          <w:tcPr>
            <w:tcW w:type="dxa" w:w="10421"/>
          </w:tcPr>
          <w:p w14:paraId="33000000">
            <w:pPr>
              <w:widowControl w:val="1"/>
              <w:ind/>
              <w:jc w:val="center"/>
              <w:rPr>
                <w:rFonts w:ascii="Times New Roman" w:hAnsi="Times New Roman"/>
                <w:b w:val="1"/>
                <w:sz w:val="28"/>
              </w:rPr>
            </w:pPr>
            <w:r>
              <w:rPr>
                <w:rFonts w:ascii="Times New Roman" w:hAnsi="Times New Roman"/>
                <w:b w:val="1"/>
                <w:sz w:val="28"/>
              </w:rPr>
              <w:t>Аварцы</w:t>
            </w:r>
          </w:p>
          <w:p w14:paraId="34000000">
            <w:pPr>
              <w:widowControl w:val="1"/>
              <w:ind w:firstLine="567"/>
              <w:rPr>
                <w:rFonts w:ascii="Times New Roman" w:hAnsi="Times New Roman"/>
                <w:sz w:val="28"/>
              </w:rPr>
            </w:pPr>
            <w:r>
              <w:rPr>
                <w:rFonts w:ascii="Times New Roman" w:hAnsi="Times New Roman"/>
                <w:sz w:val="28"/>
              </w:rPr>
              <w:t xml:space="preserve">Один из самых многочисленных и самых древних народов Кавказа – это аварцы. Живут они в Дагестане, а также в Чечне, Калмыкии, в восточной Грузии и </w:t>
            </w:r>
            <w:r>
              <w:rPr>
                <w:rFonts w:ascii="Times New Roman" w:hAnsi="Times New Roman"/>
                <w:sz w:val="28"/>
              </w:rPr>
              <w:t>в</w:t>
            </w:r>
            <w:r>
              <w:rPr>
                <w:rFonts w:ascii="Times New Roman" w:hAnsi="Times New Roman"/>
                <w:sz w:val="28"/>
              </w:rPr>
              <w:t xml:space="preserve"> </w:t>
            </w:r>
          </w:p>
          <w:p w14:paraId="35000000">
            <w:pPr>
              <w:widowControl w:val="1"/>
              <w:ind w:firstLine="567"/>
              <w:rPr>
                <w:rFonts w:ascii="Times New Roman" w:hAnsi="Times New Roman"/>
                <w:sz w:val="28"/>
              </w:rPr>
            </w:pPr>
            <w:r>
              <w:rPr>
                <w:rFonts w:ascii="Times New Roman" w:hAnsi="Times New Roman"/>
                <w:sz w:val="28"/>
              </w:rPr>
              <w:t>Азербайджане</w:t>
            </w:r>
            <w:r>
              <w:rPr>
                <w:rFonts w:ascii="Times New Roman" w:hAnsi="Times New Roman"/>
                <w:sz w:val="28"/>
              </w:rPr>
              <w:t xml:space="preserve"> – всего около миллиона человек. Аварцы гордятся своей историей: ведь их предки обитали на территории Кавказа еще в период неолита, а язык современных аварцев, существовавший с незапамятных времен, не исчез, в </w:t>
            </w:r>
            <w:r>
              <w:rPr>
                <w:rFonts w:ascii="Times New Roman" w:hAnsi="Times New Roman"/>
                <w:sz w:val="28"/>
              </w:rPr>
              <w:t xml:space="preserve">отличие от многих языков </w:t>
            </w:r>
            <w:r>
              <w:rPr>
                <w:rFonts w:ascii="Times New Roman" w:hAnsi="Times New Roman"/>
                <w:sz w:val="28"/>
              </w:rPr>
              <w:t>дагестано-нахской</w:t>
            </w:r>
            <w:r>
              <w:rPr>
                <w:rFonts w:ascii="Times New Roman" w:hAnsi="Times New Roman"/>
                <w:sz w:val="28"/>
              </w:rPr>
              <w:t xml:space="preserve"> группы. </w:t>
            </w:r>
          </w:p>
        </w:tc>
      </w:tr>
      <w:tr>
        <w:tc>
          <w:tcPr>
            <w:tcW w:type="dxa" w:w="10421"/>
          </w:tcPr>
          <w:p w14:paraId="36000000">
            <w:pPr>
              <w:widowControl w:val="1"/>
              <w:ind/>
              <w:jc w:val="center"/>
              <w:rPr>
                <w:rFonts w:ascii="Times New Roman" w:hAnsi="Times New Roman"/>
                <w:sz w:val="28"/>
              </w:rPr>
            </w:pPr>
            <w:r>
              <w:rPr>
                <w:rFonts w:ascii="Times New Roman" w:hAnsi="Times New Roman"/>
                <w:sz w:val="28"/>
              </w:rPr>
              <w:drawing>
                <wp:inline>
                  <wp:extent cx="4578985" cy="2569845"/>
                  <wp:docPr hidden="false" id="18" name="Picture 18"/>
                  <a:graphic>
                    <a:graphicData uri="http://schemas.openxmlformats.org/drawingml/2006/picture">
                      <pic:pic>
                        <pic:nvPicPr>
                          <pic:cNvPr hidden="false" id="17" name="Picture 17"/>
                          <pic:cNvPicPr preferRelativeResize="true"/>
                        </pic:nvPicPr>
                        <pic:blipFill>
                          <a:blip r:embed="rId9"/>
                          <a:srcRect b="0" l="0" r="0" t="0"/>
                          <a:stretch/>
                        </pic:blipFill>
                        <pic:spPr>
                          <a:xfrm flipH="false" flipV="false" rot="0">
                            <a:ext cx="4578985" cy="2569845"/>
                          </a:xfrm>
                          <a:prstGeom prst="rect"/>
                        </pic:spPr>
                      </pic:pic>
                    </a:graphicData>
                  </a:graphic>
                </wp:inline>
              </w:drawing>
            </w:r>
          </w:p>
        </w:tc>
      </w:tr>
      <w:tr>
        <w:tc>
          <w:tcPr>
            <w:tcW w:type="dxa" w:w="10421"/>
          </w:tcPr>
          <w:p w14:paraId="37000000">
            <w:pPr>
              <w:widowControl w:val="1"/>
              <w:ind/>
              <w:jc w:val="center"/>
              <w:rPr>
                <w:rFonts w:ascii="Times New Roman" w:hAnsi="Times New Roman"/>
                <w:b w:val="1"/>
                <w:sz w:val="28"/>
              </w:rPr>
            </w:pPr>
            <w:r>
              <w:rPr>
                <w:rFonts w:ascii="Times New Roman" w:hAnsi="Times New Roman"/>
                <w:b w:val="1"/>
                <w:sz w:val="28"/>
              </w:rPr>
              <w:t>Мордва</w:t>
            </w:r>
          </w:p>
          <w:p w14:paraId="38000000">
            <w:pPr>
              <w:widowControl w:val="1"/>
              <w:ind w:firstLine="567"/>
              <w:rPr>
                <w:rFonts w:ascii="Times New Roman" w:hAnsi="Times New Roman"/>
                <w:sz w:val="28"/>
              </w:rPr>
            </w:pPr>
            <w:r>
              <w:rPr>
                <w:rFonts w:ascii="Times New Roman" w:hAnsi="Times New Roman"/>
                <w:sz w:val="28"/>
              </w:rPr>
              <w:t xml:space="preserve">Костюм мордвы богат отделкой и красочен. Основой традиционного мужского костюма были белая рубаха и штаны из холста. Женщины одевались также в белую </w:t>
            </w:r>
            <w:r>
              <w:rPr>
                <w:rFonts w:ascii="Times New Roman" w:hAnsi="Times New Roman"/>
                <w:sz w:val="28"/>
              </w:rPr>
              <w:t xml:space="preserve"> </w:t>
            </w:r>
            <w:r>
              <w:rPr>
                <w:rFonts w:ascii="Times New Roman" w:hAnsi="Times New Roman"/>
                <w:sz w:val="28"/>
              </w:rPr>
              <w:t xml:space="preserve">длинную рубаху, украшенную вышивкой, и холщовые штаны до щиколоток. Костюм дополнялся множеством украшений из металла, бисера, монет, раковин. </w:t>
            </w:r>
          </w:p>
          <w:p w14:paraId="39000000">
            <w:pPr>
              <w:widowControl w:val="1"/>
              <w:ind w:firstLine="567"/>
              <w:rPr>
                <w:rFonts w:ascii="Times New Roman" w:hAnsi="Times New Roman"/>
                <w:sz w:val="28"/>
              </w:rPr>
            </w:pPr>
            <w:r>
              <w:rPr>
                <w:rFonts w:ascii="Times New Roman" w:hAnsi="Times New Roman"/>
                <w:sz w:val="28"/>
              </w:rPr>
              <w:t xml:space="preserve">Разнообразны женские головные уборы: налобные повязки, платки; высокие, на твёрдой основе, с шерстяными кистями, обшитые бисером. Повседневной обувью были лапти косого плетения, на праздники надевали остроносые кожаные сапожки со сборками, украшенные красным сафьяном. Некоторые формы традиционной женской одежды продолжают бытовать и в настоящее время. </w:t>
            </w:r>
          </w:p>
        </w:tc>
      </w:tr>
      <w:tr>
        <w:tc>
          <w:tcPr>
            <w:tcW w:type="dxa" w:w="10421"/>
          </w:tcPr>
          <w:p w14:paraId="3A000000">
            <w:pPr>
              <w:widowControl w:val="1"/>
              <w:ind/>
              <w:jc w:val="center"/>
              <w:rPr>
                <w:rFonts w:ascii="Times New Roman" w:hAnsi="Times New Roman"/>
                <w:sz w:val="28"/>
              </w:rPr>
            </w:pPr>
            <w:r>
              <w:rPr>
                <w:rFonts w:ascii="Times New Roman" w:hAnsi="Times New Roman"/>
                <w:sz w:val="28"/>
              </w:rPr>
              <w:drawing>
                <wp:inline>
                  <wp:extent cx="4578985" cy="2569845"/>
                  <wp:docPr hidden="false" id="20" name="Picture 20"/>
                  <a:graphic>
                    <a:graphicData uri="http://schemas.openxmlformats.org/drawingml/2006/picture">
                      <pic:pic>
                        <pic:nvPicPr>
                          <pic:cNvPr hidden="false" id="19" name="Picture 19"/>
                          <pic:cNvPicPr preferRelativeResize="true"/>
                        </pic:nvPicPr>
                        <pic:blipFill>
                          <a:blip r:embed="rId10"/>
                          <a:srcRect b="0" l="0" r="0" t="0"/>
                          <a:stretch/>
                        </pic:blipFill>
                        <pic:spPr>
                          <a:xfrm flipH="false" flipV="false" rot="0">
                            <a:ext cx="4578985" cy="2569845"/>
                          </a:xfrm>
                          <a:prstGeom prst="rect"/>
                        </pic:spPr>
                      </pic:pic>
                    </a:graphicData>
                  </a:graphic>
                </wp:inline>
              </w:drawing>
            </w:r>
          </w:p>
        </w:tc>
      </w:tr>
      <w:tr>
        <w:tc>
          <w:tcPr>
            <w:tcW w:type="dxa" w:w="10421"/>
          </w:tcPr>
          <w:p w14:paraId="3B000000">
            <w:pPr>
              <w:widowControl w:val="1"/>
              <w:ind/>
              <w:jc w:val="center"/>
              <w:rPr>
                <w:rFonts w:ascii="Times New Roman" w:hAnsi="Times New Roman"/>
                <w:b w:val="1"/>
                <w:sz w:val="28"/>
              </w:rPr>
            </w:pPr>
            <w:r>
              <w:rPr>
                <w:rFonts w:ascii="Times New Roman" w:hAnsi="Times New Roman"/>
                <w:b w:val="1"/>
                <w:sz w:val="28"/>
              </w:rPr>
              <w:t>Казахи</w:t>
            </w:r>
          </w:p>
          <w:p w14:paraId="3C000000">
            <w:pPr>
              <w:widowControl w:val="1"/>
              <w:ind w:firstLine="567"/>
              <w:rPr>
                <w:rFonts w:ascii="Times New Roman" w:hAnsi="Times New Roman"/>
                <w:sz w:val="28"/>
              </w:rPr>
            </w:pPr>
            <w:r>
              <w:rPr>
                <w:rFonts w:ascii="Times New Roman" w:hAnsi="Times New Roman"/>
                <w:sz w:val="28"/>
              </w:rPr>
              <w:t xml:space="preserve">Зимой казахи носили наряды из меха, используя выделку из шкур соболя, куницы, енота. Соболь и куница всегда считались самыми дорогими мехами. </w:t>
            </w:r>
          </w:p>
          <w:p w14:paraId="3D000000">
            <w:pPr>
              <w:widowControl w:val="1"/>
              <w:ind w:firstLine="567"/>
              <w:rPr>
                <w:rFonts w:ascii="Times New Roman" w:hAnsi="Times New Roman"/>
                <w:sz w:val="28"/>
              </w:rPr>
            </w:pPr>
            <w:r>
              <w:rPr>
                <w:rFonts w:ascii="Times New Roman" w:hAnsi="Times New Roman"/>
                <w:sz w:val="28"/>
              </w:rPr>
              <w:t xml:space="preserve">Небогатые люди могли пользоваться только шубами, сшитыми из шкуры домашнего животного. Это были не только овцы, но и верблюды. Основной верхней одеждой мужчин и женщин был </w:t>
            </w:r>
            <w:r>
              <w:rPr>
                <w:rFonts w:ascii="Times New Roman" w:hAnsi="Times New Roman"/>
                <w:sz w:val="28"/>
              </w:rPr>
              <w:t>шапан</w:t>
            </w:r>
            <w:r>
              <w:rPr>
                <w:rFonts w:ascii="Times New Roman" w:hAnsi="Times New Roman"/>
                <w:sz w:val="28"/>
              </w:rPr>
              <w:t xml:space="preserve"> — широкий халат, подпоясываемый поясом. Достаточно разнообразны были виды головных уборов.</w:t>
            </w:r>
          </w:p>
          <w:p w14:paraId="3E000000">
            <w:pPr>
              <w:widowControl w:val="1"/>
              <w:ind w:firstLine="567"/>
              <w:rPr>
                <w:rFonts w:ascii="Times New Roman" w:hAnsi="Times New Roman"/>
                <w:sz w:val="28"/>
              </w:rPr>
            </w:pPr>
            <w:r>
              <w:rPr>
                <w:rFonts w:ascii="Times New Roman" w:hAnsi="Times New Roman"/>
                <w:sz w:val="28"/>
              </w:rPr>
              <w:t xml:space="preserve">Пояс </w:t>
            </w:r>
            <w:r>
              <w:rPr>
                <w:rFonts w:ascii="Times New Roman" w:hAnsi="Times New Roman"/>
                <w:sz w:val="28"/>
              </w:rPr>
              <w:t>белдик</w:t>
            </w:r>
            <w:r>
              <w:rPr>
                <w:rFonts w:ascii="Times New Roman" w:hAnsi="Times New Roman"/>
                <w:sz w:val="28"/>
              </w:rPr>
              <w:t xml:space="preserve"> делали из кожи и бархата, украшали серебром, монетами,</w:t>
            </w:r>
            <w:r>
              <w:rPr>
                <w:rFonts w:ascii="Times New Roman" w:hAnsi="Times New Roman"/>
                <w:sz w:val="28"/>
              </w:rPr>
              <w:t xml:space="preserve"> </w:t>
            </w:r>
            <w:r>
              <w:rPr>
                <w:rFonts w:ascii="Times New Roman" w:hAnsi="Times New Roman"/>
                <w:sz w:val="28"/>
              </w:rPr>
              <w:t xml:space="preserve">вышивкой. Для поясов, используемых воинами, предусматривали подвески. Плащи у казахов называются </w:t>
            </w:r>
            <w:r>
              <w:rPr>
                <w:rFonts w:ascii="Times New Roman" w:hAnsi="Times New Roman"/>
                <w:sz w:val="28"/>
              </w:rPr>
              <w:t>шекпен</w:t>
            </w:r>
            <w:r>
              <w:rPr>
                <w:rFonts w:ascii="Times New Roman" w:hAnsi="Times New Roman"/>
                <w:sz w:val="28"/>
              </w:rPr>
              <w:t xml:space="preserve">. Их делали из неокрашенной шерсти для </w:t>
            </w:r>
            <w:r>
              <w:rPr>
                <w:rFonts w:ascii="Times New Roman" w:hAnsi="Times New Roman"/>
                <w:sz w:val="28"/>
              </w:rPr>
              <w:t>овседневного</w:t>
            </w:r>
            <w:r>
              <w:rPr>
                <w:rFonts w:ascii="Times New Roman" w:hAnsi="Times New Roman"/>
                <w:sz w:val="28"/>
              </w:rPr>
              <w:t xml:space="preserve"> ношения, </w:t>
            </w:r>
            <w:r>
              <w:rPr>
                <w:rFonts w:ascii="Times New Roman" w:hAnsi="Times New Roman"/>
                <w:sz w:val="28"/>
              </w:rPr>
              <w:t>парадный</w:t>
            </w:r>
            <w:r>
              <w:rPr>
                <w:rFonts w:ascii="Times New Roman" w:hAnsi="Times New Roman"/>
                <w:sz w:val="28"/>
              </w:rPr>
              <w:t xml:space="preserve"> </w:t>
            </w:r>
            <w:r>
              <w:rPr>
                <w:rFonts w:ascii="Times New Roman" w:hAnsi="Times New Roman"/>
                <w:sz w:val="28"/>
              </w:rPr>
              <w:t>шекпен</w:t>
            </w:r>
            <w:r>
              <w:rPr>
                <w:rFonts w:ascii="Times New Roman" w:hAnsi="Times New Roman"/>
                <w:sz w:val="28"/>
              </w:rPr>
              <w:t xml:space="preserve"> мог быть окрашен в пурпурный или синий. Основной обувью служили башмаки и сапоги, которые украшали бляшками из серебра. </w:t>
            </w:r>
            <w:r>
              <w:rPr>
                <w:rFonts w:ascii="Times New Roman" w:hAnsi="Times New Roman"/>
                <w:sz w:val="28"/>
              </w:rPr>
              <w:t xml:space="preserve">Мужские сапоги были черного, коричневого, серого цветов. Женщина носили красные </w:t>
            </w:r>
            <w:r>
              <w:rPr>
                <w:rFonts w:ascii="Times New Roman" w:hAnsi="Times New Roman"/>
                <w:sz w:val="28"/>
              </w:rPr>
              <w:t>сапожки</w:t>
            </w:r>
            <w:r>
              <w:rPr>
                <w:rFonts w:ascii="Times New Roman" w:hAnsi="Times New Roman"/>
                <w:sz w:val="28"/>
              </w:rPr>
              <w:t>.К</w:t>
            </w:r>
            <w:r>
              <w:rPr>
                <w:rFonts w:ascii="Times New Roman" w:hAnsi="Times New Roman"/>
                <w:sz w:val="28"/>
              </w:rPr>
              <w:t>азахи</w:t>
            </w:r>
            <w:r>
              <w:rPr>
                <w:rFonts w:ascii="Times New Roman" w:hAnsi="Times New Roman"/>
                <w:sz w:val="28"/>
              </w:rPr>
              <w:t xml:space="preserve"> постарались на славу, чтобы создать такую культуру, которой могли бы восхищаться все. Поэтому в последние годы туризм в их стране развивается весьма активными темпами. </w:t>
            </w:r>
          </w:p>
        </w:tc>
      </w:tr>
      <w:tr>
        <w:tc>
          <w:tcPr>
            <w:tcW w:type="dxa" w:w="10421"/>
          </w:tcPr>
          <w:p w14:paraId="3F000000">
            <w:pPr>
              <w:widowControl w:val="1"/>
              <w:ind/>
              <w:jc w:val="center"/>
              <w:rPr>
                <w:rFonts w:ascii="Times New Roman" w:hAnsi="Times New Roman"/>
                <w:sz w:val="28"/>
              </w:rPr>
            </w:pPr>
            <w:r>
              <w:rPr>
                <w:rFonts w:ascii="Times New Roman" w:hAnsi="Times New Roman"/>
                <w:sz w:val="28"/>
              </w:rPr>
              <w:drawing>
                <wp:inline>
                  <wp:extent cx="4578985" cy="2569845"/>
                  <wp:docPr hidden="false" id="22" name="Picture 22"/>
                  <a:graphic>
                    <a:graphicData uri="http://schemas.openxmlformats.org/drawingml/2006/picture">
                      <pic:pic>
                        <pic:nvPicPr>
                          <pic:cNvPr hidden="false" id="21" name="Picture 21"/>
                          <pic:cNvPicPr preferRelativeResize="true"/>
                        </pic:nvPicPr>
                        <pic:blipFill>
                          <a:blip r:embed="rId11"/>
                          <a:srcRect b="0" l="0" r="0" t="0"/>
                          <a:stretch/>
                        </pic:blipFill>
                        <pic:spPr>
                          <a:xfrm flipH="false" flipV="false" rot="0">
                            <a:ext cx="4578985" cy="2569845"/>
                          </a:xfrm>
                          <a:prstGeom prst="rect"/>
                        </pic:spPr>
                      </pic:pic>
                    </a:graphicData>
                  </a:graphic>
                </wp:inline>
              </w:drawing>
            </w:r>
          </w:p>
        </w:tc>
      </w:tr>
      <w:tr>
        <w:tc>
          <w:tcPr>
            <w:tcW w:type="dxa" w:w="10421"/>
          </w:tcPr>
          <w:p w14:paraId="40000000">
            <w:pPr>
              <w:widowControl w:val="1"/>
              <w:ind/>
              <w:jc w:val="center"/>
              <w:rPr>
                <w:rFonts w:ascii="Times New Roman" w:hAnsi="Times New Roman"/>
                <w:b w:val="1"/>
                <w:sz w:val="28"/>
              </w:rPr>
            </w:pPr>
            <w:r>
              <w:rPr>
                <w:rFonts w:ascii="Times New Roman" w:hAnsi="Times New Roman"/>
                <w:b w:val="1"/>
                <w:sz w:val="28"/>
              </w:rPr>
              <w:t>Азербайджанцы</w:t>
            </w:r>
          </w:p>
          <w:p w14:paraId="41000000">
            <w:pPr>
              <w:widowControl w:val="1"/>
              <w:ind w:firstLine="567"/>
              <w:rPr>
                <w:rFonts w:ascii="Times New Roman" w:hAnsi="Times New Roman"/>
                <w:sz w:val="28"/>
              </w:rPr>
            </w:pPr>
            <w:r>
              <w:rPr>
                <w:rFonts w:ascii="Times New Roman" w:hAnsi="Times New Roman"/>
                <w:sz w:val="28"/>
              </w:rPr>
              <w:t xml:space="preserve">Национальный женский костюм состоял из многих компонентов. Нательная </w:t>
            </w:r>
          </w:p>
          <w:p w14:paraId="42000000">
            <w:pPr>
              <w:rPr>
                <w:rFonts w:ascii="Times New Roman" w:hAnsi="Times New Roman"/>
                <w:sz w:val="28"/>
              </w:rPr>
            </w:pPr>
            <w:r>
              <w:rPr>
                <w:rFonts w:ascii="Times New Roman" w:hAnsi="Times New Roman"/>
                <w:sz w:val="28"/>
              </w:rPr>
              <w:t>одежда включала:</w:t>
            </w:r>
            <w:r>
              <w:rPr>
                <w:rFonts w:ascii="Times New Roman" w:hAnsi="Times New Roman"/>
                <w:sz w:val="28"/>
              </w:rPr>
              <w:t xml:space="preserve"> </w:t>
            </w:r>
            <w:r>
              <w:rPr>
                <w:rFonts w:ascii="Times New Roman" w:hAnsi="Times New Roman"/>
                <w:sz w:val="28"/>
              </w:rPr>
              <w:t xml:space="preserve">Просторную рубаху </w:t>
            </w:r>
            <w:r>
              <w:rPr>
                <w:rFonts w:ascii="Times New Roman" w:hAnsi="Times New Roman"/>
                <w:sz w:val="28"/>
              </w:rPr>
              <w:t>кёйнек</w:t>
            </w:r>
            <w:r>
              <w:rPr>
                <w:rFonts w:ascii="Times New Roman" w:hAnsi="Times New Roman"/>
                <w:sz w:val="28"/>
              </w:rPr>
              <w:t xml:space="preserve">. Юбку, различавшуюся по крою, в зависимости от региона. Широкие штаны </w:t>
            </w:r>
            <w:r>
              <w:rPr>
                <w:rFonts w:ascii="Times New Roman" w:hAnsi="Times New Roman"/>
                <w:sz w:val="28"/>
              </w:rPr>
              <w:t>джютбалаг</w:t>
            </w:r>
            <w:r>
              <w:rPr>
                <w:rFonts w:ascii="Times New Roman" w:hAnsi="Times New Roman"/>
                <w:sz w:val="28"/>
              </w:rPr>
              <w:t xml:space="preserve"> или узкие </w:t>
            </w:r>
            <w:r>
              <w:rPr>
                <w:rFonts w:ascii="Times New Roman" w:hAnsi="Times New Roman"/>
                <w:sz w:val="28"/>
              </w:rPr>
              <w:t>дарбалаг</w:t>
            </w:r>
            <w:r>
              <w:rPr>
                <w:rFonts w:ascii="Times New Roman" w:hAnsi="Times New Roman"/>
                <w:sz w:val="28"/>
              </w:rPr>
              <w:t xml:space="preserve">. </w:t>
            </w:r>
          </w:p>
          <w:p w14:paraId="43000000">
            <w:pPr>
              <w:widowControl w:val="1"/>
              <w:ind w:firstLine="567"/>
              <w:rPr>
                <w:rFonts w:ascii="Times New Roman" w:hAnsi="Times New Roman"/>
                <w:sz w:val="28"/>
              </w:rPr>
            </w:pPr>
            <w:r>
              <w:rPr>
                <w:rFonts w:ascii="Times New Roman" w:hAnsi="Times New Roman"/>
                <w:sz w:val="28"/>
              </w:rPr>
              <w:t xml:space="preserve">Верхняя одежда была еще более разнообразна. Обязательные элементы — </w:t>
            </w:r>
          </w:p>
          <w:p w14:paraId="44000000">
            <w:pPr>
              <w:rPr>
                <w:rFonts w:ascii="Times New Roman" w:hAnsi="Times New Roman"/>
                <w:sz w:val="28"/>
              </w:rPr>
            </w:pPr>
            <w:r>
              <w:rPr>
                <w:rFonts w:ascii="Times New Roman" w:hAnsi="Times New Roman"/>
                <w:sz w:val="28"/>
              </w:rPr>
              <w:t xml:space="preserve">верхняя рубашка и </w:t>
            </w:r>
            <w:r>
              <w:rPr>
                <w:rFonts w:ascii="Times New Roman" w:hAnsi="Times New Roman"/>
                <w:sz w:val="28"/>
              </w:rPr>
              <w:t>архалыг</w:t>
            </w:r>
            <w:r>
              <w:rPr>
                <w:rFonts w:ascii="Times New Roman" w:hAnsi="Times New Roman"/>
                <w:sz w:val="28"/>
              </w:rPr>
              <w:t xml:space="preserve">: плотно прилегающий к телу короткий кафтан с высоким воротником. В регионах Шеки и </w:t>
            </w:r>
            <w:r>
              <w:rPr>
                <w:rFonts w:ascii="Times New Roman" w:hAnsi="Times New Roman"/>
                <w:sz w:val="28"/>
              </w:rPr>
              <w:t>Гянджи</w:t>
            </w:r>
            <w:r>
              <w:rPr>
                <w:rFonts w:ascii="Times New Roman" w:hAnsi="Times New Roman"/>
                <w:sz w:val="28"/>
              </w:rPr>
              <w:t xml:space="preserve"> его заменяла </w:t>
            </w:r>
            <w:r>
              <w:rPr>
                <w:rFonts w:ascii="Times New Roman" w:hAnsi="Times New Roman"/>
                <w:sz w:val="28"/>
              </w:rPr>
              <w:t>леббаде</w:t>
            </w:r>
            <w:r>
              <w:rPr>
                <w:rFonts w:ascii="Times New Roman" w:hAnsi="Times New Roman"/>
                <w:sz w:val="28"/>
              </w:rPr>
              <w:t xml:space="preserve">: плечевая одежда без ворота и с короткими расклешенными рукавами, богато украшенная </w:t>
            </w:r>
          </w:p>
          <w:p w14:paraId="45000000">
            <w:pPr>
              <w:rPr>
                <w:rFonts w:ascii="Times New Roman" w:hAnsi="Times New Roman"/>
                <w:sz w:val="28"/>
              </w:rPr>
            </w:pPr>
            <w:r>
              <w:rPr>
                <w:rFonts w:ascii="Times New Roman" w:hAnsi="Times New Roman"/>
                <w:sz w:val="28"/>
              </w:rPr>
              <w:t xml:space="preserve">вышивкой и тесьмой. </w:t>
            </w:r>
            <w:r>
              <w:rPr>
                <w:rFonts w:ascii="Times New Roman" w:hAnsi="Times New Roman"/>
                <w:sz w:val="28"/>
              </w:rPr>
              <w:t>Архалыг</w:t>
            </w:r>
            <w:r>
              <w:rPr>
                <w:rFonts w:ascii="Times New Roman" w:hAnsi="Times New Roman"/>
                <w:sz w:val="28"/>
              </w:rPr>
              <w:t xml:space="preserve"> дополняли поясами из кожи, серебра или золота. На ноги надевали разноцветные гетры и туфли с загнутым носом. </w:t>
            </w:r>
          </w:p>
          <w:p w14:paraId="46000000">
            <w:pPr>
              <w:widowControl w:val="1"/>
              <w:ind w:firstLine="567"/>
              <w:rPr>
                <w:rFonts w:ascii="Times New Roman" w:hAnsi="Times New Roman"/>
                <w:sz w:val="28"/>
              </w:rPr>
            </w:pPr>
            <w:r>
              <w:rPr>
                <w:rFonts w:ascii="Times New Roman" w:hAnsi="Times New Roman"/>
                <w:sz w:val="28"/>
              </w:rPr>
              <w:t xml:space="preserve">Особое внимание уделяли ярким аксессуарам из камней. Голову покрывали </w:t>
            </w:r>
          </w:p>
          <w:p w14:paraId="47000000">
            <w:pPr>
              <w:rPr>
                <w:rFonts w:ascii="Times New Roman" w:hAnsi="Times New Roman"/>
                <w:sz w:val="28"/>
              </w:rPr>
            </w:pPr>
            <w:r>
              <w:rPr>
                <w:rFonts w:ascii="Times New Roman" w:hAnsi="Times New Roman"/>
                <w:sz w:val="28"/>
              </w:rPr>
              <w:t xml:space="preserve">небольшой шапочкой, сверху укрывавшейся </w:t>
            </w:r>
            <w:r>
              <w:rPr>
                <w:rFonts w:ascii="Times New Roman" w:hAnsi="Times New Roman"/>
                <w:sz w:val="28"/>
              </w:rPr>
              <w:t>кялагаи</w:t>
            </w:r>
            <w:r>
              <w:rPr>
                <w:rFonts w:ascii="Times New Roman" w:hAnsi="Times New Roman"/>
                <w:sz w:val="28"/>
              </w:rPr>
              <w:t xml:space="preserve"> — платком с традиционным набивным узором. Этот аутентичный предмет национального костюма в 2014 году был включен в список нематериального наследия ЮНЕСКО. Завершающим </w:t>
            </w:r>
          </w:p>
          <w:p w14:paraId="48000000">
            <w:pPr>
              <w:rPr>
                <w:rFonts w:ascii="Times New Roman" w:hAnsi="Times New Roman"/>
                <w:sz w:val="28"/>
              </w:rPr>
            </w:pPr>
            <w:r>
              <w:rPr>
                <w:rFonts w:ascii="Times New Roman" w:hAnsi="Times New Roman"/>
                <w:sz w:val="28"/>
              </w:rPr>
              <w:t xml:space="preserve">элементом была чадра, которой укрывались, выходя из дома. Мужской костюм состоял из нательной рубахи и кальсон, поверх которых надевали широкие штаны и </w:t>
            </w:r>
            <w:r>
              <w:rPr>
                <w:rFonts w:ascii="Times New Roman" w:hAnsi="Times New Roman"/>
                <w:sz w:val="28"/>
              </w:rPr>
              <w:t>архалыг</w:t>
            </w:r>
            <w:r>
              <w:rPr>
                <w:rFonts w:ascii="Times New Roman" w:hAnsi="Times New Roman"/>
                <w:sz w:val="28"/>
              </w:rPr>
              <w:t xml:space="preserve"> с поясом. Дополняли наряд чухой — аналогом черкески, в холодных регионах носили бараньи шубы или бурки. Распространенный вариант зимней одежды — длинная шуба с </w:t>
            </w:r>
            <w:r>
              <w:rPr>
                <w:rFonts w:ascii="Times New Roman" w:hAnsi="Times New Roman"/>
                <w:sz w:val="28"/>
              </w:rPr>
              <w:t>фальш-рукавами</w:t>
            </w:r>
            <w:r>
              <w:rPr>
                <w:rFonts w:ascii="Times New Roman" w:hAnsi="Times New Roman"/>
                <w:sz w:val="28"/>
              </w:rPr>
              <w:t xml:space="preserve"> до пола.</w:t>
            </w:r>
          </w:p>
        </w:tc>
      </w:tr>
      <w:tr>
        <w:tc>
          <w:tcPr>
            <w:tcW w:type="dxa" w:w="10421"/>
          </w:tcPr>
          <w:p w14:paraId="49000000">
            <w:pPr>
              <w:widowControl w:val="1"/>
              <w:ind/>
              <w:jc w:val="center"/>
              <w:rPr>
                <w:rFonts w:ascii="Times New Roman" w:hAnsi="Times New Roman"/>
                <w:sz w:val="28"/>
              </w:rPr>
            </w:pPr>
            <w:r>
              <w:rPr>
                <w:rFonts w:ascii="Times New Roman" w:hAnsi="Times New Roman"/>
                <w:sz w:val="28"/>
              </w:rPr>
              <w:drawing>
                <wp:inline>
                  <wp:extent cx="4578985" cy="2569845"/>
                  <wp:docPr hidden="false" id="24" name="Picture 24"/>
                  <a:graphic>
                    <a:graphicData uri="http://schemas.openxmlformats.org/drawingml/2006/picture">
                      <pic:pic>
                        <pic:nvPicPr>
                          <pic:cNvPr hidden="false" id="23" name="Picture 23"/>
                          <pic:cNvPicPr preferRelativeResize="true"/>
                        </pic:nvPicPr>
                        <pic:blipFill>
                          <a:blip r:embed="rId12"/>
                          <a:srcRect b="0" l="0" r="0" t="0"/>
                          <a:stretch/>
                        </pic:blipFill>
                        <pic:spPr>
                          <a:xfrm flipH="false" flipV="false" rot="0">
                            <a:ext cx="4578985" cy="2569845"/>
                          </a:xfrm>
                          <a:prstGeom prst="rect"/>
                        </pic:spPr>
                      </pic:pic>
                    </a:graphicData>
                  </a:graphic>
                </wp:inline>
              </w:drawing>
            </w:r>
          </w:p>
        </w:tc>
      </w:tr>
      <w:tr>
        <w:tc>
          <w:tcPr>
            <w:tcW w:type="dxa" w:w="10421"/>
          </w:tcPr>
          <w:p w14:paraId="4A000000">
            <w:pPr>
              <w:widowControl w:val="1"/>
              <w:ind/>
              <w:jc w:val="center"/>
              <w:rPr>
                <w:rFonts w:ascii="Times New Roman" w:hAnsi="Times New Roman"/>
                <w:b w:val="1"/>
                <w:sz w:val="28"/>
              </w:rPr>
            </w:pPr>
            <w:r>
              <w:rPr>
                <w:rFonts w:ascii="Times New Roman" w:hAnsi="Times New Roman"/>
                <w:b w:val="1"/>
                <w:sz w:val="28"/>
              </w:rPr>
              <w:t>Даргинцы</w:t>
            </w:r>
          </w:p>
          <w:p w14:paraId="4B000000">
            <w:pPr>
              <w:widowControl w:val="1"/>
              <w:ind w:firstLine="567"/>
              <w:rPr>
                <w:rFonts w:ascii="Times New Roman" w:hAnsi="Times New Roman"/>
                <w:sz w:val="28"/>
              </w:rPr>
            </w:pPr>
            <w:r>
              <w:rPr>
                <w:rFonts w:ascii="Times New Roman" w:hAnsi="Times New Roman"/>
                <w:sz w:val="28"/>
              </w:rPr>
              <w:t xml:space="preserve">Даргинцы являются одной из самых крупных народностей Республики Дагестан и относятся к </w:t>
            </w:r>
            <w:r>
              <w:rPr>
                <w:rFonts w:ascii="Times New Roman" w:hAnsi="Times New Roman"/>
                <w:sz w:val="28"/>
              </w:rPr>
              <w:t>кавкасионскому</w:t>
            </w:r>
            <w:r>
              <w:rPr>
                <w:rFonts w:ascii="Times New Roman" w:hAnsi="Times New Roman"/>
                <w:sz w:val="28"/>
              </w:rPr>
              <w:t xml:space="preserve"> типу европеоидной расы. </w:t>
            </w:r>
            <w:r>
              <w:rPr>
                <w:rFonts w:ascii="Times New Roman" w:hAnsi="Times New Roman"/>
                <w:sz w:val="28"/>
              </w:rPr>
              <w:t>Само название</w:t>
            </w:r>
            <w:r>
              <w:rPr>
                <w:rFonts w:ascii="Times New Roman" w:hAnsi="Times New Roman"/>
                <w:sz w:val="28"/>
              </w:rPr>
              <w:t xml:space="preserve"> народа </w:t>
            </w:r>
            <w:r>
              <w:rPr>
                <w:rFonts w:ascii="Times New Roman" w:hAnsi="Times New Roman"/>
                <w:i w:val="1"/>
                <w:sz w:val="28"/>
              </w:rPr>
              <w:t>дарган</w:t>
            </w:r>
            <w:r>
              <w:rPr>
                <w:rFonts w:ascii="Times New Roman" w:hAnsi="Times New Roman"/>
                <w:sz w:val="28"/>
              </w:rPr>
              <w:t>. Первые упоминания этнонима «даргинцы» относятся к 15 веку. В 16 веке даргинцев делили на 3 типа, которые различались по месту жительства и занятиям.</w:t>
            </w:r>
          </w:p>
          <w:p w14:paraId="4C000000">
            <w:pPr>
              <w:widowControl w:val="1"/>
              <w:ind w:firstLine="567"/>
              <w:rPr>
                <w:rFonts w:ascii="Times New Roman" w:hAnsi="Times New Roman"/>
                <w:sz w:val="28"/>
              </w:rPr>
            </w:pPr>
            <w:r>
              <w:rPr>
                <w:rFonts w:ascii="Times New Roman" w:hAnsi="Times New Roman"/>
                <w:sz w:val="28"/>
              </w:rPr>
              <w:t xml:space="preserve">В 1921 году даргинцы с другими народами Северного Кавказа вошли в состав Дагестанской АССР. Часть народа после этого переселилась на равнину. </w:t>
            </w:r>
          </w:p>
          <w:p w14:paraId="4D000000">
            <w:pPr>
              <w:widowControl w:val="1"/>
              <w:ind w:firstLine="567"/>
              <w:rPr>
                <w:rFonts w:ascii="Times New Roman" w:hAnsi="Times New Roman"/>
                <w:sz w:val="28"/>
              </w:rPr>
            </w:pPr>
            <w:r>
              <w:rPr>
                <w:rFonts w:ascii="Times New Roman" w:hAnsi="Times New Roman"/>
                <w:sz w:val="28"/>
              </w:rPr>
              <w:t xml:space="preserve">Даргинцы воплощают в себе добродетель, мужество, трудолюбие, благочестие и честность. Эти качества они с ранних лет воспитывают в своих детях. </w:t>
            </w:r>
          </w:p>
        </w:tc>
      </w:tr>
      <w:tr>
        <w:tc>
          <w:tcPr>
            <w:tcW w:type="dxa" w:w="10421"/>
          </w:tcPr>
          <w:p w14:paraId="4E000000">
            <w:pPr>
              <w:widowControl w:val="1"/>
              <w:ind/>
              <w:jc w:val="center"/>
              <w:rPr>
                <w:rFonts w:ascii="Times New Roman" w:hAnsi="Times New Roman"/>
                <w:sz w:val="28"/>
              </w:rPr>
            </w:pPr>
            <w:r>
              <w:rPr>
                <w:rFonts w:ascii="Times New Roman" w:hAnsi="Times New Roman"/>
                <w:sz w:val="28"/>
              </w:rPr>
              <w:drawing>
                <wp:inline>
                  <wp:extent cx="4578985" cy="2569845"/>
                  <wp:docPr hidden="false" id="26" name="Picture 26"/>
                  <a:graphic>
                    <a:graphicData uri="http://schemas.openxmlformats.org/drawingml/2006/picture">
                      <pic:pic>
                        <pic:nvPicPr>
                          <pic:cNvPr hidden="false" id="25" name="Picture 25"/>
                          <pic:cNvPicPr preferRelativeResize="true"/>
                        </pic:nvPicPr>
                        <pic:blipFill>
                          <a:blip r:embed="rId13"/>
                          <a:srcRect b="0" l="0" r="0" t="0"/>
                          <a:stretch/>
                        </pic:blipFill>
                        <pic:spPr>
                          <a:xfrm flipH="false" flipV="false" rot="0">
                            <a:ext cx="4578985" cy="2569845"/>
                          </a:xfrm>
                          <a:prstGeom prst="rect"/>
                        </pic:spPr>
                      </pic:pic>
                    </a:graphicData>
                  </a:graphic>
                </wp:inline>
              </w:drawing>
            </w:r>
          </w:p>
        </w:tc>
      </w:tr>
      <w:tr>
        <w:tc>
          <w:tcPr>
            <w:tcW w:type="dxa" w:w="10421"/>
          </w:tcPr>
          <w:p w14:paraId="4F000000">
            <w:pPr>
              <w:widowControl w:val="1"/>
              <w:ind/>
              <w:jc w:val="center"/>
              <w:rPr>
                <w:rFonts w:ascii="Times New Roman" w:hAnsi="Times New Roman"/>
                <w:b w:val="1"/>
                <w:sz w:val="28"/>
              </w:rPr>
            </w:pPr>
            <w:r>
              <w:rPr>
                <w:rFonts w:ascii="Times New Roman" w:hAnsi="Times New Roman"/>
                <w:b w:val="1"/>
                <w:sz w:val="28"/>
              </w:rPr>
              <w:t>Удмурты</w:t>
            </w:r>
          </w:p>
          <w:p w14:paraId="50000000">
            <w:pPr>
              <w:widowControl w:val="1"/>
              <w:ind w:firstLine="567"/>
              <w:rPr>
                <w:rFonts w:ascii="Times New Roman" w:hAnsi="Times New Roman"/>
                <w:sz w:val="28"/>
              </w:rPr>
            </w:pPr>
            <w:r>
              <w:rPr>
                <w:rFonts w:ascii="Times New Roman" w:hAnsi="Times New Roman"/>
                <w:sz w:val="28"/>
              </w:rPr>
              <w:t xml:space="preserve">До начала 20 века традиционная удмуртская одежда изготавливалась дома, в основном из холста, сукна и овчины. </w:t>
            </w:r>
            <w:r>
              <w:rPr>
                <w:rFonts w:ascii="Times New Roman" w:hAnsi="Times New Roman"/>
                <w:sz w:val="28"/>
              </w:rPr>
              <w:t xml:space="preserve">Костюм северной удмуртки состоял из белой </w:t>
            </w:r>
            <w:r>
              <w:rPr>
                <w:rFonts w:ascii="Times New Roman" w:hAnsi="Times New Roman"/>
                <w:sz w:val="28"/>
              </w:rPr>
              <w:t>туникообразной</w:t>
            </w:r>
            <w:r>
              <w:rPr>
                <w:rFonts w:ascii="Times New Roman" w:hAnsi="Times New Roman"/>
                <w:sz w:val="28"/>
              </w:rPr>
              <w:t xml:space="preserve"> холщовой рубахи (</w:t>
            </w:r>
            <w:r>
              <w:rPr>
                <w:rFonts w:ascii="Times New Roman" w:hAnsi="Times New Roman"/>
                <w:b w:val="1"/>
                <w:sz w:val="28"/>
              </w:rPr>
              <w:t>дэре́м</w:t>
            </w:r>
            <w:r>
              <w:rPr>
                <w:rFonts w:ascii="Times New Roman" w:hAnsi="Times New Roman"/>
                <w:sz w:val="28"/>
              </w:rPr>
              <w:t xml:space="preserve">) со съемным вышитым </w:t>
            </w:r>
            <w:r>
              <w:rPr>
                <w:rFonts w:ascii="Times New Roman" w:hAnsi="Times New Roman"/>
                <w:sz w:val="28"/>
              </w:rPr>
              <w:t>нагруднико</w:t>
            </w:r>
            <w:r>
              <w:rPr>
                <w:rFonts w:ascii="Times New Roman" w:hAnsi="Times New Roman"/>
                <w:sz w:val="28"/>
              </w:rPr>
              <w:t>, поверх надевался холщовый белый халат с поясом и передник без грудки.</w:t>
            </w:r>
            <w:r>
              <w:rPr>
                <w:rFonts w:ascii="Times New Roman" w:hAnsi="Times New Roman"/>
                <w:sz w:val="28"/>
              </w:rPr>
              <w:t xml:space="preserve"> На юге удмуртки носили рубаху, поверх надевался сшитый в талию камзол или безрукавка и передник с высокой грудкой, под рубахой носились штаны. Белая одежда на юге считалась ритуальной, поэтому в обычные дни носили цветную. Обувью были плетеные лапти, башмаки или валенки.</w:t>
            </w:r>
          </w:p>
          <w:p w14:paraId="51000000">
            <w:pPr>
              <w:widowControl w:val="1"/>
              <w:ind w:firstLine="567"/>
              <w:rPr>
                <w:rFonts w:ascii="Times New Roman" w:hAnsi="Times New Roman"/>
                <w:sz w:val="28"/>
              </w:rPr>
            </w:pPr>
            <w:r>
              <w:rPr>
                <w:rFonts w:ascii="Times New Roman" w:hAnsi="Times New Roman"/>
                <w:sz w:val="28"/>
              </w:rPr>
              <w:t xml:space="preserve">Белую холщовую одежду удмуртки украшали вышивкой по подолу, на груди и рукавах. Причем на севере в женских украшениях преобладали вышивка, бисер и бусы, а на юге — монеты.  </w:t>
            </w:r>
          </w:p>
        </w:tc>
      </w:tr>
      <w:tr>
        <w:tc>
          <w:tcPr>
            <w:tcW w:type="dxa" w:w="10421"/>
          </w:tcPr>
          <w:p w14:paraId="52000000">
            <w:pPr>
              <w:widowControl w:val="1"/>
              <w:ind/>
              <w:jc w:val="center"/>
              <w:rPr>
                <w:rFonts w:ascii="Times New Roman" w:hAnsi="Times New Roman"/>
                <w:sz w:val="28"/>
              </w:rPr>
            </w:pPr>
            <w:r>
              <w:rPr>
                <w:rFonts w:ascii="Times New Roman" w:hAnsi="Times New Roman"/>
                <w:sz w:val="28"/>
              </w:rPr>
              <w:drawing>
                <wp:inline>
                  <wp:extent cx="4578985" cy="2569845"/>
                  <wp:docPr hidden="false" id="28" name="Picture 28"/>
                  <a:graphic>
                    <a:graphicData uri="http://schemas.openxmlformats.org/drawingml/2006/picture">
                      <pic:pic>
                        <pic:nvPicPr>
                          <pic:cNvPr hidden="false" id="27" name="Picture 27"/>
                          <pic:cNvPicPr preferRelativeResize="true"/>
                        </pic:nvPicPr>
                        <pic:blipFill>
                          <a:blip r:embed="rId14"/>
                          <a:srcRect b="0" l="0" r="0" t="0"/>
                          <a:stretch/>
                        </pic:blipFill>
                        <pic:spPr>
                          <a:xfrm flipH="false" flipV="false" rot="0">
                            <a:ext cx="4578985" cy="2569845"/>
                          </a:xfrm>
                          <a:prstGeom prst="rect"/>
                        </pic:spPr>
                      </pic:pic>
                    </a:graphicData>
                  </a:graphic>
                </wp:inline>
              </w:drawing>
            </w:r>
          </w:p>
        </w:tc>
      </w:tr>
      <w:tr>
        <w:tc>
          <w:tcPr>
            <w:tcW w:type="dxa" w:w="10421"/>
          </w:tcPr>
          <w:p w14:paraId="53000000">
            <w:pPr>
              <w:widowControl w:val="1"/>
              <w:ind/>
              <w:jc w:val="center"/>
              <w:rPr>
                <w:rFonts w:ascii="Times New Roman" w:hAnsi="Times New Roman"/>
                <w:b w:val="1"/>
                <w:sz w:val="28"/>
              </w:rPr>
            </w:pPr>
            <w:r>
              <w:rPr>
                <w:rFonts w:ascii="Times New Roman" w:hAnsi="Times New Roman"/>
                <w:b w:val="1"/>
                <w:sz w:val="28"/>
              </w:rPr>
              <w:t>Марийцы</w:t>
            </w:r>
          </w:p>
          <w:p w14:paraId="54000000">
            <w:pPr>
              <w:widowControl w:val="1"/>
              <w:ind w:firstLine="567"/>
              <w:rPr>
                <w:rFonts w:ascii="Times New Roman" w:hAnsi="Times New Roman"/>
                <w:sz w:val="28"/>
              </w:rPr>
            </w:pPr>
            <w:r>
              <w:rPr>
                <w:rFonts w:ascii="Times New Roman" w:hAnsi="Times New Roman"/>
                <w:sz w:val="28"/>
              </w:rPr>
              <w:t xml:space="preserve">Мужские и женские традиционные костюмы были схожими по комплектации, однако </w:t>
            </w:r>
            <w:r>
              <w:rPr>
                <w:rFonts w:ascii="Times New Roman" w:hAnsi="Times New Roman"/>
                <w:sz w:val="28"/>
              </w:rPr>
              <w:t>женский</w:t>
            </w:r>
            <w:r>
              <w:rPr>
                <w:rFonts w:ascii="Times New Roman" w:hAnsi="Times New Roman"/>
                <w:sz w:val="28"/>
              </w:rPr>
              <w:t xml:space="preserve"> украшался более ярко и богато. Так, повседневный наряд состоял из похожей на тунику рубахи, которая у женщин была длинной, а мужчин не доходила до колен. Под нее надевали просторные штаны, сверху кафтан.  Нательная одежда шилась из домотканой материи, которую производили из конопляных волокон или шерстяных нитей. Женский костюм дополнялся расшитым передником, орнаментами украшали рукава, манжеты и ворот рубахи</w:t>
            </w:r>
            <w:r>
              <w:rPr>
                <w:rFonts w:ascii="Times New Roman" w:hAnsi="Times New Roman"/>
                <w:sz w:val="28"/>
              </w:rPr>
              <w:t>.</w:t>
            </w:r>
            <w:r>
              <w:rPr>
                <w:rFonts w:ascii="Times New Roman" w:hAnsi="Times New Roman"/>
                <w:sz w:val="28"/>
              </w:rPr>
              <w:t xml:space="preserve"> </w:t>
            </w:r>
            <w:r>
              <w:rPr>
                <w:rFonts w:ascii="Times New Roman" w:hAnsi="Times New Roman"/>
                <w:sz w:val="28"/>
              </w:rPr>
              <w:t>р</w:t>
            </w:r>
            <w:r>
              <w:rPr>
                <w:rFonts w:ascii="Times New Roman" w:hAnsi="Times New Roman"/>
                <w:sz w:val="28"/>
              </w:rPr>
              <w:t>адиционные</w:t>
            </w:r>
            <w:r>
              <w:rPr>
                <w:rFonts w:ascii="Times New Roman" w:hAnsi="Times New Roman"/>
                <w:sz w:val="28"/>
              </w:rPr>
              <w:t xml:space="preserve"> узоры — кони, солярные знаки, растения и цветы, птицы, бараньи рога. В холодное время года поверх нее надевали сюртуки, тулупы и шубы из овечьей шкуры. </w:t>
            </w:r>
          </w:p>
          <w:p w14:paraId="55000000">
            <w:pPr>
              <w:widowControl w:val="1"/>
              <w:ind w:firstLine="567"/>
              <w:rPr>
                <w:rFonts w:ascii="Times New Roman" w:hAnsi="Times New Roman"/>
                <w:sz w:val="28"/>
              </w:rPr>
            </w:pPr>
            <w:r>
              <w:rPr>
                <w:rFonts w:ascii="Times New Roman" w:hAnsi="Times New Roman"/>
                <w:sz w:val="28"/>
              </w:rPr>
              <w:t>Обязательный элемент костюма — пояс или поясная обмотка из полотняного куска материи. Женщины дополняли ее подвесками из монет, бисера, ракушек, цепочек. Обувь изготавливали из лыка или кожи, в болотистой местности ее снабжали специальными деревянными платформами.</w:t>
            </w:r>
          </w:p>
        </w:tc>
      </w:tr>
      <w:tr>
        <w:tc>
          <w:tcPr>
            <w:tcW w:type="dxa" w:w="10421"/>
          </w:tcPr>
          <w:p w14:paraId="56000000">
            <w:pPr>
              <w:widowControl w:val="1"/>
              <w:ind/>
              <w:jc w:val="center"/>
              <w:rPr>
                <w:rFonts w:ascii="Times New Roman" w:hAnsi="Times New Roman"/>
                <w:sz w:val="28"/>
              </w:rPr>
            </w:pPr>
            <w:r>
              <w:rPr>
                <w:rFonts w:ascii="Times New Roman" w:hAnsi="Times New Roman"/>
                <w:sz w:val="28"/>
              </w:rPr>
              <w:drawing>
                <wp:inline>
                  <wp:extent cx="4578985" cy="2569845"/>
                  <wp:docPr hidden="false" id="30" name="Picture 30"/>
                  <a:graphic>
                    <a:graphicData uri="http://schemas.openxmlformats.org/drawingml/2006/picture">
                      <pic:pic>
                        <pic:nvPicPr>
                          <pic:cNvPr hidden="false" id="29" name="Picture 29"/>
                          <pic:cNvPicPr preferRelativeResize="true"/>
                        </pic:nvPicPr>
                        <pic:blipFill>
                          <a:blip r:embed="rId15"/>
                          <a:srcRect b="0" l="0" r="0" t="0"/>
                          <a:stretch/>
                        </pic:blipFill>
                        <pic:spPr>
                          <a:xfrm flipH="false" flipV="false" rot="0">
                            <a:ext cx="4578985" cy="2569845"/>
                          </a:xfrm>
                          <a:prstGeom prst="rect"/>
                        </pic:spPr>
                      </pic:pic>
                    </a:graphicData>
                  </a:graphic>
                </wp:inline>
              </w:drawing>
            </w:r>
          </w:p>
        </w:tc>
      </w:tr>
      <w:tr>
        <w:tc>
          <w:tcPr>
            <w:tcW w:type="dxa" w:w="10421"/>
          </w:tcPr>
          <w:p w14:paraId="57000000">
            <w:pPr>
              <w:widowControl w:val="1"/>
              <w:ind/>
              <w:jc w:val="center"/>
              <w:rPr>
                <w:rFonts w:ascii="Times New Roman" w:hAnsi="Times New Roman"/>
                <w:b w:val="1"/>
                <w:sz w:val="28"/>
              </w:rPr>
            </w:pPr>
            <w:r>
              <w:rPr>
                <w:rFonts w:ascii="Times New Roman" w:hAnsi="Times New Roman"/>
                <w:b w:val="1"/>
                <w:sz w:val="28"/>
              </w:rPr>
              <w:t>Осетины</w:t>
            </w:r>
          </w:p>
          <w:p w14:paraId="58000000">
            <w:pPr>
              <w:widowControl w:val="1"/>
              <w:ind w:firstLine="567"/>
              <w:rPr>
                <w:rFonts w:ascii="Times New Roman" w:hAnsi="Times New Roman"/>
                <w:sz w:val="28"/>
              </w:rPr>
            </w:pPr>
            <w:r>
              <w:rPr>
                <w:rFonts w:ascii="Times New Roman" w:hAnsi="Times New Roman"/>
                <w:sz w:val="28"/>
              </w:rPr>
              <w:t xml:space="preserve">Если судить по языку и мифологии, предками осетин стали кавказские племена, </w:t>
            </w:r>
          </w:p>
          <w:p w14:paraId="59000000">
            <w:pPr>
              <w:rPr>
                <w:rFonts w:ascii="Times New Roman" w:hAnsi="Times New Roman"/>
                <w:sz w:val="28"/>
              </w:rPr>
            </w:pPr>
            <w:r>
              <w:rPr>
                <w:rFonts w:ascii="Times New Roman" w:hAnsi="Times New Roman"/>
                <w:sz w:val="28"/>
              </w:rPr>
              <w:t xml:space="preserve">объединившиеся с древними </w:t>
            </w:r>
            <w:r>
              <w:rPr>
                <w:rFonts w:ascii="Times New Roman" w:hAnsi="Times New Roman"/>
                <w:sz w:val="28"/>
              </w:rPr>
              <w:t>аланами</w:t>
            </w:r>
            <w:r>
              <w:rPr>
                <w:rFonts w:ascii="Times New Roman" w:hAnsi="Times New Roman"/>
                <w:sz w:val="28"/>
              </w:rPr>
              <w:t>.О</w:t>
            </w:r>
            <w:r>
              <w:rPr>
                <w:rFonts w:ascii="Times New Roman" w:hAnsi="Times New Roman"/>
                <w:sz w:val="28"/>
              </w:rPr>
              <w:t>днако</w:t>
            </w:r>
            <w:r>
              <w:rPr>
                <w:rFonts w:ascii="Times New Roman" w:hAnsi="Times New Roman"/>
                <w:sz w:val="28"/>
              </w:rPr>
              <w:t xml:space="preserve"> более правильной считается теория иранского происхождения осетин, которую впервые выдвинул польский учёный Ян </w:t>
            </w:r>
          </w:p>
          <w:p w14:paraId="5A000000">
            <w:pPr>
              <w:widowControl w:val="1"/>
              <w:ind w:firstLine="567"/>
              <w:rPr>
                <w:rFonts w:ascii="Times New Roman" w:hAnsi="Times New Roman"/>
                <w:sz w:val="28"/>
              </w:rPr>
            </w:pPr>
            <w:r>
              <w:rPr>
                <w:rFonts w:ascii="Times New Roman" w:hAnsi="Times New Roman"/>
                <w:sz w:val="28"/>
              </w:rPr>
              <w:t>Потоцкий</w:t>
            </w:r>
            <w:r>
              <w:rPr>
                <w:rFonts w:ascii="Times New Roman" w:hAnsi="Times New Roman"/>
                <w:sz w:val="28"/>
              </w:rPr>
              <w:t xml:space="preserve">, а позднее подтвердили русские учёные. Согласно этой теории, осетины являются потомками иранского племени, которое в древности называли сарматами, а в Средние века – аланами. </w:t>
            </w:r>
          </w:p>
        </w:tc>
      </w:tr>
      <w:tr>
        <w:tc>
          <w:tcPr>
            <w:tcW w:type="dxa" w:w="10421"/>
          </w:tcPr>
          <w:p w14:paraId="5B000000">
            <w:pPr>
              <w:widowControl w:val="1"/>
              <w:ind/>
              <w:jc w:val="center"/>
              <w:rPr>
                <w:rFonts w:ascii="Times New Roman" w:hAnsi="Times New Roman"/>
                <w:sz w:val="28"/>
              </w:rPr>
            </w:pPr>
            <w:r>
              <w:rPr>
                <w:rFonts w:ascii="Times New Roman" w:hAnsi="Times New Roman"/>
                <w:sz w:val="28"/>
              </w:rPr>
              <w:drawing>
                <wp:inline>
                  <wp:extent cx="4578985" cy="2569845"/>
                  <wp:docPr hidden="false" id="32" name="Picture 32"/>
                  <a:graphic>
                    <a:graphicData uri="http://schemas.openxmlformats.org/drawingml/2006/picture">
                      <pic:pic>
                        <pic:nvPicPr>
                          <pic:cNvPr hidden="false" id="31" name="Picture 31"/>
                          <pic:cNvPicPr preferRelativeResize="true"/>
                        </pic:nvPicPr>
                        <pic:blipFill>
                          <a:blip r:embed="rId16"/>
                          <a:srcRect b="0" l="0" r="0" t="0"/>
                          <a:stretch/>
                        </pic:blipFill>
                        <pic:spPr>
                          <a:xfrm flipH="false" flipV="false" rot="0">
                            <a:ext cx="4578985" cy="2569845"/>
                          </a:xfrm>
                          <a:prstGeom prst="rect"/>
                        </pic:spPr>
                      </pic:pic>
                    </a:graphicData>
                  </a:graphic>
                </wp:inline>
              </w:drawing>
            </w:r>
          </w:p>
        </w:tc>
      </w:tr>
      <w:tr>
        <w:tc>
          <w:tcPr>
            <w:tcW w:type="dxa" w:w="10421"/>
          </w:tcPr>
          <w:p w14:paraId="5C000000">
            <w:pPr>
              <w:widowControl w:val="1"/>
              <w:ind/>
              <w:jc w:val="center"/>
              <w:rPr>
                <w:rFonts w:ascii="Times New Roman" w:hAnsi="Times New Roman"/>
                <w:b w:val="1"/>
                <w:sz w:val="28"/>
              </w:rPr>
            </w:pPr>
            <w:r>
              <w:rPr>
                <w:rFonts w:ascii="Times New Roman" w:hAnsi="Times New Roman"/>
                <w:b w:val="1"/>
                <w:sz w:val="28"/>
              </w:rPr>
              <w:t>Кабардинцы</w:t>
            </w:r>
          </w:p>
          <w:p w14:paraId="5D000000">
            <w:pPr>
              <w:widowControl w:val="1"/>
              <w:ind w:firstLine="567"/>
              <w:rPr>
                <w:rFonts w:ascii="Times New Roman" w:hAnsi="Times New Roman"/>
                <w:sz w:val="28"/>
              </w:rPr>
            </w:pPr>
            <w:r>
              <w:rPr>
                <w:rFonts w:ascii="Times New Roman" w:hAnsi="Times New Roman"/>
                <w:sz w:val="28"/>
              </w:rPr>
              <w:t xml:space="preserve">Кабардинские князья считались законодателями мод Кавказа. Традиционный костюм состоял из шаровар, сафьяновых чувяков, рубахи с высоким воротом на </w:t>
            </w:r>
            <w:r>
              <w:rPr>
                <w:rFonts w:ascii="Times New Roman" w:hAnsi="Times New Roman"/>
                <w:sz w:val="28"/>
              </w:rPr>
              <w:t xml:space="preserve">пуговицах, бешмета, черкески, папахи. Обязательный элемент костюма — богато украшенный наборный пояс или </w:t>
            </w:r>
            <w:r>
              <w:rPr>
                <w:rFonts w:ascii="Times New Roman" w:hAnsi="Times New Roman"/>
                <w:sz w:val="28"/>
              </w:rPr>
              <w:t>сабельное</w:t>
            </w:r>
            <w:r>
              <w:rPr>
                <w:rFonts w:ascii="Times New Roman" w:hAnsi="Times New Roman"/>
                <w:sz w:val="28"/>
              </w:rPr>
              <w:t xml:space="preserve"> </w:t>
            </w:r>
            <w:r>
              <w:rPr>
                <w:rFonts w:ascii="Times New Roman" w:hAnsi="Times New Roman"/>
                <w:sz w:val="28"/>
              </w:rPr>
              <w:t>опоясье</w:t>
            </w:r>
            <w:r>
              <w:rPr>
                <w:rFonts w:ascii="Times New Roman" w:hAnsi="Times New Roman"/>
                <w:sz w:val="28"/>
              </w:rPr>
              <w:t xml:space="preserve"> для холодного оружия: кинжала, шашки, сабли. Черкеска черного, коричневого, красного, белого цвета дополнялась газырями, нагрудником. В холодное время года и в походах носили бурки, для повседневного ношения использовали овчинные шубы.</w:t>
            </w:r>
            <w:r>
              <w:rPr>
                <w:rFonts w:ascii="Times New Roman" w:hAnsi="Times New Roman"/>
                <w:sz w:val="28"/>
              </w:rPr>
              <w:t xml:space="preserve"> </w:t>
            </w:r>
            <w:r>
              <w:rPr>
                <w:rFonts w:ascii="Times New Roman" w:hAnsi="Times New Roman"/>
                <w:sz w:val="28"/>
              </w:rPr>
              <w:t xml:space="preserve">Женский костюм состоял из </w:t>
            </w:r>
            <w:r>
              <w:rPr>
                <w:rFonts w:ascii="Times New Roman" w:hAnsi="Times New Roman"/>
                <w:sz w:val="28"/>
              </w:rPr>
              <w:t>туникообразной</w:t>
            </w:r>
            <w:r>
              <w:rPr>
                <w:rFonts w:ascii="Times New Roman" w:hAnsi="Times New Roman"/>
                <w:sz w:val="28"/>
              </w:rPr>
              <w:t xml:space="preserve">, доходящей до пола, рубахи, шаровар, распашного платья. </w:t>
            </w:r>
          </w:p>
          <w:p w14:paraId="5E000000">
            <w:pPr>
              <w:widowControl w:val="1"/>
              <w:ind w:firstLine="567"/>
              <w:rPr>
                <w:rFonts w:ascii="Times New Roman" w:hAnsi="Times New Roman"/>
                <w:sz w:val="28"/>
              </w:rPr>
            </w:pPr>
            <w:r>
              <w:rPr>
                <w:rFonts w:ascii="Times New Roman" w:hAnsi="Times New Roman"/>
                <w:sz w:val="28"/>
              </w:rPr>
              <w:t xml:space="preserve">Последнее могло быть повседневным и праздничным: торжественные наряды декорировались золотым и серебряным шитьем, искусно выделанным серебряным поясом, украшениями из драгоценных металлов. Девушки дополняли наряд высокой шапкой с золотым шитьем. После замужества ее </w:t>
            </w:r>
            <w:r>
              <w:rPr>
                <w:rFonts w:ascii="Times New Roman" w:hAnsi="Times New Roman"/>
                <w:sz w:val="28"/>
              </w:rPr>
              <w:t>заменяли на черный</w:t>
            </w:r>
            <w:r>
              <w:rPr>
                <w:rFonts w:ascii="Times New Roman" w:hAnsi="Times New Roman"/>
                <w:sz w:val="28"/>
              </w:rPr>
              <w:t xml:space="preserve"> платок, концы которого оборачивали вокруг шеи, завязывая на голове. Сверху надевали изящный ажурный платок светлого оттенка. </w:t>
            </w:r>
          </w:p>
        </w:tc>
      </w:tr>
      <w:tr>
        <w:tc>
          <w:tcPr>
            <w:tcW w:type="dxa" w:w="10421"/>
          </w:tcPr>
          <w:p w14:paraId="5F000000">
            <w:pPr>
              <w:widowControl w:val="1"/>
              <w:ind/>
              <w:jc w:val="center"/>
              <w:rPr>
                <w:rFonts w:ascii="Times New Roman" w:hAnsi="Times New Roman"/>
                <w:sz w:val="28"/>
              </w:rPr>
            </w:pPr>
            <w:r>
              <w:rPr>
                <w:rFonts w:ascii="Times New Roman" w:hAnsi="Times New Roman"/>
                <w:sz w:val="28"/>
              </w:rPr>
              <w:drawing>
                <wp:inline>
                  <wp:extent cx="4578985" cy="2569845"/>
                  <wp:docPr hidden="false" id="34" name="Picture 34"/>
                  <a:graphic>
                    <a:graphicData uri="http://schemas.openxmlformats.org/drawingml/2006/picture">
                      <pic:pic>
                        <pic:nvPicPr>
                          <pic:cNvPr hidden="false" id="33" name="Picture 33"/>
                          <pic:cNvPicPr preferRelativeResize="true"/>
                        </pic:nvPicPr>
                        <pic:blipFill>
                          <a:blip r:embed="rId17"/>
                          <a:srcRect b="0" l="0" r="0" t="0"/>
                          <a:stretch/>
                        </pic:blipFill>
                        <pic:spPr>
                          <a:xfrm flipH="false" flipV="false" rot="0">
                            <a:ext cx="4578985" cy="2569845"/>
                          </a:xfrm>
                          <a:prstGeom prst="rect"/>
                        </pic:spPr>
                      </pic:pic>
                    </a:graphicData>
                  </a:graphic>
                </wp:inline>
              </w:drawing>
            </w:r>
          </w:p>
        </w:tc>
      </w:tr>
      <w:tr>
        <w:tc>
          <w:tcPr>
            <w:tcW w:type="dxa" w:w="10421"/>
          </w:tcPr>
          <w:p w14:paraId="60000000">
            <w:pPr>
              <w:widowControl w:val="1"/>
              <w:ind/>
              <w:jc w:val="center"/>
              <w:rPr>
                <w:rFonts w:ascii="Times New Roman" w:hAnsi="Times New Roman"/>
                <w:b w:val="1"/>
                <w:sz w:val="28"/>
              </w:rPr>
            </w:pPr>
            <w:r>
              <w:rPr>
                <w:rFonts w:ascii="Times New Roman" w:hAnsi="Times New Roman"/>
                <w:b w:val="1"/>
                <w:sz w:val="28"/>
              </w:rPr>
              <w:t>Кумыки</w:t>
            </w:r>
          </w:p>
          <w:p w14:paraId="61000000">
            <w:pPr>
              <w:widowControl w:val="1"/>
              <w:ind w:firstLine="567"/>
              <w:rPr>
                <w:rFonts w:ascii="Times New Roman" w:hAnsi="Times New Roman"/>
                <w:sz w:val="28"/>
              </w:rPr>
            </w:pPr>
            <w:r>
              <w:rPr>
                <w:rFonts w:ascii="Times New Roman" w:hAnsi="Times New Roman"/>
                <w:sz w:val="28"/>
              </w:rPr>
              <w:t xml:space="preserve">Национальный мужской кумыкский костюм не отличался от черкесского. </w:t>
            </w:r>
            <w:r>
              <w:rPr>
                <w:rFonts w:ascii="Times New Roman" w:hAnsi="Times New Roman"/>
                <w:sz w:val="28"/>
              </w:rPr>
              <w:t>ательные</w:t>
            </w:r>
            <w:r>
              <w:rPr>
                <w:rFonts w:ascii="Times New Roman" w:hAnsi="Times New Roman"/>
                <w:sz w:val="28"/>
              </w:rPr>
              <w:t xml:space="preserve"> штаны и рубаха с высоким воротом дополнялись буркой: темного цвета </w:t>
            </w:r>
            <w:r>
              <w:rPr>
                <w:rFonts w:ascii="Times New Roman" w:hAnsi="Times New Roman"/>
                <w:sz w:val="28"/>
              </w:rPr>
              <w:t>—д</w:t>
            </w:r>
            <w:r>
              <w:rPr>
                <w:rFonts w:ascii="Times New Roman" w:hAnsi="Times New Roman"/>
                <w:sz w:val="28"/>
              </w:rPr>
              <w:t xml:space="preserve">ля повседневной носки, светлых оттенков — для праздников. Поверх надевали черкеску, чаще черного цвета, папаху. В холодное время года носили короткую шубу из овечьей шерсти, традиционную бурку. </w:t>
            </w:r>
          </w:p>
          <w:p w14:paraId="62000000">
            <w:pPr>
              <w:widowControl w:val="1"/>
              <w:ind w:firstLine="567"/>
              <w:rPr>
                <w:rFonts w:ascii="Times New Roman" w:hAnsi="Times New Roman"/>
                <w:sz w:val="28"/>
              </w:rPr>
            </w:pPr>
            <w:r>
              <w:rPr>
                <w:rFonts w:ascii="Times New Roman" w:hAnsi="Times New Roman"/>
                <w:sz w:val="28"/>
              </w:rPr>
              <w:t xml:space="preserve">Женское повседневное платье прямого или </w:t>
            </w:r>
            <w:r>
              <w:rPr>
                <w:rFonts w:ascii="Times New Roman" w:hAnsi="Times New Roman"/>
                <w:sz w:val="28"/>
              </w:rPr>
              <w:t>туникообразного</w:t>
            </w:r>
            <w:r>
              <w:rPr>
                <w:rFonts w:ascii="Times New Roman" w:hAnsi="Times New Roman"/>
                <w:sz w:val="28"/>
              </w:rPr>
              <w:t xml:space="preserve"> кроя, вниз надевали шаровары. Для выхода за пределы дома и при приеме гостей носили плотное верхнее платье распашного типа. Женщинам полагалось ходить с покрытой головой. Традиционный головной убор </w:t>
            </w:r>
            <w:r>
              <w:rPr>
                <w:rFonts w:ascii="Times New Roman" w:hAnsi="Times New Roman"/>
                <w:sz w:val="28"/>
              </w:rPr>
              <w:t>—ч</w:t>
            </w:r>
            <w:r>
              <w:rPr>
                <w:rFonts w:ascii="Times New Roman" w:hAnsi="Times New Roman"/>
                <w:sz w:val="28"/>
              </w:rPr>
              <w:t xml:space="preserve">епец </w:t>
            </w:r>
            <w:r>
              <w:rPr>
                <w:rFonts w:ascii="Times New Roman" w:hAnsi="Times New Roman"/>
                <w:sz w:val="28"/>
              </w:rPr>
              <w:t>чутху</w:t>
            </w:r>
            <w:r>
              <w:rPr>
                <w:rFonts w:ascii="Times New Roman" w:hAnsi="Times New Roman"/>
                <w:sz w:val="28"/>
              </w:rPr>
              <w:t xml:space="preserve">, поверх которого надевали платок. </w:t>
            </w:r>
            <w:r>
              <w:rPr>
                <w:rFonts w:ascii="Times New Roman" w:hAnsi="Times New Roman"/>
                <w:sz w:val="28"/>
              </w:rPr>
              <w:t>умыкские</w:t>
            </w:r>
            <w:r>
              <w:rPr>
                <w:rFonts w:ascii="Times New Roman" w:hAnsi="Times New Roman"/>
                <w:sz w:val="28"/>
              </w:rPr>
              <w:t xml:space="preserve"> мастерицы славились в</w:t>
            </w:r>
            <w:r>
              <w:rPr>
                <w:rFonts w:ascii="Times New Roman" w:hAnsi="Times New Roman"/>
                <w:sz w:val="28"/>
              </w:rPr>
              <w:t xml:space="preserve"> </w:t>
            </w:r>
            <w:r>
              <w:rPr>
                <w:rFonts w:ascii="Times New Roman" w:hAnsi="Times New Roman"/>
                <w:sz w:val="28"/>
              </w:rPr>
              <w:t>регионе, как искусные создательницы платков. Популярными были платки из шелка, ажурные платки, связанные крючком.</w:t>
            </w:r>
          </w:p>
          <w:p w14:paraId="63000000">
            <w:pPr>
              <w:widowControl w:val="1"/>
              <w:ind w:firstLine="567"/>
              <w:rPr>
                <w:rFonts w:ascii="Times New Roman" w:hAnsi="Times New Roman"/>
                <w:sz w:val="28"/>
              </w:rPr>
            </w:pPr>
            <w:r>
              <w:rPr>
                <w:rFonts w:ascii="Times New Roman" w:hAnsi="Times New Roman"/>
                <w:sz w:val="28"/>
              </w:rPr>
              <w:t xml:space="preserve">Традиционный вариант праздничного платья — </w:t>
            </w:r>
            <w:r>
              <w:rPr>
                <w:rFonts w:ascii="Times New Roman" w:hAnsi="Times New Roman"/>
                <w:sz w:val="28"/>
              </w:rPr>
              <w:t>къабалай</w:t>
            </w:r>
            <w:r>
              <w:rPr>
                <w:rFonts w:ascii="Times New Roman" w:hAnsi="Times New Roman"/>
                <w:sz w:val="28"/>
              </w:rPr>
              <w:t xml:space="preserve">. Наряд шился из дорогостоящих материалов: шелка, шерсти, парчи. По крою напоминал повседневное распашное платье, верх кроили более облегающий. Его дополняли нагрудником, богато декорированным вышивкой, серебряными или золочеными украшениями. Оригинальным был покрой рукавов, состоящих из двух слоев. Первый плотно прилегал к руке, имитируя наличие нижнего платья. </w:t>
            </w:r>
            <w:r>
              <w:rPr>
                <w:rFonts w:ascii="Times New Roman" w:hAnsi="Times New Roman"/>
                <w:sz w:val="28"/>
              </w:rPr>
              <w:t xml:space="preserve">Верхний был разрезным, широким и длинным, часто доходящим до пола. </w:t>
            </w:r>
          </w:p>
        </w:tc>
      </w:tr>
      <w:tr>
        <w:tc>
          <w:tcPr>
            <w:tcW w:type="dxa" w:w="10421"/>
          </w:tcPr>
          <w:p w14:paraId="64000000">
            <w:pPr>
              <w:widowControl w:val="1"/>
              <w:ind/>
              <w:jc w:val="center"/>
              <w:rPr>
                <w:rFonts w:ascii="Times New Roman" w:hAnsi="Times New Roman"/>
                <w:sz w:val="28"/>
              </w:rPr>
            </w:pPr>
            <w:r>
              <w:rPr>
                <w:rFonts w:ascii="Times New Roman" w:hAnsi="Times New Roman"/>
                <w:sz w:val="28"/>
              </w:rPr>
              <w:drawing>
                <wp:inline>
                  <wp:extent cx="4578985" cy="2569845"/>
                  <wp:docPr hidden="false" id="36" name="Picture 36"/>
                  <a:graphic>
                    <a:graphicData uri="http://schemas.openxmlformats.org/drawingml/2006/picture">
                      <pic:pic>
                        <pic:nvPicPr>
                          <pic:cNvPr hidden="false" id="35" name="Picture 35"/>
                          <pic:cNvPicPr preferRelativeResize="true"/>
                        </pic:nvPicPr>
                        <pic:blipFill>
                          <a:blip r:embed="rId18"/>
                          <a:srcRect b="0" l="0" r="0" t="0"/>
                          <a:stretch/>
                        </pic:blipFill>
                        <pic:spPr>
                          <a:xfrm flipH="false" flipV="false" rot="0">
                            <a:ext cx="4578985" cy="2569845"/>
                          </a:xfrm>
                          <a:prstGeom prst="rect"/>
                        </pic:spPr>
                      </pic:pic>
                    </a:graphicData>
                  </a:graphic>
                </wp:inline>
              </w:drawing>
            </w:r>
          </w:p>
        </w:tc>
      </w:tr>
      <w:tr>
        <w:tc>
          <w:tcPr>
            <w:tcW w:type="dxa" w:w="10421"/>
          </w:tcPr>
          <w:p w14:paraId="65000000">
            <w:pPr>
              <w:widowControl w:val="1"/>
              <w:ind/>
              <w:jc w:val="center"/>
              <w:rPr>
                <w:rFonts w:ascii="Times New Roman" w:hAnsi="Times New Roman"/>
                <w:b w:val="1"/>
                <w:sz w:val="28"/>
              </w:rPr>
            </w:pPr>
            <w:r>
              <w:rPr>
                <w:rFonts w:ascii="Times New Roman" w:hAnsi="Times New Roman"/>
                <w:b w:val="1"/>
                <w:sz w:val="28"/>
              </w:rPr>
              <w:t>Якуты</w:t>
            </w:r>
          </w:p>
          <w:p w14:paraId="66000000">
            <w:pPr>
              <w:widowControl w:val="1"/>
              <w:ind w:firstLine="567"/>
              <w:rPr>
                <w:rFonts w:ascii="Times New Roman" w:hAnsi="Times New Roman"/>
                <w:sz w:val="28"/>
              </w:rPr>
            </w:pPr>
            <w:r>
              <w:rPr>
                <w:rFonts w:ascii="Times New Roman" w:hAnsi="Times New Roman"/>
                <w:sz w:val="28"/>
              </w:rPr>
              <w:t xml:space="preserve">В национальном костюме якутов сочетаются традиции разных народов, он отлично приспособлен для сурового климата, в котором живет этот народ. Это отражается в крое и оформлении одежды. Состоит костюм из кафтана с поясом, кожаных штанов и меховых носков. Рубахи якуты подпоясывают ремешком. Зимой носят сапоги из оленьей кожи и меха. Главный орнамент одежды, это цветок </w:t>
            </w:r>
            <w:r>
              <w:rPr>
                <w:rFonts w:ascii="Times New Roman" w:hAnsi="Times New Roman"/>
                <w:sz w:val="28"/>
              </w:rPr>
              <w:t>лилии-санданы</w:t>
            </w:r>
            <w:r>
              <w:rPr>
                <w:rFonts w:ascii="Times New Roman" w:hAnsi="Times New Roman"/>
                <w:sz w:val="28"/>
              </w:rPr>
              <w:t xml:space="preserve">. В одежде якуты стараются сочетать все цвета года. Черный — это символ земли и весны, зеленый — лето, коричневый и красный — осень, серебряные украшения символизируют снег, звезды и зиму. Якутские узоры всегда состоят из разветвленных непрерывных линий, которые означают, что род не должен прекращаться. Чем больше у такой линии ответвлений, тем больше детей у </w:t>
            </w:r>
            <w:r>
              <w:rPr>
                <w:rFonts w:ascii="Times New Roman" w:hAnsi="Times New Roman"/>
                <w:sz w:val="28"/>
              </w:rPr>
              <w:t>ч</w:t>
            </w:r>
            <w:r>
              <w:rPr>
                <w:rFonts w:ascii="Times New Roman" w:hAnsi="Times New Roman"/>
                <w:sz w:val="28"/>
              </w:rPr>
              <w:t xml:space="preserve">еловека, которому принадлежит одежда. </w:t>
            </w:r>
          </w:p>
        </w:tc>
      </w:tr>
      <w:tr>
        <w:tc>
          <w:tcPr>
            <w:tcW w:type="dxa" w:w="10421"/>
          </w:tcPr>
          <w:p w14:paraId="67000000">
            <w:pPr>
              <w:widowControl w:val="1"/>
              <w:ind/>
              <w:jc w:val="center"/>
              <w:rPr>
                <w:rFonts w:ascii="Times New Roman" w:hAnsi="Times New Roman"/>
                <w:sz w:val="28"/>
              </w:rPr>
            </w:pPr>
            <w:r>
              <w:rPr>
                <w:rFonts w:ascii="Times New Roman" w:hAnsi="Times New Roman"/>
                <w:sz w:val="28"/>
              </w:rPr>
              <w:drawing>
                <wp:inline>
                  <wp:extent cx="4578985" cy="2569845"/>
                  <wp:docPr hidden="false" id="38" name="Picture 38"/>
                  <a:graphic>
                    <a:graphicData uri="http://schemas.openxmlformats.org/drawingml/2006/picture">
                      <pic:pic>
                        <pic:nvPicPr>
                          <pic:cNvPr hidden="false" id="37" name="Picture 37"/>
                          <pic:cNvPicPr preferRelativeResize="true"/>
                        </pic:nvPicPr>
                        <pic:blipFill>
                          <a:blip r:embed="rId19"/>
                          <a:srcRect b="0" l="0" r="0" t="0"/>
                          <a:stretch/>
                        </pic:blipFill>
                        <pic:spPr>
                          <a:xfrm flipH="false" flipV="false" rot="0">
                            <a:ext cx="4578985" cy="2569845"/>
                          </a:xfrm>
                          <a:prstGeom prst="rect"/>
                        </pic:spPr>
                      </pic:pic>
                    </a:graphicData>
                  </a:graphic>
                </wp:inline>
              </w:drawing>
            </w:r>
          </w:p>
        </w:tc>
      </w:tr>
      <w:tr>
        <w:tc>
          <w:tcPr>
            <w:tcW w:type="dxa" w:w="10421"/>
          </w:tcPr>
          <w:p w14:paraId="68000000">
            <w:pPr>
              <w:widowControl w:val="1"/>
              <w:ind/>
              <w:jc w:val="center"/>
              <w:rPr>
                <w:rFonts w:ascii="Times New Roman" w:hAnsi="Times New Roman"/>
                <w:b w:val="1"/>
                <w:sz w:val="28"/>
              </w:rPr>
            </w:pPr>
            <w:r>
              <w:rPr>
                <w:rFonts w:ascii="Times New Roman" w:hAnsi="Times New Roman"/>
                <w:b w:val="1"/>
                <w:sz w:val="28"/>
              </w:rPr>
              <w:t>Лезгины</w:t>
            </w:r>
          </w:p>
          <w:p w14:paraId="69000000">
            <w:pPr>
              <w:widowControl w:val="1"/>
              <w:ind w:firstLine="567"/>
              <w:rPr>
                <w:rFonts w:ascii="Times New Roman" w:hAnsi="Times New Roman"/>
                <w:sz w:val="28"/>
              </w:rPr>
            </w:pPr>
            <w:r>
              <w:rPr>
                <w:rFonts w:ascii="Times New Roman" w:hAnsi="Times New Roman"/>
                <w:sz w:val="28"/>
              </w:rPr>
              <w:t xml:space="preserve">Лезгины - один из коренных народов Дагестана. В 13-14 веках вокруг крупных селений (Ахты-пара, </w:t>
            </w:r>
            <w:r>
              <w:rPr>
                <w:rFonts w:ascii="Times New Roman" w:hAnsi="Times New Roman"/>
                <w:sz w:val="28"/>
              </w:rPr>
              <w:t>Докуз-пара</w:t>
            </w:r>
            <w:r>
              <w:rPr>
                <w:rFonts w:ascii="Times New Roman" w:hAnsi="Times New Roman"/>
                <w:sz w:val="28"/>
              </w:rPr>
              <w:t xml:space="preserve">, Курах, Кюре и др.) возникают автономные объединения (союзы) сельских общин - "вольные общества", временами попадавшие в зависимость от азербайджанского Ширвана. В 18веке часть Лезгин входила в состав Кубинского и Дербентского ханств, в конце 18 века село Курах становится резиденцией </w:t>
            </w:r>
            <w:r>
              <w:rPr>
                <w:rFonts w:ascii="Times New Roman" w:hAnsi="Times New Roman"/>
                <w:sz w:val="28"/>
              </w:rPr>
              <w:t>лакского</w:t>
            </w:r>
            <w:r>
              <w:rPr>
                <w:rFonts w:ascii="Times New Roman" w:hAnsi="Times New Roman"/>
                <w:sz w:val="28"/>
              </w:rPr>
              <w:t xml:space="preserve"> </w:t>
            </w:r>
            <w:r>
              <w:rPr>
                <w:rFonts w:ascii="Times New Roman" w:hAnsi="Times New Roman"/>
                <w:sz w:val="28"/>
              </w:rPr>
              <w:t>Казикумухского</w:t>
            </w:r>
            <w:r>
              <w:rPr>
                <w:rFonts w:ascii="Times New Roman" w:hAnsi="Times New Roman"/>
                <w:sz w:val="28"/>
              </w:rPr>
              <w:t xml:space="preserve"> хана, в 1812 - столицей самостоятельного Кюринского ханства. В 1806 кубинские Лезгины, а в 1813 - остальные Лезгины вошли в состав России.</w:t>
            </w:r>
          </w:p>
          <w:p w14:paraId="6A000000">
            <w:pPr>
              <w:widowControl w:val="1"/>
              <w:ind w:firstLine="567"/>
              <w:rPr>
                <w:rFonts w:ascii="Times New Roman" w:hAnsi="Times New Roman"/>
                <w:sz w:val="28"/>
              </w:rPr>
            </w:pPr>
            <w:r>
              <w:rPr>
                <w:rFonts w:ascii="Times New Roman" w:hAnsi="Times New Roman"/>
                <w:sz w:val="28"/>
              </w:rPr>
              <w:t xml:space="preserve">Традиционная одежда у мужчин - рубаха, шаровары, бешмет, черкеска, папаха, в холодную погоду - башлык и овчинная шуба; у женщин – рубаха, шаровары, </w:t>
            </w:r>
            <w:r>
              <w:rPr>
                <w:rFonts w:ascii="Times New Roman" w:hAnsi="Times New Roman"/>
                <w:sz w:val="28"/>
              </w:rPr>
              <w:t xml:space="preserve">платье, бешмет, головной платок, </w:t>
            </w:r>
            <w:r>
              <w:rPr>
                <w:rFonts w:ascii="Times New Roman" w:hAnsi="Times New Roman"/>
                <w:sz w:val="28"/>
              </w:rPr>
              <w:t>чухту</w:t>
            </w:r>
            <w:r>
              <w:rPr>
                <w:rFonts w:ascii="Times New Roman" w:hAnsi="Times New Roman"/>
                <w:sz w:val="28"/>
              </w:rPr>
              <w:t>, серебряный пояс, много украшений.</w:t>
            </w:r>
            <w:r>
              <w:rPr>
                <w:rFonts w:ascii="Times New Roman" w:hAnsi="Times New Roman"/>
                <w:sz w:val="28"/>
              </w:rPr>
              <w:t xml:space="preserve"> На ногах и мужчины, и женщины носили шерстяные носки с цветным орнаментом и сыромятную обувь типа поршней. Традиционный костюм вышел из употребления. </w:t>
            </w:r>
          </w:p>
        </w:tc>
      </w:tr>
      <w:tr>
        <w:tc>
          <w:tcPr>
            <w:tcW w:type="dxa" w:w="10421"/>
          </w:tcPr>
          <w:p w14:paraId="6B000000">
            <w:pPr>
              <w:widowControl w:val="1"/>
              <w:ind/>
              <w:jc w:val="center"/>
              <w:rPr>
                <w:rFonts w:ascii="Times New Roman" w:hAnsi="Times New Roman"/>
                <w:sz w:val="28"/>
              </w:rPr>
            </w:pPr>
            <w:r>
              <w:rPr>
                <w:rFonts w:ascii="Times New Roman" w:hAnsi="Times New Roman"/>
                <w:sz w:val="28"/>
              </w:rPr>
              <w:drawing>
                <wp:inline>
                  <wp:extent cx="4578985" cy="2569845"/>
                  <wp:docPr hidden="false" id="40" name="Picture 40"/>
                  <a:graphic>
                    <a:graphicData uri="http://schemas.openxmlformats.org/drawingml/2006/picture">
                      <pic:pic>
                        <pic:nvPicPr>
                          <pic:cNvPr hidden="false" id="39" name="Picture 39"/>
                          <pic:cNvPicPr preferRelativeResize="true"/>
                        </pic:nvPicPr>
                        <pic:blipFill>
                          <a:blip r:embed="rId20"/>
                          <a:srcRect b="0" l="0" r="0" t="0"/>
                          <a:stretch/>
                        </pic:blipFill>
                        <pic:spPr>
                          <a:xfrm flipH="false" flipV="false" rot="0">
                            <a:ext cx="4578985" cy="2569845"/>
                          </a:xfrm>
                          <a:prstGeom prst="rect"/>
                        </pic:spPr>
                      </pic:pic>
                    </a:graphicData>
                  </a:graphic>
                </wp:inline>
              </w:drawing>
            </w:r>
          </w:p>
        </w:tc>
      </w:tr>
      <w:tr>
        <w:tc>
          <w:tcPr>
            <w:tcW w:type="dxa" w:w="10421"/>
          </w:tcPr>
          <w:p w14:paraId="6C000000">
            <w:pPr>
              <w:widowControl w:val="1"/>
              <w:ind/>
              <w:jc w:val="center"/>
              <w:rPr>
                <w:rFonts w:ascii="Times New Roman" w:hAnsi="Times New Roman"/>
                <w:b w:val="1"/>
                <w:sz w:val="28"/>
              </w:rPr>
            </w:pPr>
            <w:r>
              <w:rPr>
                <w:rFonts w:ascii="Times New Roman" w:hAnsi="Times New Roman"/>
                <w:b w:val="1"/>
                <w:sz w:val="28"/>
              </w:rPr>
              <w:t>Буряты</w:t>
            </w:r>
          </w:p>
          <w:p w14:paraId="6D000000">
            <w:pPr>
              <w:widowControl w:val="1"/>
              <w:ind w:firstLine="567"/>
              <w:rPr>
                <w:rFonts w:ascii="Times New Roman" w:hAnsi="Times New Roman"/>
                <w:sz w:val="28"/>
              </w:rPr>
            </w:pPr>
            <w:r>
              <w:rPr>
                <w:rFonts w:ascii="Times New Roman" w:hAnsi="Times New Roman"/>
                <w:sz w:val="28"/>
              </w:rPr>
              <w:t xml:space="preserve">У каждого бурятского рода есть своя национальная одежда, которая отличается большим разнообразием, особенно у женщин. У забайкальских бурят национальная одежда </w:t>
            </w:r>
            <w:r>
              <w:rPr>
                <w:rFonts w:ascii="Times New Roman" w:hAnsi="Times New Roman"/>
                <w:sz w:val="28"/>
              </w:rPr>
              <w:t>дэгэл</w:t>
            </w:r>
            <w:r>
              <w:rPr>
                <w:rFonts w:ascii="Times New Roman" w:hAnsi="Times New Roman"/>
                <w:sz w:val="28"/>
              </w:rPr>
              <w:t xml:space="preserve"> — вид кафтана, пошитого из выделанной овчины. Наверху на груди опушенная вырезка треугольной формы. </w:t>
            </w:r>
          </w:p>
          <w:p w14:paraId="6E000000">
            <w:pPr>
              <w:widowControl w:val="1"/>
              <w:ind w:firstLine="567"/>
              <w:rPr>
                <w:rFonts w:ascii="Times New Roman" w:hAnsi="Times New Roman"/>
                <w:sz w:val="28"/>
              </w:rPr>
            </w:pPr>
            <w:r>
              <w:rPr>
                <w:rFonts w:ascii="Times New Roman" w:hAnsi="Times New Roman"/>
                <w:sz w:val="28"/>
              </w:rPr>
              <w:t xml:space="preserve">Опушены и рукава, суженные у кисти. Мех для </w:t>
            </w:r>
            <w:r>
              <w:rPr>
                <w:rFonts w:ascii="Times New Roman" w:hAnsi="Times New Roman"/>
                <w:sz w:val="28"/>
              </w:rPr>
              <w:t>опушения</w:t>
            </w:r>
            <w:r>
              <w:rPr>
                <w:rFonts w:ascii="Times New Roman" w:hAnsi="Times New Roman"/>
                <w:sz w:val="28"/>
              </w:rPr>
              <w:t xml:space="preserve"> использовали разный, иногда очень ценный. В талии кафтан стягивали ременным кушаком. На него подвешивали нож и принадлежности для курения: кисет с табаком, огниво и </w:t>
            </w:r>
            <w:r>
              <w:rPr>
                <w:rFonts w:ascii="Times New Roman" w:hAnsi="Times New Roman"/>
                <w:sz w:val="28"/>
              </w:rPr>
              <w:t>ганзу</w:t>
            </w:r>
            <w:r>
              <w:rPr>
                <w:rFonts w:ascii="Times New Roman" w:hAnsi="Times New Roman"/>
                <w:sz w:val="28"/>
              </w:rPr>
              <w:t xml:space="preserve"> </w:t>
            </w:r>
            <w:r>
              <w:rPr>
                <w:rFonts w:ascii="Times New Roman" w:hAnsi="Times New Roman"/>
                <w:sz w:val="28"/>
              </w:rPr>
              <w:t>—м</w:t>
            </w:r>
            <w:r>
              <w:rPr>
                <w:rFonts w:ascii="Times New Roman" w:hAnsi="Times New Roman"/>
                <w:sz w:val="28"/>
              </w:rPr>
              <w:t xml:space="preserve">аленькую трубку из меди с коротким чубуком. В нагрудной части </w:t>
            </w:r>
            <w:r>
              <w:rPr>
                <w:rFonts w:ascii="Times New Roman" w:hAnsi="Times New Roman"/>
                <w:sz w:val="28"/>
              </w:rPr>
              <w:t>дэгэла</w:t>
            </w:r>
            <w:r>
              <w:rPr>
                <w:rFonts w:ascii="Times New Roman" w:hAnsi="Times New Roman"/>
                <w:sz w:val="28"/>
              </w:rPr>
              <w:t xml:space="preserve"> вшивались 3 полосы разного цвета: внизу желто-красная, в середине черная и наверху разнообразные: </w:t>
            </w:r>
            <w:r>
              <w:rPr>
                <w:rFonts w:ascii="Times New Roman" w:hAnsi="Times New Roman"/>
                <w:sz w:val="28"/>
              </w:rPr>
              <w:t>зеленые</w:t>
            </w:r>
            <w:r>
              <w:rPr>
                <w:rFonts w:ascii="Times New Roman" w:hAnsi="Times New Roman"/>
                <w:sz w:val="28"/>
              </w:rPr>
              <w:t>,б</w:t>
            </w:r>
            <w:r>
              <w:rPr>
                <w:rFonts w:ascii="Times New Roman" w:hAnsi="Times New Roman"/>
                <w:sz w:val="28"/>
              </w:rPr>
              <w:t>елые</w:t>
            </w:r>
            <w:r>
              <w:rPr>
                <w:rFonts w:ascii="Times New Roman" w:hAnsi="Times New Roman"/>
                <w:sz w:val="28"/>
              </w:rPr>
              <w:t xml:space="preserve">, синие. Первоначальным вариантом были </w:t>
            </w:r>
            <w:r>
              <w:rPr>
                <w:rFonts w:ascii="Times New Roman" w:hAnsi="Times New Roman"/>
                <w:sz w:val="28"/>
              </w:rPr>
              <w:t>желто-красные</w:t>
            </w:r>
            <w:r>
              <w:rPr>
                <w:rFonts w:ascii="Times New Roman" w:hAnsi="Times New Roman"/>
                <w:sz w:val="28"/>
              </w:rPr>
              <w:t>,ч</w:t>
            </w:r>
            <w:r>
              <w:rPr>
                <w:rFonts w:ascii="Times New Roman" w:hAnsi="Times New Roman"/>
                <w:sz w:val="28"/>
              </w:rPr>
              <w:t>ерные</w:t>
            </w:r>
            <w:r>
              <w:rPr>
                <w:rFonts w:ascii="Times New Roman" w:hAnsi="Times New Roman"/>
                <w:sz w:val="28"/>
              </w:rPr>
              <w:t xml:space="preserve"> и белые вышивки. </w:t>
            </w:r>
          </w:p>
          <w:p w14:paraId="6F000000">
            <w:pPr>
              <w:widowControl w:val="1"/>
              <w:ind w:firstLine="567"/>
              <w:rPr>
                <w:rFonts w:ascii="Times New Roman" w:hAnsi="Times New Roman"/>
                <w:sz w:val="28"/>
              </w:rPr>
            </w:pPr>
            <w:r>
              <w:rPr>
                <w:rFonts w:ascii="Times New Roman" w:hAnsi="Times New Roman"/>
                <w:sz w:val="28"/>
              </w:rPr>
              <w:t xml:space="preserve">В непогоду сверху </w:t>
            </w:r>
            <w:r>
              <w:rPr>
                <w:rFonts w:ascii="Times New Roman" w:hAnsi="Times New Roman"/>
                <w:sz w:val="28"/>
              </w:rPr>
              <w:t>дэгэла</w:t>
            </w:r>
            <w:r>
              <w:rPr>
                <w:rFonts w:ascii="Times New Roman" w:hAnsi="Times New Roman"/>
                <w:sz w:val="28"/>
              </w:rPr>
              <w:t xml:space="preserve"> надевали </w:t>
            </w:r>
            <w:r>
              <w:rPr>
                <w:rFonts w:ascii="Times New Roman" w:hAnsi="Times New Roman"/>
                <w:sz w:val="28"/>
              </w:rPr>
              <w:t>сабу</w:t>
            </w:r>
            <w:r>
              <w:rPr>
                <w:rFonts w:ascii="Times New Roman" w:hAnsi="Times New Roman"/>
                <w:sz w:val="28"/>
              </w:rPr>
              <w:t xml:space="preserve">, это вид шинели с большим воротником из меха. В холода, особенно если буряты шли в дорогу, они надевали широкий халат </w:t>
            </w:r>
            <w:r>
              <w:rPr>
                <w:rFonts w:ascii="Times New Roman" w:hAnsi="Times New Roman"/>
                <w:sz w:val="28"/>
              </w:rPr>
              <w:t>даха</w:t>
            </w:r>
            <w:r>
              <w:rPr>
                <w:rFonts w:ascii="Times New Roman" w:hAnsi="Times New Roman"/>
                <w:sz w:val="28"/>
              </w:rPr>
              <w:t xml:space="preserve">, который шили шерстью наружу из выделанных шкур. </w:t>
            </w:r>
          </w:p>
          <w:p w14:paraId="70000000">
            <w:pPr>
              <w:widowControl w:val="1"/>
              <w:ind w:firstLine="567"/>
              <w:rPr>
                <w:rFonts w:ascii="Times New Roman" w:hAnsi="Times New Roman"/>
                <w:sz w:val="28"/>
              </w:rPr>
            </w:pPr>
            <w:r>
              <w:rPr>
                <w:rFonts w:ascii="Times New Roman" w:hAnsi="Times New Roman"/>
                <w:sz w:val="28"/>
              </w:rPr>
              <w:t xml:space="preserve">Летом </w:t>
            </w:r>
            <w:r>
              <w:rPr>
                <w:rFonts w:ascii="Times New Roman" w:hAnsi="Times New Roman"/>
                <w:sz w:val="28"/>
              </w:rPr>
              <w:t>дэгэл</w:t>
            </w:r>
            <w:r>
              <w:rPr>
                <w:rFonts w:ascii="Times New Roman" w:hAnsi="Times New Roman"/>
                <w:sz w:val="28"/>
              </w:rPr>
              <w:t xml:space="preserve"> иногда заменяли кафтаном из сукна такого же кроя. Часто в Забайкалье летом носили халаты, которые шились у бедных бурят из бумажной материи, у богатых из шелка. </w:t>
            </w:r>
          </w:p>
        </w:tc>
      </w:tr>
      <w:tr>
        <w:tc>
          <w:tcPr>
            <w:tcW w:type="dxa" w:w="10421"/>
          </w:tcPr>
          <w:p w14:paraId="71000000">
            <w:pPr>
              <w:widowControl w:val="1"/>
              <w:ind/>
              <w:jc w:val="center"/>
              <w:rPr>
                <w:rFonts w:ascii="Times New Roman" w:hAnsi="Times New Roman"/>
                <w:sz w:val="28"/>
              </w:rPr>
            </w:pPr>
            <w:r>
              <w:rPr>
                <w:rFonts w:ascii="Times New Roman" w:hAnsi="Times New Roman"/>
                <w:sz w:val="28"/>
              </w:rPr>
              <w:t xml:space="preserve">У каждого бурятского рода есть своя национальная одежда, которая </w:t>
            </w:r>
          </w:p>
          <w:p w14:paraId="72000000">
            <w:pPr>
              <w:widowControl w:val="1"/>
              <w:ind/>
              <w:jc w:val="center"/>
              <w:rPr>
                <w:rFonts w:ascii="Times New Roman" w:hAnsi="Times New Roman"/>
                <w:sz w:val="28"/>
              </w:rPr>
            </w:pPr>
            <w:r>
              <w:rPr>
                <w:rFonts w:ascii="Times New Roman" w:hAnsi="Times New Roman"/>
                <w:sz w:val="28"/>
              </w:rPr>
              <w:t xml:space="preserve">отличается большим разнообразием, особенно у женщин. У забайкальских бурят национальная одежда </w:t>
            </w:r>
            <w:r>
              <w:rPr>
                <w:rFonts w:ascii="Times New Roman" w:hAnsi="Times New Roman"/>
                <w:sz w:val="28"/>
              </w:rPr>
              <w:t>дэгэл</w:t>
            </w:r>
            <w:r>
              <w:rPr>
                <w:rFonts w:ascii="Times New Roman" w:hAnsi="Times New Roman"/>
                <w:sz w:val="28"/>
              </w:rPr>
              <w:t xml:space="preserve"> — вид кафтана, пошитого из выделанной овчины. Наверху на груди опушенная вырезка треугольной формы. </w:t>
            </w:r>
          </w:p>
          <w:p w14:paraId="73000000">
            <w:pPr>
              <w:widowControl w:val="1"/>
              <w:ind/>
              <w:jc w:val="center"/>
              <w:rPr>
                <w:rFonts w:ascii="Times New Roman" w:hAnsi="Times New Roman"/>
                <w:sz w:val="28"/>
              </w:rPr>
            </w:pPr>
            <w:r>
              <w:rPr>
                <w:rFonts w:ascii="Times New Roman" w:hAnsi="Times New Roman"/>
                <w:sz w:val="28"/>
              </w:rPr>
              <w:t xml:space="preserve">Опушены и рукава, суженные у кисти. Мех для </w:t>
            </w:r>
            <w:r>
              <w:rPr>
                <w:rFonts w:ascii="Times New Roman" w:hAnsi="Times New Roman"/>
                <w:sz w:val="28"/>
              </w:rPr>
              <w:t>опушения</w:t>
            </w:r>
            <w:r>
              <w:rPr>
                <w:rFonts w:ascii="Times New Roman" w:hAnsi="Times New Roman"/>
                <w:sz w:val="28"/>
              </w:rPr>
              <w:t xml:space="preserve"> использовали </w:t>
            </w:r>
          </w:p>
          <w:p w14:paraId="74000000">
            <w:pPr>
              <w:widowControl w:val="1"/>
              <w:ind/>
              <w:jc w:val="center"/>
              <w:rPr>
                <w:rFonts w:ascii="Times New Roman" w:hAnsi="Times New Roman"/>
                <w:sz w:val="28"/>
              </w:rPr>
            </w:pPr>
            <w:r>
              <w:rPr>
                <w:rFonts w:ascii="Times New Roman" w:hAnsi="Times New Roman"/>
                <w:sz w:val="28"/>
              </w:rPr>
              <w:t xml:space="preserve">разный, иногда очень ценный. В талии кафтан стягивали </w:t>
            </w:r>
            <w:r>
              <w:rPr>
                <w:rFonts w:ascii="Times New Roman" w:hAnsi="Times New Roman"/>
                <w:sz w:val="28"/>
              </w:rPr>
              <w:t>ременным</w:t>
            </w:r>
            <w:r>
              <w:rPr>
                <w:rFonts w:ascii="Times New Roman" w:hAnsi="Times New Roman"/>
                <w:sz w:val="28"/>
              </w:rPr>
              <w:t xml:space="preserve"> </w:t>
            </w:r>
          </w:p>
          <w:p w14:paraId="75000000">
            <w:pPr>
              <w:widowControl w:val="1"/>
              <w:ind/>
              <w:jc w:val="center"/>
              <w:rPr>
                <w:rFonts w:ascii="Times New Roman" w:hAnsi="Times New Roman"/>
                <w:sz w:val="28"/>
              </w:rPr>
            </w:pPr>
            <w:r>
              <w:rPr>
                <w:rFonts w:ascii="Times New Roman" w:hAnsi="Times New Roman"/>
                <w:sz w:val="28"/>
              </w:rPr>
              <w:t xml:space="preserve">кушаком. На него подвешивали нож и принадлежности для курения: кисет с табаком, огниво и </w:t>
            </w:r>
            <w:r>
              <w:rPr>
                <w:rFonts w:ascii="Times New Roman" w:hAnsi="Times New Roman"/>
                <w:sz w:val="28"/>
              </w:rPr>
              <w:t>ганзу</w:t>
            </w:r>
            <w:r>
              <w:rPr>
                <w:rFonts w:ascii="Times New Roman" w:hAnsi="Times New Roman"/>
                <w:sz w:val="28"/>
              </w:rPr>
              <w:t xml:space="preserve"> </w:t>
            </w:r>
            <w:r>
              <w:rPr>
                <w:rFonts w:ascii="Times New Roman" w:hAnsi="Times New Roman"/>
                <w:sz w:val="28"/>
              </w:rPr>
              <w:t>—м</w:t>
            </w:r>
            <w:r>
              <w:rPr>
                <w:rFonts w:ascii="Times New Roman" w:hAnsi="Times New Roman"/>
                <w:sz w:val="28"/>
              </w:rPr>
              <w:t xml:space="preserve">аленькую трубку из меди с коротким чубуком. В нагрудной части </w:t>
            </w:r>
            <w:r>
              <w:rPr>
                <w:rFonts w:ascii="Times New Roman" w:hAnsi="Times New Roman"/>
                <w:sz w:val="28"/>
              </w:rPr>
              <w:t>дэгэла</w:t>
            </w:r>
            <w:r>
              <w:rPr>
                <w:rFonts w:ascii="Times New Roman" w:hAnsi="Times New Roman"/>
                <w:sz w:val="28"/>
              </w:rPr>
              <w:t xml:space="preserve"> вшивались 3 полосы разного цвета: внизу желто-</w:t>
            </w:r>
          </w:p>
          <w:p w14:paraId="76000000">
            <w:pPr>
              <w:widowControl w:val="1"/>
              <w:ind/>
              <w:jc w:val="center"/>
              <w:rPr>
                <w:rFonts w:ascii="Times New Roman" w:hAnsi="Times New Roman"/>
                <w:sz w:val="28"/>
              </w:rPr>
            </w:pPr>
            <w:r>
              <w:rPr>
                <w:rFonts w:ascii="Times New Roman" w:hAnsi="Times New Roman"/>
                <w:sz w:val="28"/>
              </w:rPr>
              <w:t xml:space="preserve">красная, в середине черная и наверху разнообразные: </w:t>
            </w:r>
            <w:r>
              <w:rPr>
                <w:rFonts w:ascii="Times New Roman" w:hAnsi="Times New Roman"/>
                <w:sz w:val="28"/>
              </w:rPr>
              <w:t>зеленые</w:t>
            </w:r>
            <w:r>
              <w:rPr>
                <w:rFonts w:ascii="Times New Roman" w:hAnsi="Times New Roman"/>
                <w:sz w:val="28"/>
              </w:rPr>
              <w:t>,б</w:t>
            </w:r>
            <w:r>
              <w:rPr>
                <w:rFonts w:ascii="Times New Roman" w:hAnsi="Times New Roman"/>
                <w:sz w:val="28"/>
              </w:rPr>
              <w:t>елые</w:t>
            </w:r>
            <w:r>
              <w:rPr>
                <w:rFonts w:ascii="Times New Roman" w:hAnsi="Times New Roman"/>
                <w:sz w:val="28"/>
              </w:rPr>
              <w:t xml:space="preserve">, синие. Первоначальным вариантом были </w:t>
            </w:r>
            <w:r>
              <w:rPr>
                <w:rFonts w:ascii="Times New Roman" w:hAnsi="Times New Roman"/>
                <w:sz w:val="28"/>
              </w:rPr>
              <w:t>желто-красные</w:t>
            </w:r>
            <w:r>
              <w:rPr>
                <w:rFonts w:ascii="Times New Roman" w:hAnsi="Times New Roman"/>
                <w:sz w:val="28"/>
              </w:rPr>
              <w:t>,ч</w:t>
            </w:r>
            <w:r>
              <w:rPr>
                <w:rFonts w:ascii="Times New Roman" w:hAnsi="Times New Roman"/>
                <w:sz w:val="28"/>
              </w:rPr>
              <w:t>ерные</w:t>
            </w:r>
            <w:r>
              <w:rPr>
                <w:rFonts w:ascii="Times New Roman" w:hAnsi="Times New Roman"/>
                <w:sz w:val="28"/>
              </w:rPr>
              <w:t xml:space="preserve"> и белые вышивки. </w:t>
            </w:r>
          </w:p>
          <w:p w14:paraId="77000000">
            <w:pPr>
              <w:widowControl w:val="1"/>
              <w:ind/>
              <w:jc w:val="center"/>
              <w:rPr>
                <w:rFonts w:ascii="Times New Roman" w:hAnsi="Times New Roman"/>
                <w:sz w:val="28"/>
              </w:rPr>
            </w:pPr>
            <w:r>
              <w:rPr>
                <w:rFonts w:ascii="Times New Roman" w:hAnsi="Times New Roman"/>
                <w:sz w:val="28"/>
              </w:rPr>
              <w:t xml:space="preserve">В непогоду сверху </w:t>
            </w:r>
            <w:r>
              <w:rPr>
                <w:rFonts w:ascii="Times New Roman" w:hAnsi="Times New Roman"/>
                <w:sz w:val="28"/>
              </w:rPr>
              <w:t>дэгэла</w:t>
            </w:r>
            <w:r>
              <w:rPr>
                <w:rFonts w:ascii="Times New Roman" w:hAnsi="Times New Roman"/>
                <w:sz w:val="28"/>
              </w:rPr>
              <w:t xml:space="preserve"> надевали </w:t>
            </w:r>
            <w:r>
              <w:rPr>
                <w:rFonts w:ascii="Times New Roman" w:hAnsi="Times New Roman"/>
                <w:sz w:val="28"/>
              </w:rPr>
              <w:t>сабу</w:t>
            </w:r>
            <w:r>
              <w:rPr>
                <w:rFonts w:ascii="Times New Roman" w:hAnsi="Times New Roman"/>
                <w:sz w:val="28"/>
              </w:rPr>
              <w:t xml:space="preserve">, это вид шинели с </w:t>
            </w:r>
            <w:r>
              <w:rPr>
                <w:rFonts w:ascii="Times New Roman" w:hAnsi="Times New Roman"/>
                <w:sz w:val="28"/>
              </w:rPr>
              <w:t>большим</w:t>
            </w:r>
            <w:r>
              <w:rPr>
                <w:rFonts w:ascii="Times New Roman" w:hAnsi="Times New Roman"/>
                <w:sz w:val="28"/>
              </w:rPr>
              <w:t xml:space="preserve"> </w:t>
            </w:r>
          </w:p>
          <w:p w14:paraId="78000000">
            <w:pPr>
              <w:widowControl w:val="1"/>
              <w:ind/>
              <w:jc w:val="center"/>
              <w:rPr>
                <w:rFonts w:ascii="Times New Roman" w:hAnsi="Times New Roman"/>
                <w:sz w:val="28"/>
              </w:rPr>
            </w:pPr>
            <w:r>
              <w:rPr>
                <w:rFonts w:ascii="Times New Roman" w:hAnsi="Times New Roman"/>
                <w:sz w:val="28"/>
              </w:rPr>
              <w:t xml:space="preserve">воротником из меха. В холода, особенно если буряты шли в дорогу, они </w:t>
            </w:r>
          </w:p>
          <w:p w14:paraId="79000000">
            <w:pPr>
              <w:widowControl w:val="1"/>
              <w:ind/>
              <w:jc w:val="center"/>
              <w:rPr>
                <w:rFonts w:ascii="Times New Roman" w:hAnsi="Times New Roman"/>
                <w:sz w:val="28"/>
              </w:rPr>
            </w:pPr>
            <w:r>
              <w:rPr>
                <w:rFonts w:ascii="Times New Roman" w:hAnsi="Times New Roman"/>
                <w:sz w:val="28"/>
              </w:rPr>
              <w:t xml:space="preserve">надевали широкий халат </w:t>
            </w:r>
            <w:r>
              <w:rPr>
                <w:rFonts w:ascii="Times New Roman" w:hAnsi="Times New Roman"/>
                <w:sz w:val="28"/>
              </w:rPr>
              <w:t>даха</w:t>
            </w:r>
            <w:r>
              <w:rPr>
                <w:rFonts w:ascii="Times New Roman" w:hAnsi="Times New Roman"/>
                <w:sz w:val="28"/>
              </w:rPr>
              <w:t xml:space="preserve">, который шили шерстью наружу </w:t>
            </w:r>
            <w:r>
              <w:rPr>
                <w:rFonts w:ascii="Times New Roman" w:hAnsi="Times New Roman"/>
                <w:sz w:val="28"/>
              </w:rPr>
              <w:t>из</w:t>
            </w:r>
            <w:r>
              <w:rPr>
                <w:rFonts w:ascii="Times New Roman" w:hAnsi="Times New Roman"/>
                <w:sz w:val="28"/>
              </w:rPr>
              <w:t xml:space="preserve"> </w:t>
            </w:r>
          </w:p>
          <w:p w14:paraId="7A000000">
            <w:pPr>
              <w:widowControl w:val="1"/>
              <w:ind/>
              <w:jc w:val="center"/>
              <w:rPr>
                <w:rFonts w:ascii="Times New Roman" w:hAnsi="Times New Roman"/>
                <w:sz w:val="28"/>
              </w:rPr>
            </w:pPr>
            <w:r>
              <w:rPr>
                <w:rFonts w:ascii="Times New Roman" w:hAnsi="Times New Roman"/>
                <w:sz w:val="28"/>
              </w:rPr>
              <w:t xml:space="preserve">выделанных шкур. </w:t>
            </w:r>
          </w:p>
          <w:p w14:paraId="7B000000">
            <w:pPr>
              <w:widowControl w:val="1"/>
              <w:ind/>
              <w:jc w:val="center"/>
              <w:rPr>
                <w:rFonts w:ascii="Times New Roman" w:hAnsi="Times New Roman"/>
                <w:sz w:val="28"/>
              </w:rPr>
            </w:pPr>
            <w:r>
              <w:rPr>
                <w:rFonts w:ascii="Times New Roman" w:hAnsi="Times New Roman"/>
                <w:sz w:val="28"/>
              </w:rPr>
              <w:t xml:space="preserve">Летом </w:t>
            </w:r>
            <w:r>
              <w:rPr>
                <w:rFonts w:ascii="Times New Roman" w:hAnsi="Times New Roman"/>
                <w:sz w:val="28"/>
              </w:rPr>
              <w:t>дэгэл</w:t>
            </w:r>
            <w:r>
              <w:rPr>
                <w:rFonts w:ascii="Times New Roman" w:hAnsi="Times New Roman"/>
                <w:sz w:val="28"/>
              </w:rPr>
              <w:t xml:space="preserve"> иногда заменяли кафтаном из сукна такого же кроя. Часто в </w:t>
            </w:r>
          </w:p>
          <w:p w14:paraId="7C000000">
            <w:pPr>
              <w:widowControl w:val="1"/>
              <w:ind/>
              <w:jc w:val="center"/>
              <w:rPr>
                <w:rFonts w:ascii="Times New Roman" w:hAnsi="Times New Roman"/>
                <w:sz w:val="28"/>
              </w:rPr>
            </w:pPr>
            <w:r>
              <w:rPr>
                <w:rFonts w:ascii="Times New Roman" w:hAnsi="Times New Roman"/>
                <w:sz w:val="28"/>
              </w:rPr>
              <w:t xml:space="preserve">Забайкалье летом носили халаты, которые шились у бедных бурят </w:t>
            </w:r>
            <w:r>
              <w:rPr>
                <w:rFonts w:ascii="Times New Roman" w:hAnsi="Times New Roman"/>
                <w:sz w:val="28"/>
              </w:rPr>
              <w:t>из</w:t>
            </w:r>
            <w:r>
              <w:rPr>
                <w:rFonts w:ascii="Times New Roman" w:hAnsi="Times New Roman"/>
                <w:sz w:val="28"/>
              </w:rPr>
              <w:t xml:space="preserve"> </w:t>
            </w:r>
          </w:p>
          <w:p w14:paraId="7D000000">
            <w:pPr>
              <w:widowControl w:val="1"/>
              <w:ind/>
              <w:jc w:val="center"/>
              <w:rPr>
                <w:rFonts w:ascii="Times New Roman" w:hAnsi="Times New Roman"/>
                <w:sz w:val="28"/>
              </w:rPr>
            </w:pPr>
            <w:r>
              <w:rPr>
                <w:rFonts w:ascii="Times New Roman" w:hAnsi="Times New Roman"/>
                <w:sz w:val="28"/>
              </w:rPr>
              <w:t xml:space="preserve">бумажной материи, у богатых из шелка. </w:t>
            </w:r>
          </w:p>
          <w:p w14:paraId="7E000000">
            <w:pPr>
              <w:widowControl w:val="1"/>
              <w:ind/>
              <w:jc w:val="center"/>
              <w:rPr>
                <w:rFonts w:ascii="Times New Roman" w:hAnsi="Times New Roman"/>
                <w:sz w:val="28"/>
              </w:rPr>
            </w:pPr>
          </w:p>
        </w:tc>
      </w:tr>
      <w:tr>
        <w:tc>
          <w:tcPr>
            <w:tcW w:type="dxa" w:w="10421"/>
          </w:tcPr>
          <w:p w14:paraId="7F000000">
            <w:pPr>
              <w:widowControl w:val="1"/>
              <w:ind/>
              <w:jc w:val="center"/>
              <w:rPr>
                <w:rFonts w:ascii="Times New Roman" w:hAnsi="Times New Roman"/>
                <w:sz w:val="28"/>
              </w:rPr>
            </w:pPr>
            <w:r>
              <w:rPr>
                <w:rFonts w:ascii="Times New Roman" w:hAnsi="Times New Roman"/>
                <w:sz w:val="28"/>
              </w:rPr>
              <w:drawing>
                <wp:inline>
                  <wp:extent cx="4578985" cy="2569845"/>
                  <wp:docPr hidden="false" id="42" name="Picture 42"/>
                  <a:graphic>
                    <a:graphicData uri="http://schemas.openxmlformats.org/drawingml/2006/picture">
                      <pic:pic>
                        <pic:nvPicPr>
                          <pic:cNvPr hidden="false" id="41" name="Picture 41"/>
                          <pic:cNvPicPr preferRelativeResize="true"/>
                        </pic:nvPicPr>
                        <pic:blipFill>
                          <a:blip r:embed="rId21"/>
                          <a:srcRect b="0" l="0" r="0" t="0"/>
                          <a:stretch/>
                        </pic:blipFill>
                        <pic:spPr>
                          <a:xfrm flipH="false" flipV="false" rot="0">
                            <a:ext cx="4578985" cy="2569845"/>
                          </a:xfrm>
                          <a:prstGeom prst="rect"/>
                        </pic:spPr>
                      </pic:pic>
                    </a:graphicData>
                  </a:graphic>
                </wp:inline>
              </w:drawing>
            </w:r>
          </w:p>
        </w:tc>
      </w:tr>
      <w:tr>
        <w:tc>
          <w:tcPr>
            <w:tcW w:type="dxa" w:w="10421"/>
          </w:tcPr>
          <w:p w14:paraId="80000000">
            <w:pPr>
              <w:widowControl w:val="1"/>
              <w:ind/>
              <w:jc w:val="center"/>
              <w:rPr>
                <w:rFonts w:ascii="Times New Roman" w:hAnsi="Times New Roman"/>
                <w:b w:val="1"/>
                <w:sz w:val="28"/>
              </w:rPr>
            </w:pPr>
            <w:r>
              <w:rPr>
                <w:rFonts w:ascii="Times New Roman" w:hAnsi="Times New Roman"/>
                <w:b w:val="1"/>
                <w:sz w:val="28"/>
              </w:rPr>
              <w:t>Ингуши</w:t>
            </w:r>
          </w:p>
          <w:p w14:paraId="81000000">
            <w:pPr>
              <w:widowControl w:val="1"/>
              <w:ind w:firstLine="567"/>
              <w:rPr>
                <w:rFonts w:ascii="Times New Roman" w:hAnsi="Times New Roman"/>
                <w:sz w:val="28"/>
              </w:rPr>
            </w:pPr>
            <w:r>
              <w:rPr>
                <w:rFonts w:ascii="Times New Roman" w:hAnsi="Times New Roman"/>
                <w:sz w:val="28"/>
              </w:rPr>
              <w:t xml:space="preserve">Традиционна одежда ингушей </w:t>
            </w:r>
            <w:r>
              <w:rPr>
                <w:rFonts w:ascii="Times New Roman" w:hAnsi="Times New Roman"/>
                <w:sz w:val="28"/>
              </w:rPr>
              <w:t>общекавказского</w:t>
            </w:r>
            <w:r>
              <w:rPr>
                <w:rFonts w:ascii="Times New Roman" w:hAnsi="Times New Roman"/>
                <w:sz w:val="28"/>
              </w:rPr>
              <w:t xml:space="preserve"> типа: шаровары, нательная рубаха с высоким воротом на пуговицах, бешмет. На праздники и торжественные мероприятия надевали черкеску, украшенную газырями. Долгое время традиционная для кавказских народов папаха у ингушей имела коническую форму, после распространился вариант с расширенным верхом.</w:t>
            </w:r>
            <w:r>
              <w:rPr>
                <w:rFonts w:ascii="Times New Roman" w:hAnsi="Times New Roman"/>
                <w:sz w:val="28"/>
              </w:rPr>
              <w:t xml:space="preserve"> </w:t>
            </w:r>
            <w:r>
              <w:rPr>
                <w:rFonts w:ascii="Times New Roman" w:hAnsi="Times New Roman"/>
                <w:sz w:val="28"/>
              </w:rPr>
              <w:t xml:space="preserve">Дополняли наряд поясом, где крепилось холодное оружие, чаще кинжал. С кинжалом связан целый ряд адатов — норм поведения. Кинжал запрещалось без надобности доставать, а достав, не вкладывать в ножны не </w:t>
            </w:r>
            <w:r>
              <w:rPr>
                <w:rFonts w:ascii="Times New Roman" w:hAnsi="Times New Roman"/>
                <w:sz w:val="28"/>
              </w:rPr>
              <w:t>использовав</w:t>
            </w:r>
            <w:r>
              <w:rPr>
                <w:rFonts w:ascii="Times New Roman" w:hAnsi="Times New Roman"/>
                <w:sz w:val="28"/>
              </w:rPr>
              <w:t>. Нельзя было в шутку замахиваться оружием. В случае борьбы полагалось наносить удар сверху: этому посвящали длительные тренировки вплоть до глубокой старости.</w:t>
            </w:r>
          </w:p>
          <w:p w14:paraId="82000000">
            <w:pPr>
              <w:widowControl w:val="1"/>
              <w:ind w:firstLine="567"/>
              <w:rPr>
                <w:rFonts w:ascii="Times New Roman" w:hAnsi="Times New Roman"/>
                <w:sz w:val="28"/>
              </w:rPr>
            </w:pPr>
            <w:r>
              <w:rPr>
                <w:rFonts w:ascii="Times New Roman" w:hAnsi="Times New Roman"/>
                <w:sz w:val="28"/>
              </w:rPr>
              <w:t xml:space="preserve">Женский костюм состоял из белой холщовой рубахи до пола, под которую надевали шаровары. Сверху наряд дополняло распашное платье, праздничный вариант которого шился из дорогих тканей. Подпоясывали костюм поясом из кожи или серебра. Голову покрывали платком или традиционной красного цвета шапкой </w:t>
            </w:r>
            <w:r>
              <w:rPr>
                <w:rFonts w:ascii="Times New Roman" w:hAnsi="Times New Roman"/>
                <w:sz w:val="28"/>
              </w:rPr>
              <w:t>курхарс</w:t>
            </w:r>
            <w:r>
              <w:rPr>
                <w:rFonts w:ascii="Times New Roman" w:hAnsi="Times New Roman"/>
                <w:sz w:val="28"/>
              </w:rPr>
              <w:t xml:space="preserve">, в форме конька с раздвоенным верхом. </w:t>
            </w:r>
          </w:p>
        </w:tc>
      </w:tr>
      <w:tr>
        <w:tc>
          <w:tcPr>
            <w:tcW w:type="dxa" w:w="10421"/>
          </w:tcPr>
          <w:p w14:paraId="83000000">
            <w:pPr>
              <w:widowControl w:val="1"/>
              <w:ind/>
              <w:jc w:val="center"/>
              <w:rPr>
                <w:rFonts w:ascii="Times New Roman" w:hAnsi="Times New Roman"/>
                <w:sz w:val="28"/>
              </w:rPr>
            </w:pPr>
            <w:r>
              <w:rPr>
                <w:rFonts w:ascii="Times New Roman" w:hAnsi="Times New Roman"/>
                <w:sz w:val="28"/>
              </w:rPr>
              <w:drawing>
                <wp:inline>
                  <wp:extent cx="4578985" cy="2569845"/>
                  <wp:docPr hidden="false" id="44" name="Picture 44"/>
                  <a:graphic>
                    <a:graphicData uri="http://schemas.openxmlformats.org/drawingml/2006/picture">
                      <pic:pic>
                        <pic:nvPicPr>
                          <pic:cNvPr hidden="false" id="43" name="Picture 43"/>
                          <pic:cNvPicPr preferRelativeResize="true"/>
                        </pic:nvPicPr>
                        <pic:blipFill>
                          <a:blip r:embed="rId22"/>
                          <a:srcRect b="0" l="0" r="0" t="0"/>
                          <a:stretch/>
                        </pic:blipFill>
                        <pic:spPr>
                          <a:xfrm flipH="false" flipV="false" rot="0">
                            <a:ext cx="4578985" cy="2569845"/>
                          </a:xfrm>
                          <a:prstGeom prst="rect"/>
                        </pic:spPr>
                      </pic:pic>
                    </a:graphicData>
                  </a:graphic>
                </wp:inline>
              </w:drawing>
            </w:r>
          </w:p>
        </w:tc>
      </w:tr>
      <w:tr>
        <w:tc>
          <w:tcPr>
            <w:tcW w:type="dxa" w:w="10421"/>
          </w:tcPr>
          <w:p w14:paraId="84000000">
            <w:pPr>
              <w:widowControl w:val="1"/>
              <w:ind w:firstLine="567"/>
              <w:jc w:val="center"/>
              <w:rPr>
                <w:rFonts w:ascii="Times New Roman" w:hAnsi="Times New Roman"/>
                <w:b w:val="1"/>
                <w:sz w:val="28"/>
              </w:rPr>
            </w:pPr>
            <w:r>
              <w:rPr>
                <w:rFonts w:ascii="Times New Roman" w:hAnsi="Times New Roman"/>
                <w:b w:val="1"/>
                <w:sz w:val="28"/>
              </w:rPr>
              <w:t>Узбеки</w:t>
            </w:r>
          </w:p>
          <w:p w14:paraId="85000000">
            <w:pPr>
              <w:widowControl w:val="1"/>
              <w:ind w:firstLine="567"/>
              <w:rPr>
                <w:rFonts w:ascii="Times New Roman" w:hAnsi="Times New Roman"/>
                <w:sz w:val="28"/>
              </w:rPr>
            </w:pPr>
            <w:r>
              <w:rPr>
                <w:rFonts w:ascii="Times New Roman" w:hAnsi="Times New Roman"/>
                <w:sz w:val="28"/>
              </w:rPr>
              <w:t xml:space="preserve">В повседневной жизни мужская часть населения носила рубаху, которая раньше была ниже колен, затем стала короче, до середины бедер. Ворот рубахи </w:t>
            </w:r>
            <w:r>
              <w:rPr>
                <w:rFonts w:ascii="Times New Roman" w:hAnsi="Times New Roman"/>
                <w:sz w:val="28"/>
              </w:rPr>
              <w:t xml:space="preserve">шили двух фасонов. В Ферганской и Ташкентской областях мужчины носили распашную рубаху — </w:t>
            </w:r>
            <w:r>
              <w:rPr>
                <w:rFonts w:ascii="Times New Roman" w:hAnsi="Times New Roman"/>
                <w:sz w:val="28"/>
              </w:rPr>
              <w:t>яхтак</w:t>
            </w:r>
            <w:r>
              <w:rPr>
                <w:rFonts w:ascii="Times New Roman" w:hAnsi="Times New Roman"/>
                <w:sz w:val="28"/>
              </w:rPr>
              <w:t xml:space="preserve">. Шили ее из хлопчатобумажной ткани. Края ворота иногда обшивали тесьмой </w:t>
            </w:r>
            <w:r>
              <w:rPr>
                <w:rFonts w:ascii="Times New Roman" w:hAnsi="Times New Roman"/>
                <w:sz w:val="28"/>
              </w:rPr>
              <w:t>джияк</w:t>
            </w:r>
            <w:r>
              <w:rPr>
                <w:rFonts w:ascii="Times New Roman" w:hAnsi="Times New Roman"/>
                <w:sz w:val="28"/>
              </w:rPr>
              <w:t xml:space="preserve">. Аристократы и духовные лица носили рубахи только с горизонтальным воротом. В начале 20 века мальчики и пожилые мужчины надевали стеганые на вате рубахи </w:t>
            </w:r>
            <w:r>
              <w:rPr>
                <w:rFonts w:ascii="Times New Roman" w:hAnsi="Times New Roman"/>
                <w:sz w:val="28"/>
              </w:rPr>
              <w:t>гуппича</w:t>
            </w:r>
            <w:r>
              <w:rPr>
                <w:rFonts w:ascii="Times New Roman" w:hAnsi="Times New Roman"/>
                <w:sz w:val="28"/>
              </w:rPr>
              <w:t xml:space="preserve">. Штаны в обыденной жизни мужчины носили без карманов, прорезей и пуговиц. Наверху они были широкими и сужались к низу, доходили до щиколоток. </w:t>
            </w:r>
          </w:p>
          <w:p w14:paraId="86000000">
            <w:pPr>
              <w:widowControl w:val="1"/>
              <w:ind w:firstLine="567"/>
              <w:rPr>
                <w:rFonts w:ascii="Times New Roman" w:hAnsi="Times New Roman"/>
                <w:sz w:val="28"/>
              </w:rPr>
            </w:pPr>
            <w:r>
              <w:rPr>
                <w:rFonts w:ascii="Times New Roman" w:hAnsi="Times New Roman"/>
                <w:sz w:val="28"/>
              </w:rPr>
              <w:t xml:space="preserve">Женский традиционный танцевальный костюм состоит </w:t>
            </w:r>
            <w:r>
              <w:rPr>
                <w:rFonts w:ascii="Times New Roman" w:hAnsi="Times New Roman"/>
                <w:sz w:val="28"/>
              </w:rPr>
              <w:t>из</w:t>
            </w:r>
            <w:r>
              <w:rPr>
                <w:rFonts w:ascii="Times New Roman" w:hAnsi="Times New Roman"/>
                <w:sz w:val="28"/>
              </w:rPr>
              <w:t>:</w:t>
            </w:r>
            <w:r>
              <w:rPr>
                <w:rFonts w:ascii="Times New Roman" w:hAnsi="Times New Roman"/>
                <w:sz w:val="28"/>
              </w:rPr>
              <w:t xml:space="preserve"> </w:t>
            </w:r>
            <w:r>
              <w:rPr>
                <w:rFonts w:ascii="Times New Roman" w:hAnsi="Times New Roman"/>
                <w:sz w:val="28"/>
              </w:rPr>
              <w:t xml:space="preserve">Халата, платья, шаровар, паранджи или </w:t>
            </w:r>
            <w:r>
              <w:rPr>
                <w:rFonts w:ascii="Times New Roman" w:hAnsi="Times New Roman"/>
                <w:sz w:val="28"/>
              </w:rPr>
              <w:t>платка</w:t>
            </w:r>
            <w:r>
              <w:rPr>
                <w:rFonts w:ascii="Times New Roman" w:hAnsi="Times New Roman"/>
                <w:sz w:val="28"/>
              </w:rPr>
              <w:t>,т</w:t>
            </w:r>
            <w:r>
              <w:rPr>
                <w:rFonts w:ascii="Times New Roman" w:hAnsi="Times New Roman"/>
                <w:sz w:val="28"/>
              </w:rPr>
              <w:t>юбетейки</w:t>
            </w:r>
            <w:r>
              <w:rPr>
                <w:rFonts w:ascii="Times New Roman" w:hAnsi="Times New Roman"/>
                <w:sz w:val="28"/>
              </w:rPr>
              <w:t xml:space="preserve">, туфель. </w:t>
            </w:r>
          </w:p>
          <w:p w14:paraId="87000000">
            <w:pPr>
              <w:widowControl w:val="1"/>
              <w:ind w:firstLine="567"/>
              <w:rPr>
                <w:rFonts w:ascii="Times New Roman" w:hAnsi="Times New Roman"/>
                <w:sz w:val="28"/>
              </w:rPr>
            </w:pPr>
            <w:r>
              <w:rPr>
                <w:rFonts w:ascii="Times New Roman" w:hAnsi="Times New Roman"/>
                <w:sz w:val="28"/>
              </w:rPr>
              <w:t xml:space="preserve">Обязательным дополнением к любой одежде были серебряные или золотые украшения. Носили их все женщины, независимо от возраста. </w:t>
            </w:r>
          </w:p>
        </w:tc>
      </w:tr>
      <w:tr>
        <w:tc>
          <w:tcPr>
            <w:tcW w:type="dxa" w:w="10421"/>
          </w:tcPr>
          <w:p w14:paraId="88000000">
            <w:pPr>
              <w:widowControl w:val="1"/>
              <w:ind/>
              <w:jc w:val="center"/>
              <w:rPr>
                <w:rFonts w:ascii="Times New Roman" w:hAnsi="Times New Roman"/>
                <w:sz w:val="28"/>
              </w:rPr>
            </w:pPr>
            <w:r>
              <w:rPr>
                <w:rFonts w:ascii="Times New Roman" w:hAnsi="Times New Roman"/>
                <w:sz w:val="28"/>
              </w:rPr>
              <w:drawing>
                <wp:inline>
                  <wp:extent cx="4578985" cy="2569845"/>
                  <wp:docPr hidden="false" id="46" name="Picture 46"/>
                  <a:graphic>
                    <a:graphicData uri="http://schemas.openxmlformats.org/drawingml/2006/picture">
                      <pic:pic>
                        <pic:nvPicPr>
                          <pic:cNvPr hidden="false" id="45" name="Picture 45"/>
                          <pic:cNvPicPr preferRelativeResize="true"/>
                        </pic:nvPicPr>
                        <pic:blipFill>
                          <a:blip r:embed="rId23"/>
                          <a:srcRect b="0" l="0" r="0" t="0"/>
                          <a:stretch/>
                        </pic:blipFill>
                        <pic:spPr>
                          <a:xfrm flipH="false" flipV="false" rot="0">
                            <a:ext cx="4578985" cy="2569845"/>
                          </a:xfrm>
                          <a:prstGeom prst="rect"/>
                        </pic:spPr>
                      </pic:pic>
                    </a:graphicData>
                  </a:graphic>
                </wp:inline>
              </w:drawing>
            </w:r>
          </w:p>
        </w:tc>
      </w:tr>
      <w:tr>
        <w:tc>
          <w:tcPr>
            <w:tcW w:type="dxa" w:w="10421"/>
          </w:tcPr>
          <w:p w14:paraId="89000000">
            <w:pPr>
              <w:widowControl w:val="1"/>
              <w:ind/>
              <w:jc w:val="center"/>
              <w:rPr>
                <w:rFonts w:ascii="Times New Roman" w:hAnsi="Times New Roman"/>
                <w:b w:val="1"/>
                <w:sz w:val="28"/>
              </w:rPr>
            </w:pPr>
            <w:r>
              <w:rPr>
                <w:rFonts w:ascii="Times New Roman" w:hAnsi="Times New Roman"/>
                <w:b w:val="1"/>
                <w:sz w:val="28"/>
              </w:rPr>
              <w:t>Тувинцы</w:t>
            </w:r>
          </w:p>
          <w:p w14:paraId="8A000000">
            <w:pPr>
              <w:widowControl w:val="1"/>
              <w:ind w:firstLine="567"/>
              <w:rPr>
                <w:rFonts w:ascii="Times New Roman" w:hAnsi="Times New Roman"/>
                <w:sz w:val="28"/>
              </w:rPr>
            </w:pPr>
            <w:r>
              <w:rPr>
                <w:rFonts w:ascii="Times New Roman" w:hAnsi="Times New Roman"/>
                <w:sz w:val="28"/>
              </w:rPr>
              <w:t>Традиционная одежда тувинцев изготавливалась в основном из шкур и войлока.</w:t>
            </w:r>
          </w:p>
          <w:p w14:paraId="8B000000">
            <w:pPr>
              <w:rPr>
                <w:rFonts w:ascii="Times New Roman" w:hAnsi="Times New Roman"/>
                <w:sz w:val="28"/>
              </w:rPr>
            </w:pPr>
            <w:r>
              <w:rPr>
                <w:rFonts w:ascii="Times New Roman" w:hAnsi="Times New Roman"/>
                <w:sz w:val="28"/>
              </w:rPr>
              <w:t>Тувинский халат отличался ступенчатым вырезом в верхней части левой полы и длинными рукавами. Зимой тувинцы носили длиннополые шубы со стоячим воротником. В торжественных случаях они наряжались в шубы из шкур ягнят,</w:t>
            </w:r>
            <w:r>
              <w:rPr>
                <w:rFonts w:ascii="Times New Roman" w:hAnsi="Times New Roman"/>
                <w:sz w:val="28"/>
              </w:rPr>
              <w:t xml:space="preserve"> </w:t>
            </w:r>
            <w:r>
              <w:rPr>
                <w:rFonts w:ascii="Times New Roman" w:hAnsi="Times New Roman"/>
                <w:sz w:val="28"/>
              </w:rPr>
              <w:t>подбитых яркой шёлковой тканью или в халаты, полы, ворот и обшлага которых были обшиты полосками разноцветной ткани, а швы на воротнике образовывали причудливые узоры.</w:t>
            </w:r>
          </w:p>
          <w:p w14:paraId="8C000000">
            <w:pPr>
              <w:widowControl w:val="1"/>
              <w:ind w:firstLine="567"/>
              <w:rPr>
                <w:rFonts w:ascii="Times New Roman" w:hAnsi="Times New Roman"/>
                <w:sz w:val="28"/>
              </w:rPr>
            </w:pPr>
            <w:r>
              <w:rPr>
                <w:rFonts w:ascii="Times New Roman" w:hAnsi="Times New Roman"/>
                <w:sz w:val="28"/>
              </w:rPr>
              <w:t xml:space="preserve">Наиболее характерный для тувинцев головной убор - овчинная куполообразная шапка с наушниками, которые завязываются на затылке, и назатыльником, прикрывающим шею. Кроме того, тувинцы нередко носили войлочные капюшоны, а также шапки из рыси или ягнёнка, которые имели высокую тулью, обшитую цветной тканью. К верхней части шапки пришивали шишечку в виде плетёного узла с красными лентами. </w:t>
            </w:r>
          </w:p>
        </w:tc>
      </w:tr>
      <w:tr>
        <w:tc>
          <w:tcPr>
            <w:tcW w:type="dxa" w:w="10421"/>
          </w:tcPr>
          <w:p w14:paraId="8D000000">
            <w:pPr>
              <w:widowControl w:val="1"/>
              <w:ind/>
              <w:jc w:val="center"/>
              <w:rPr>
                <w:rFonts w:ascii="Times New Roman" w:hAnsi="Times New Roman"/>
                <w:sz w:val="28"/>
              </w:rPr>
            </w:pPr>
            <w:r>
              <w:rPr>
                <w:rFonts w:ascii="Times New Roman" w:hAnsi="Times New Roman"/>
                <w:sz w:val="28"/>
              </w:rPr>
              <w:drawing>
                <wp:inline>
                  <wp:extent cx="4578985" cy="2569845"/>
                  <wp:docPr hidden="false" id="48" name="Picture 48"/>
                  <a:graphic>
                    <a:graphicData uri="http://schemas.openxmlformats.org/drawingml/2006/picture">
                      <pic:pic>
                        <pic:nvPicPr>
                          <pic:cNvPr hidden="false" id="47" name="Picture 47"/>
                          <pic:cNvPicPr preferRelativeResize="true"/>
                        </pic:nvPicPr>
                        <pic:blipFill>
                          <a:blip r:embed="rId24"/>
                          <a:srcRect b="0" l="0" r="0" t="0"/>
                          <a:stretch/>
                        </pic:blipFill>
                        <pic:spPr>
                          <a:xfrm flipH="false" flipV="false" rot="0">
                            <a:ext cx="4578985" cy="2569845"/>
                          </a:xfrm>
                          <a:prstGeom prst="rect"/>
                        </pic:spPr>
                      </pic:pic>
                    </a:graphicData>
                  </a:graphic>
                </wp:inline>
              </w:drawing>
            </w:r>
          </w:p>
        </w:tc>
      </w:tr>
      <w:tr>
        <w:tc>
          <w:tcPr>
            <w:tcW w:type="dxa" w:w="10421"/>
          </w:tcPr>
          <w:p w14:paraId="8E000000">
            <w:pPr>
              <w:widowControl w:val="1"/>
              <w:ind/>
              <w:jc w:val="center"/>
              <w:rPr>
                <w:rFonts w:ascii="Times New Roman" w:hAnsi="Times New Roman"/>
                <w:b w:val="1"/>
                <w:sz w:val="28"/>
              </w:rPr>
            </w:pPr>
            <w:r>
              <w:rPr>
                <w:rFonts w:ascii="Times New Roman" w:hAnsi="Times New Roman"/>
                <w:b w:val="1"/>
                <w:sz w:val="28"/>
              </w:rPr>
              <w:t>Коми</w:t>
            </w:r>
          </w:p>
          <w:p w14:paraId="8F000000">
            <w:pPr>
              <w:widowControl w:val="1"/>
              <w:ind w:firstLine="567"/>
              <w:rPr>
                <w:rFonts w:ascii="Times New Roman" w:hAnsi="Times New Roman"/>
                <w:sz w:val="28"/>
              </w:rPr>
            </w:pPr>
            <w:r>
              <w:rPr>
                <w:rFonts w:ascii="Times New Roman" w:hAnsi="Times New Roman"/>
                <w:sz w:val="28"/>
              </w:rPr>
              <w:t>Коми проживают в бескрайних лесах русского Севера, поэтому их основным занятием исторически стало деревообрабатывающее ремесло. Деревянными были дома и хозяйственные постройки, посуда и декорирующие элементы.</w:t>
            </w:r>
          </w:p>
          <w:p w14:paraId="90000000">
            <w:pPr>
              <w:widowControl w:val="1"/>
              <w:ind w:firstLine="567"/>
              <w:rPr>
                <w:rFonts w:ascii="Times New Roman" w:hAnsi="Times New Roman"/>
                <w:sz w:val="28"/>
              </w:rPr>
            </w:pPr>
            <w:r>
              <w:rPr>
                <w:rFonts w:ascii="Times New Roman" w:hAnsi="Times New Roman"/>
                <w:sz w:val="28"/>
              </w:rPr>
              <w:t xml:space="preserve">Северные российские территории славятся почти заморскими холодами, вследствие чего практически каждый житель коми умел валять валенки и занимался выделкой кожи (другое название – </w:t>
            </w:r>
            <w:r>
              <w:rPr>
                <w:rFonts w:ascii="Times New Roman" w:hAnsi="Times New Roman"/>
                <w:sz w:val="28"/>
              </w:rPr>
              <w:t>замшеделие</w:t>
            </w:r>
            <w:r>
              <w:rPr>
                <w:rFonts w:ascii="Times New Roman" w:hAnsi="Times New Roman"/>
                <w:sz w:val="28"/>
              </w:rPr>
              <w:t>).</w:t>
            </w:r>
          </w:p>
          <w:p w14:paraId="91000000">
            <w:pPr>
              <w:widowControl w:val="1"/>
              <w:ind w:firstLine="567"/>
              <w:rPr>
                <w:rFonts w:ascii="Times New Roman" w:hAnsi="Times New Roman"/>
                <w:sz w:val="28"/>
              </w:rPr>
            </w:pPr>
            <w:r>
              <w:rPr>
                <w:rFonts w:ascii="Times New Roman" w:hAnsi="Times New Roman"/>
                <w:sz w:val="28"/>
              </w:rPr>
              <w:t xml:space="preserve">Женщины Коми занимались гончарным ремеслом. Любопытно, что для этого они не использовали гончарный круг (а так делали все), предпочитая старинный ленточно-жгутовый способ. Обжиг посуды происходил, конечно, в русской печи. Женщинам нужно было владеть и узорным ткачеством: изготовленные собственноручно скатерти, рубахи и полотенца входили в состав приданого будущей невесты. </w:t>
            </w:r>
          </w:p>
        </w:tc>
      </w:tr>
      <w:tr>
        <w:tc>
          <w:tcPr>
            <w:tcW w:type="dxa" w:w="10421"/>
          </w:tcPr>
          <w:p w14:paraId="92000000">
            <w:pPr>
              <w:widowControl w:val="1"/>
              <w:ind/>
              <w:jc w:val="center"/>
              <w:rPr>
                <w:rFonts w:ascii="Times New Roman" w:hAnsi="Times New Roman"/>
                <w:sz w:val="28"/>
              </w:rPr>
            </w:pPr>
            <w:r>
              <w:rPr>
                <w:rFonts w:ascii="Times New Roman" w:hAnsi="Times New Roman"/>
                <w:sz w:val="28"/>
              </w:rPr>
              <w:drawing>
                <wp:inline>
                  <wp:extent cx="4578985" cy="2569845"/>
                  <wp:docPr hidden="false" id="50" name="Picture 50"/>
                  <a:graphic>
                    <a:graphicData uri="http://schemas.openxmlformats.org/drawingml/2006/picture">
                      <pic:pic>
                        <pic:nvPicPr>
                          <pic:cNvPr hidden="false" id="49" name="Picture 49"/>
                          <pic:cNvPicPr preferRelativeResize="true"/>
                        </pic:nvPicPr>
                        <pic:blipFill>
                          <a:blip r:embed="rId25"/>
                          <a:srcRect b="0" l="0" r="0" t="0"/>
                          <a:stretch/>
                        </pic:blipFill>
                        <pic:spPr>
                          <a:xfrm flipH="false" flipV="false" rot="0">
                            <a:ext cx="4578985" cy="2569845"/>
                          </a:xfrm>
                          <a:prstGeom prst="rect"/>
                        </pic:spPr>
                      </pic:pic>
                    </a:graphicData>
                  </a:graphic>
                </wp:inline>
              </w:drawing>
            </w:r>
          </w:p>
        </w:tc>
      </w:tr>
      <w:tr>
        <w:tc>
          <w:tcPr>
            <w:tcW w:type="dxa" w:w="10421"/>
          </w:tcPr>
          <w:p w14:paraId="93000000">
            <w:pPr>
              <w:widowControl w:val="1"/>
              <w:ind/>
              <w:jc w:val="center"/>
              <w:rPr>
                <w:rFonts w:ascii="Times New Roman" w:hAnsi="Times New Roman"/>
                <w:b w:val="1"/>
                <w:sz w:val="28"/>
              </w:rPr>
            </w:pPr>
            <w:r>
              <w:rPr>
                <w:rFonts w:ascii="Times New Roman" w:hAnsi="Times New Roman"/>
                <w:b w:val="1"/>
                <w:sz w:val="28"/>
              </w:rPr>
              <w:t>Карачаевцы</w:t>
            </w:r>
          </w:p>
          <w:p w14:paraId="94000000">
            <w:pPr>
              <w:widowControl w:val="1"/>
              <w:ind w:firstLine="567"/>
              <w:rPr>
                <w:rFonts w:ascii="Times New Roman" w:hAnsi="Times New Roman"/>
                <w:sz w:val="28"/>
              </w:rPr>
            </w:pPr>
            <w:r>
              <w:rPr>
                <w:rFonts w:ascii="Times New Roman" w:hAnsi="Times New Roman"/>
                <w:sz w:val="28"/>
              </w:rPr>
              <w:t xml:space="preserve">Основными элементами мужского национального костюма карачаевцев являются: Рубашка в виде туники. </w:t>
            </w:r>
            <w:r>
              <w:rPr>
                <w:rFonts w:ascii="Times New Roman" w:hAnsi="Times New Roman"/>
                <w:sz w:val="28"/>
              </w:rPr>
              <w:t>Кёлек</w:t>
            </w:r>
            <w:r>
              <w:rPr>
                <w:rFonts w:ascii="Times New Roman" w:hAnsi="Times New Roman"/>
                <w:sz w:val="28"/>
              </w:rPr>
              <w:t xml:space="preserve">, </w:t>
            </w:r>
            <w:r>
              <w:rPr>
                <w:rFonts w:ascii="Times New Roman" w:hAnsi="Times New Roman"/>
                <w:sz w:val="28"/>
              </w:rPr>
              <w:t>который</w:t>
            </w:r>
            <w:r>
              <w:rPr>
                <w:rFonts w:ascii="Times New Roman" w:hAnsi="Times New Roman"/>
                <w:sz w:val="28"/>
              </w:rPr>
              <w:t xml:space="preserve"> шьют из черной или белой ткани. Праздничный вариант может быть полосатым. </w:t>
            </w:r>
            <w:r>
              <w:rPr>
                <w:rFonts w:ascii="Times New Roman" w:hAnsi="Times New Roman"/>
                <w:sz w:val="28"/>
              </w:rPr>
              <w:t>Чепкен</w:t>
            </w:r>
            <w:r>
              <w:rPr>
                <w:rFonts w:ascii="Times New Roman" w:hAnsi="Times New Roman"/>
                <w:sz w:val="28"/>
              </w:rPr>
              <w:t xml:space="preserve"> — верхняя одежда, которую сейчас называют черкеской. Это преимущественно праздничный вид одежды, изготавливаемый из сукна. </w:t>
            </w:r>
          </w:p>
          <w:p w14:paraId="95000000">
            <w:pPr>
              <w:widowControl w:val="1"/>
              <w:ind w:firstLine="567"/>
              <w:rPr>
                <w:rFonts w:ascii="Times New Roman" w:hAnsi="Times New Roman"/>
                <w:sz w:val="28"/>
              </w:rPr>
            </w:pPr>
            <w:r>
              <w:rPr>
                <w:rFonts w:ascii="Times New Roman" w:hAnsi="Times New Roman"/>
                <w:sz w:val="28"/>
              </w:rPr>
              <w:t>Чепкен</w:t>
            </w:r>
            <w:r>
              <w:rPr>
                <w:rFonts w:ascii="Times New Roman" w:hAnsi="Times New Roman"/>
                <w:sz w:val="28"/>
              </w:rPr>
              <w:t xml:space="preserve"> украшали серебряными монетами. Характерной особенностью этого элемента одежды стали специальные вырезы, в которых хранили заряды. Называют их газыри. Пояс у карачаевцев обычно узкий, делается из кожи, украшается бляшками из серебра. Пояс всегда является важным элементом одежды, без него </w:t>
            </w:r>
            <w:r>
              <w:rPr>
                <w:rFonts w:ascii="Times New Roman" w:hAnsi="Times New Roman"/>
                <w:sz w:val="28"/>
              </w:rPr>
              <w:t xml:space="preserve">мужчине не положено появляться на людях. </w:t>
            </w:r>
          </w:p>
          <w:p w14:paraId="96000000">
            <w:pPr>
              <w:widowControl w:val="1"/>
              <w:ind w:firstLine="567"/>
              <w:rPr>
                <w:rFonts w:ascii="Times New Roman" w:hAnsi="Times New Roman"/>
                <w:sz w:val="28"/>
              </w:rPr>
            </w:pPr>
            <w:r>
              <w:rPr>
                <w:rFonts w:ascii="Times New Roman" w:hAnsi="Times New Roman"/>
                <w:sz w:val="28"/>
              </w:rPr>
              <w:t xml:space="preserve">Штаны в традиционном карачаевском костюме называется </w:t>
            </w:r>
            <w:r>
              <w:rPr>
                <w:rFonts w:ascii="Times New Roman" w:hAnsi="Times New Roman"/>
                <w:sz w:val="28"/>
              </w:rPr>
              <w:t>кёнчек</w:t>
            </w:r>
            <w:r>
              <w:rPr>
                <w:rFonts w:ascii="Times New Roman" w:hAnsi="Times New Roman"/>
                <w:sz w:val="28"/>
              </w:rPr>
              <w:t xml:space="preserve">. Они слегка заужены, имеют широкий клин. Поверх них надевают ноговицы, которые могут доходить до колен. Головной убор представляет собой шапку-папаху, характерную для многих кавказских народов. На праздники надевают каракулевую шапку, а в поход надевают бурку. Обувь делают из сыромятной кожи и носят почти круглый год. С наступлением зимы надевают сапоги из войлока. </w:t>
            </w:r>
          </w:p>
          <w:p w14:paraId="97000000">
            <w:pPr>
              <w:widowControl w:val="1"/>
              <w:ind w:firstLine="567"/>
              <w:rPr>
                <w:rFonts w:ascii="Times New Roman" w:hAnsi="Times New Roman"/>
                <w:sz w:val="28"/>
              </w:rPr>
            </w:pPr>
            <w:r>
              <w:rPr>
                <w:rFonts w:ascii="Times New Roman" w:hAnsi="Times New Roman"/>
                <w:sz w:val="28"/>
              </w:rPr>
              <w:t xml:space="preserve">Женская одежда имела свои особенности. Девушки носили платья, украшенные пряжами. Праздничное платье шили из бархата, как правило, оно имело темно-красный цвет. Украшали такие платья вышивкой из золотых нитей. Пояс </w:t>
            </w:r>
            <w:r>
              <w:rPr>
                <w:rFonts w:ascii="Times New Roman" w:hAnsi="Times New Roman"/>
                <w:sz w:val="28"/>
              </w:rPr>
              <w:t>кямар</w:t>
            </w:r>
            <w:r>
              <w:rPr>
                <w:rFonts w:ascii="Times New Roman" w:hAnsi="Times New Roman"/>
                <w:sz w:val="28"/>
              </w:rPr>
              <w:t xml:space="preserve"> считался самым дорогим, не менее роскошно смотрелась шапочка. </w:t>
            </w:r>
          </w:p>
        </w:tc>
      </w:tr>
      <w:tr>
        <w:tc>
          <w:tcPr>
            <w:tcW w:type="dxa" w:w="10421"/>
          </w:tcPr>
          <w:p w14:paraId="98000000">
            <w:pPr>
              <w:widowControl w:val="1"/>
              <w:ind/>
              <w:jc w:val="center"/>
              <w:rPr>
                <w:rFonts w:ascii="Times New Roman" w:hAnsi="Times New Roman"/>
                <w:sz w:val="28"/>
              </w:rPr>
            </w:pPr>
            <w:r>
              <w:rPr>
                <w:rFonts w:ascii="Times New Roman" w:hAnsi="Times New Roman"/>
                <w:sz w:val="28"/>
              </w:rPr>
              <w:drawing>
                <wp:inline>
                  <wp:extent cx="4578985" cy="2569845"/>
                  <wp:docPr hidden="false" id="52" name="Picture 52"/>
                  <a:graphic>
                    <a:graphicData uri="http://schemas.openxmlformats.org/drawingml/2006/picture">
                      <pic:pic>
                        <pic:nvPicPr>
                          <pic:cNvPr hidden="false" id="51" name="Picture 51"/>
                          <pic:cNvPicPr preferRelativeResize="true"/>
                        </pic:nvPicPr>
                        <pic:blipFill>
                          <a:blip r:embed="rId26"/>
                          <a:srcRect b="0" l="0" r="0" t="0"/>
                          <a:stretch/>
                        </pic:blipFill>
                        <pic:spPr>
                          <a:xfrm flipH="false" flipV="false" rot="0">
                            <a:ext cx="4578985" cy="2569845"/>
                          </a:xfrm>
                          <a:prstGeom prst="rect"/>
                        </pic:spPr>
                      </pic:pic>
                    </a:graphicData>
                  </a:graphic>
                </wp:inline>
              </w:drawing>
            </w:r>
          </w:p>
        </w:tc>
      </w:tr>
      <w:tr>
        <w:tc>
          <w:tcPr>
            <w:tcW w:type="dxa" w:w="10421"/>
          </w:tcPr>
          <w:p w14:paraId="99000000">
            <w:pPr>
              <w:widowControl w:val="1"/>
              <w:ind/>
              <w:jc w:val="center"/>
              <w:rPr>
                <w:rFonts w:ascii="Times New Roman" w:hAnsi="Times New Roman"/>
                <w:b w:val="1"/>
                <w:sz w:val="28"/>
              </w:rPr>
            </w:pPr>
            <w:r>
              <w:rPr>
                <w:rFonts w:ascii="Times New Roman" w:hAnsi="Times New Roman"/>
                <w:b w:val="1"/>
                <w:sz w:val="28"/>
              </w:rPr>
              <w:t>Цыгане</w:t>
            </w:r>
          </w:p>
          <w:p w14:paraId="9A000000">
            <w:pPr>
              <w:widowControl w:val="1"/>
              <w:ind w:firstLine="567"/>
              <w:rPr>
                <w:rFonts w:ascii="Times New Roman" w:hAnsi="Times New Roman"/>
                <w:sz w:val="28"/>
              </w:rPr>
            </w:pPr>
            <w:r>
              <w:rPr>
                <w:rFonts w:ascii="Times New Roman" w:hAnsi="Times New Roman"/>
                <w:sz w:val="28"/>
              </w:rPr>
              <w:t xml:space="preserve">Все национальные цыганские костюмы устроены так, чтобы скрывать бедра и колени. Классический женский костюм включает юбку и блузку. У блузки обычно есть глубокий </w:t>
            </w:r>
            <w:r>
              <w:rPr>
                <w:rFonts w:ascii="Times New Roman" w:hAnsi="Times New Roman"/>
                <w:sz w:val="28"/>
              </w:rPr>
              <w:t>вырез</w:t>
            </w:r>
            <w:r>
              <w:rPr>
                <w:rFonts w:ascii="Times New Roman" w:hAnsi="Times New Roman"/>
                <w:sz w:val="28"/>
              </w:rPr>
              <w:t xml:space="preserve"> и отсутствует воротник. Рукава разнообразны по фасону. Юбка </w:t>
            </w:r>
          </w:p>
          <w:p w14:paraId="9B000000">
            <w:pPr>
              <w:widowControl w:val="1"/>
              <w:ind w:firstLine="567"/>
              <w:rPr>
                <w:rFonts w:ascii="Times New Roman" w:hAnsi="Times New Roman"/>
                <w:sz w:val="28"/>
              </w:rPr>
            </w:pPr>
            <w:r>
              <w:rPr>
                <w:rFonts w:ascii="Times New Roman" w:hAnsi="Times New Roman"/>
                <w:sz w:val="28"/>
              </w:rPr>
              <w:t>длиной может быть до самого пола, хотя встречаются и длиной до щиколотки. Обязательным элементом является оборка. Если классический (</w:t>
            </w:r>
            <w:r>
              <w:rPr>
                <w:rFonts w:ascii="Times New Roman" w:hAnsi="Times New Roman"/>
                <w:sz w:val="28"/>
              </w:rPr>
              <w:t>кэлдэрарский</w:t>
            </w:r>
            <w:r>
              <w:rPr>
                <w:rFonts w:ascii="Times New Roman" w:hAnsi="Times New Roman"/>
                <w:sz w:val="28"/>
              </w:rPr>
              <w:t xml:space="preserve">) вариант отличается яркостью, то у финских цыган обычно цвета темные или нейтральные. Взрослые женщины носят длинный и широкий фартук, на голову повязывают платок. Мужчины же надевают шляпы. Классическим мужским костюмом до сих пор остается сочетание рубахи, широких брюк и жилета. Именно такая мода сохранилась у румынских цыган. </w:t>
            </w:r>
          </w:p>
          <w:p w14:paraId="9C000000">
            <w:pPr>
              <w:widowControl w:val="1"/>
              <w:ind w:firstLine="567"/>
              <w:rPr>
                <w:rFonts w:ascii="Times New Roman" w:hAnsi="Times New Roman"/>
                <w:sz w:val="28"/>
              </w:rPr>
            </w:pPr>
            <w:r>
              <w:rPr>
                <w:rFonts w:ascii="Times New Roman" w:hAnsi="Times New Roman"/>
                <w:sz w:val="28"/>
              </w:rPr>
              <w:t xml:space="preserve">Для танцев цыганки используют монисто. Его надевают для подчеркивания телодвижений. Интересным отличием английских цыганских женщин является ношение плаща с капюшоном. В качестве головного убора они используют шляпку или чепец. Иногда плащ заменяется шалью, которую накидывают на плечи и повязывают на груди крест-накрест. </w:t>
            </w:r>
          </w:p>
        </w:tc>
      </w:tr>
      <w:tr>
        <w:tc>
          <w:tcPr>
            <w:tcW w:type="dxa" w:w="10421"/>
          </w:tcPr>
          <w:p w14:paraId="9D000000">
            <w:pPr>
              <w:widowControl w:val="1"/>
              <w:ind/>
              <w:jc w:val="center"/>
              <w:rPr>
                <w:rFonts w:ascii="Times New Roman" w:hAnsi="Times New Roman"/>
                <w:sz w:val="28"/>
              </w:rPr>
            </w:pPr>
            <w:r>
              <w:rPr>
                <w:rFonts w:ascii="Times New Roman" w:hAnsi="Times New Roman"/>
                <w:sz w:val="28"/>
              </w:rPr>
              <w:drawing>
                <wp:inline>
                  <wp:extent cx="4578985" cy="2569845"/>
                  <wp:docPr hidden="false" id="54" name="Picture 54"/>
                  <a:graphic>
                    <a:graphicData uri="http://schemas.openxmlformats.org/drawingml/2006/picture">
                      <pic:pic>
                        <pic:nvPicPr>
                          <pic:cNvPr hidden="false" id="53" name="Picture 53"/>
                          <pic:cNvPicPr preferRelativeResize="true"/>
                        </pic:nvPicPr>
                        <pic:blipFill>
                          <a:blip r:embed="rId27"/>
                          <a:srcRect b="0" l="0" r="0" t="0"/>
                          <a:stretch/>
                        </pic:blipFill>
                        <pic:spPr>
                          <a:xfrm flipH="false" flipV="false" rot="0">
                            <a:ext cx="4578985" cy="2569845"/>
                          </a:xfrm>
                          <a:prstGeom prst="rect"/>
                        </pic:spPr>
                      </pic:pic>
                    </a:graphicData>
                  </a:graphic>
                </wp:inline>
              </w:drawing>
            </w:r>
          </w:p>
        </w:tc>
      </w:tr>
      <w:tr>
        <w:tc>
          <w:tcPr>
            <w:tcW w:type="dxa" w:w="10421"/>
          </w:tcPr>
          <w:p w14:paraId="9E000000">
            <w:pPr>
              <w:widowControl w:val="1"/>
              <w:ind/>
              <w:jc w:val="center"/>
              <w:rPr>
                <w:rFonts w:ascii="Times New Roman" w:hAnsi="Times New Roman"/>
                <w:b w:val="1"/>
                <w:sz w:val="28"/>
              </w:rPr>
            </w:pPr>
            <w:r>
              <w:rPr>
                <w:rFonts w:ascii="Times New Roman" w:hAnsi="Times New Roman"/>
                <w:b w:val="1"/>
                <w:sz w:val="28"/>
              </w:rPr>
              <w:t>Таджики</w:t>
            </w:r>
          </w:p>
          <w:p w14:paraId="9F000000">
            <w:pPr>
              <w:widowControl w:val="1"/>
              <w:ind w:firstLine="567"/>
              <w:rPr>
                <w:rFonts w:ascii="Times New Roman" w:hAnsi="Times New Roman"/>
                <w:sz w:val="28"/>
              </w:rPr>
            </w:pPr>
            <w:r>
              <w:rPr>
                <w:rFonts w:ascii="Times New Roman" w:hAnsi="Times New Roman"/>
                <w:sz w:val="28"/>
              </w:rPr>
              <w:t>Сегодня большинство таджиков носит одежду городского типа, но национальный костюм сохранился. Особенно он востребован среди женщин в сельских местностях. Женщины носили платье-рубаху (</w:t>
            </w:r>
            <w:r>
              <w:rPr>
                <w:rFonts w:ascii="Times New Roman" w:hAnsi="Times New Roman"/>
                <w:sz w:val="28"/>
              </w:rPr>
              <w:t>курта</w:t>
            </w:r>
            <w:r>
              <w:rPr>
                <w:rFonts w:ascii="Times New Roman" w:hAnsi="Times New Roman"/>
                <w:sz w:val="28"/>
              </w:rPr>
              <w:t>), которая служила нательной и верхней одеждой, шаровары «</w:t>
            </w:r>
            <w:r>
              <w:rPr>
                <w:rFonts w:ascii="Times New Roman" w:hAnsi="Times New Roman"/>
                <w:sz w:val="28"/>
              </w:rPr>
              <w:t>эзор</w:t>
            </w:r>
            <w:r>
              <w:rPr>
                <w:rFonts w:ascii="Times New Roman" w:hAnsi="Times New Roman"/>
                <w:sz w:val="28"/>
              </w:rPr>
              <w:t>» или «</w:t>
            </w:r>
            <w:r>
              <w:rPr>
                <w:rFonts w:ascii="Times New Roman" w:hAnsi="Times New Roman"/>
                <w:sz w:val="28"/>
              </w:rPr>
              <w:t>пойцома</w:t>
            </w:r>
            <w:r>
              <w:rPr>
                <w:rFonts w:ascii="Times New Roman" w:hAnsi="Times New Roman"/>
                <w:sz w:val="28"/>
              </w:rPr>
              <w:t>», стеганый халат «</w:t>
            </w:r>
            <w:r>
              <w:rPr>
                <w:rFonts w:ascii="Times New Roman" w:hAnsi="Times New Roman"/>
                <w:sz w:val="28"/>
              </w:rPr>
              <w:t>цома</w:t>
            </w:r>
            <w:r>
              <w:rPr>
                <w:rFonts w:ascii="Times New Roman" w:hAnsi="Times New Roman"/>
                <w:sz w:val="28"/>
              </w:rPr>
              <w:t>», головной платок «</w:t>
            </w:r>
            <w:r>
              <w:rPr>
                <w:rFonts w:ascii="Times New Roman" w:hAnsi="Times New Roman"/>
                <w:sz w:val="28"/>
              </w:rPr>
              <w:t>румол</w:t>
            </w:r>
            <w:r>
              <w:rPr>
                <w:rFonts w:ascii="Times New Roman" w:hAnsi="Times New Roman"/>
                <w:sz w:val="28"/>
              </w:rPr>
              <w:t xml:space="preserve">». В последние годы в районных центрах носят </w:t>
            </w:r>
            <w:r>
              <w:rPr>
                <w:rFonts w:ascii="Times New Roman" w:hAnsi="Times New Roman"/>
                <w:sz w:val="28"/>
              </w:rPr>
              <w:t>камзул</w:t>
            </w:r>
            <w:r>
              <w:rPr>
                <w:rFonts w:ascii="Times New Roman" w:hAnsi="Times New Roman"/>
                <w:sz w:val="28"/>
              </w:rPr>
              <w:t xml:space="preserve"> — верхнюю одежду в виде пальто, зауженного в области талии. </w:t>
            </w:r>
          </w:p>
          <w:p w14:paraId="A0000000">
            <w:pPr>
              <w:widowControl w:val="1"/>
              <w:ind w:firstLine="567"/>
              <w:rPr>
                <w:rFonts w:ascii="Times New Roman" w:hAnsi="Times New Roman"/>
                <w:sz w:val="28"/>
              </w:rPr>
            </w:pPr>
            <w:r>
              <w:rPr>
                <w:rFonts w:ascii="Times New Roman" w:hAnsi="Times New Roman"/>
                <w:sz w:val="28"/>
              </w:rPr>
              <w:t>Рубахи однотонные с ярким орнаментом, украшаются вдоль воротника, на рукавах и подоле вышивкой, отличаются покроем ворота.</w:t>
            </w:r>
          </w:p>
          <w:p w14:paraId="A1000000">
            <w:pPr>
              <w:widowControl w:val="1"/>
              <w:ind w:firstLine="567"/>
              <w:rPr>
                <w:rFonts w:ascii="Times New Roman" w:hAnsi="Times New Roman"/>
                <w:sz w:val="28"/>
              </w:rPr>
            </w:pPr>
            <w:r>
              <w:rPr>
                <w:rFonts w:ascii="Times New Roman" w:hAnsi="Times New Roman"/>
                <w:sz w:val="28"/>
              </w:rPr>
              <w:t xml:space="preserve">Халаты похожи с </w:t>
            </w:r>
            <w:r>
              <w:rPr>
                <w:rFonts w:ascii="Times New Roman" w:hAnsi="Times New Roman"/>
                <w:sz w:val="28"/>
              </w:rPr>
              <w:t>мужскими</w:t>
            </w:r>
            <w:r>
              <w:rPr>
                <w:rFonts w:ascii="Times New Roman" w:hAnsi="Times New Roman"/>
                <w:sz w:val="28"/>
              </w:rPr>
              <w:t xml:space="preserve"> по крою. Платки носят из белой кисеи, фабричные, вязаные, полушерстяные, шелковые. Обычно платки больших размеров, складывают их по диагонали, набрасывают на голову, концы закидывают за спину. Молодые женщины часто закрывают лоб, завязывают на затылке концы. Последнее время все чаще таджички носят тюбетейки (</w:t>
            </w:r>
            <w:r>
              <w:rPr>
                <w:rFonts w:ascii="Times New Roman" w:hAnsi="Times New Roman"/>
                <w:sz w:val="28"/>
              </w:rPr>
              <w:t>тоци</w:t>
            </w:r>
            <w:r>
              <w:rPr>
                <w:rFonts w:ascii="Times New Roman" w:hAnsi="Times New Roman"/>
                <w:sz w:val="28"/>
              </w:rPr>
              <w:t>).</w:t>
            </w:r>
          </w:p>
        </w:tc>
      </w:tr>
      <w:tr>
        <w:tc>
          <w:tcPr>
            <w:tcW w:type="dxa" w:w="10421"/>
          </w:tcPr>
          <w:p w14:paraId="A2000000">
            <w:pPr>
              <w:widowControl w:val="1"/>
              <w:ind/>
              <w:jc w:val="center"/>
              <w:rPr>
                <w:rFonts w:ascii="Times New Roman" w:hAnsi="Times New Roman"/>
                <w:sz w:val="28"/>
              </w:rPr>
            </w:pPr>
            <w:r>
              <w:rPr>
                <w:rFonts w:ascii="Times New Roman" w:hAnsi="Times New Roman"/>
                <w:sz w:val="28"/>
              </w:rPr>
              <w:drawing>
                <wp:inline>
                  <wp:extent cx="4578985" cy="2569845"/>
                  <wp:docPr hidden="false" id="56" name="Picture 56"/>
                  <a:graphic>
                    <a:graphicData uri="http://schemas.openxmlformats.org/drawingml/2006/picture">
                      <pic:pic>
                        <pic:nvPicPr>
                          <pic:cNvPr hidden="false" id="55" name="Picture 55"/>
                          <pic:cNvPicPr preferRelativeResize="true"/>
                        </pic:nvPicPr>
                        <pic:blipFill>
                          <a:blip r:embed="rId28"/>
                          <a:srcRect b="0" l="0" r="0" t="0"/>
                          <a:stretch/>
                        </pic:blipFill>
                        <pic:spPr>
                          <a:xfrm flipH="false" flipV="false" rot="0">
                            <a:ext cx="4578985" cy="2569845"/>
                          </a:xfrm>
                          <a:prstGeom prst="rect"/>
                        </pic:spPr>
                      </pic:pic>
                    </a:graphicData>
                  </a:graphic>
                </wp:inline>
              </w:drawing>
            </w:r>
          </w:p>
        </w:tc>
      </w:tr>
      <w:tr>
        <w:tc>
          <w:tcPr>
            <w:tcW w:type="dxa" w:w="10421"/>
          </w:tcPr>
          <w:p w14:paraId="A3000000">
            <w:pPr>
              <w:widowControl w:val="1"/>
              <w:ind/>
              <w:jc w:val="center"/>
              <w:rPr>
                <w:rFonts w:ascii="Times New Roman" w:hAnsi="Times New Roman"/>
                <w:b w:val="1"/>
                <w:sz w:val="28"/>
              </w:rPr>
            </w:pPr>
            <w:r>
              <w:rPr>
                <w:rFonts w:ascii="Times New Roman" w:hAnsi="Times New Roman"/>
                <w:b w:val="1"/>
                <w:sz w:val="28"/>
              </w:rPr>
              <w:t>Калмыки</w:t>
            </w:r>
          </w:p>
          <w:p w14:paraId="A4000000">
            <w:pPr>
              <w:widowControl w:val="1"/>
              <w:ind w:firstLine="567"/>
              <w:rPr>
                <w:rFonts w:ascii="Times New Roman" w:hAnsi="Times New Roman"/>
                <w:sz w:val="28"/>
              </w:rPr>
            </w:pPr>
            <w:r>
              <w:rPr>
                <w:rFonts w:ascii="Times New Roman" w:hAnsi="Times New Roman"/>
                <w:sz w:val="28"/>
              </w:rPr>
              <w:t xml:space="preserve">Национальный мужской костюм калмыков состоит из рубахи, штанов, заправляемых в сапоги. Поверх надевали бешмет — приталенный кафтан длиной до колен. На груди его расшивали позументом. На кожаном ремне размещались ножны с оружием. В зимнее время носили овчинные шубы, пошитые в талию. </w:t>
            </w:r>
          </w:p>
          <w:p w14:paraId="A5000000">
            <w:pPr>
              <w:widowControl w:val="1"/>
              <w:ind w:firstLine="567"/>
              <w:rPr>
                <w:rFonts w:ascii="Times New Roman" w:hAnsi="Times New Roman"/>
                <w:sz w:val="28"/>
              </w:rPr>
            </w:pPr>
            <w:r>
              <w:rPr>
                <w:rFonts w:ascii="Times New Roman" w:hAnsi="Times New Roman"/>
                <w:sz w:val="28"/>
              </w:rPr>
              <w:t xml:space="preserve">Головным убором была меховая шапка типа папахи. Парадный вариант отличался добавлением красной кисточки, которая свисала с шапки. Старики носили длинные простеганные халаты. Женщины в быту одевались довольно просто. Их повседневной одеждой была широкая рубаха и шаровары. </w:t>
            </w:r>
          </w:p>
          <w:p w14:paraId="A6000000">
            <w:pPr>
              <w:widowControl w:val="1"/>
              <w:ind w:firstLine="567"/>
              <w:rPr>
                <w:rFonts w:ascii="Times New Roman" w:hAnsi="Times New Roman"/>
                <w:sz w:val="28"/>
              </w:rPr>
            </w:pPr>
            <w:r>
              <w:rPr>
                <w:rFonts w:ascii="Times New Roman" w:hAnsi="Times New Roman"/>
                <w:sz w:val="28"/>
              </w:rPr>
              <w:t xml:space="preserve">Также были распространены длинные платья в пол. Они застегивались на металлические пуговицы или подпоясывались ремнем. Нагрудник украшали золотистой или серебристой тесьмой. Поверх платья могли носить халат без рукавов из цветного материала. </w:t>
            </w:r>
          </w:p>
        </w:tc>
      </w:tr>
      <w:tr>
        <w:tc>
          <w:tcPr>
            <w:tcW w:type="dxa" w:w="10421"/>
          </w:tcPr>
          <w:p w14:paraId="A7000000">
            <w:pPr>
              <w:widowControl w:val="1"/>
              <w:ind/>
              <w:jc w:val="center"/>
              <w:rPr>
                <w:rFonts w:ascii="Times New Roman" w:hAnsi="Times New Roman"/>
                <w:sz w:val="28"/>
              </w:rPr>
            </w:pPr>
            <w:r>
              <w:rPr>
                <w:rFonts w:ascii="Times New Roman" w:hAnsi="Times New Roman"/>
                <w:sz w:val="28"/>
              </w:rPr>
              <w:drawing>
                <wp:inline>
                  <wp:extent cx="4578985" cy="2569845"/>
                  <wp:docPr hidden="false" id="58" name="Picture 58"/>
                  <a:graphic>
                    <a:graphicData uri="http://schemas.openxmlformats.org/drawingml/2006/picture">
                      <pic:pic>
                        <pic:nvPicPr>
                          <pic:cNvPr hidden="false" id="57" name="Picture 57"/>
                          <pic:cNvPicPr preferRelativeResize="true"/>
                        </pic:nvPicPr>
                        <pic:blipFill>
                          <a:blip r:embed="rId29"/>
                          <a:srcRect b="0" l="0" r="0" t="0"/>
                          <a:stretch/>
                        </pic:blipFill>
                        <pic:spPr>
                          <a:xfrm flipH="false" flipV="false" rot="0">
                            <a:ext cx="4578985" cy="2569845"/>
                          </a:xfrm>
                          <a:prstGeom prst="rect"/>
                        </pic:spPr>
                      </pic:pic>
                    </a:graphicData>
                  </a:graphic>
                </wp:inline>
              </w:drawing>
            </w:r>
          </w:p>
        </w:tc>
      </w:tr>
      <w:tr>
        <w:tc>
          <w:tcPr>
            <w:tcW w:type="dxa" w:w="10421"/>
          </w:tcPr>
          <w:p w14:paraId="A8000000">
            <w:pPr>
              <w:widowControl w:val="1"/>
              <w:ind/>
              <w:jc w:val="center"/>
              <w:rPr>
                <w:rFonts w:ascii="Times New Roman" w:hAnsi="Times New Roman"/>
                <w:b w:val="1"/>
                <w:sz w:val="28"/>
              </w:rPr>
            </w:pPr>
            <w:r>
              <w:rPr>
                <w:rFonts w:ascii="Times New Roman" w:hAnsi="Times New Roman"/>
                <w:b w:val="1"/>
                <w:sz w:val="28"/>
              </w:rPr>
              <w:t>Лакцы</w:t>
            </w:r>
          </w:p>
          <w:p w14:paraId="A9000000">
            <w:pPr>
              <w:widowControl w:val="1"/>
              <w:ind w:firstLine="567"/>
              <w:rPr>
                <w:rFonts w:ascii="Times New Roman" w:hAnsi="Times New Roman"/>
                <w:sz w:val="28"/>
              </w:rPr>
            </w:pPr>
            <w:r>
              <w:rPr>
                <w:rFonts w:ascii="Times New Roman" w:hAnsi="Times New Roman"/>
                <w:sz w:val="28"/>
              </w:rPr>
              <w:t xml:space="preserve">Лакцы являются народом очень гостеприимным. Для них считается большим позором не угодить гостям. Хорошо принять у себя гостя </w:t>
            </w:r>
            <w:r>
              <w:rPr>
                <w:rFonts w:ascii="Times New Roman" w:hAnsi="Times New Roman"/>
                <w:sz w:val="28"/>
              </w:rPr>
              <w:t>—п</w:t>
            </w:r>
            <w:r>
              <w:rPr>
                <w:rFonts w:ascii="Times New Roman" w:hAnsi="Times New Roman"/>
                <w:sz w:val="28"/>
              </w:rPr>
              <w:t xml:space="preserve">очетное дело для каждого лакца. Все окружающие такого хозяина очень уважают. </w:t>
            </w:r>
          </w:p>
          <w:p w14:paraId="AA000000">
            <w:pPr>
              <w:widowControl w:val="1"/>
              <w:ind w:firstLine="567"/>
              <w:rPr>
                <w:rFonts w:ascii="Times New Roman" w:hAnsi="Times New Roman"/>
                <w:sz w:val="28"/>
              </w:rPr>
            </w:pPr>
            <w:r>
              <w:rPr>
                <w:rFonts w:ascii="Times New Roman" w:hAnsi="Times New Roman"/>
                <w:sz w:val="28"/>
              </w:rPr>
              <w:t xml:space="preserve">Так как многие лакцы вынуждены были уезжать на заработки, у народа появились соответствующие обычаи. Из дому уходить положено вечером, когда сядет солнце. В дорожную сумку уходившего его мать, невеста или сестра клали печенье в форме сердца, чтобы мужчина о них не забывал. </w:t>
            </w:r>
          </w:p>
          <w:p w14:paraId="AB000000">
            <w:pPr>
              <w:widowControl w:val="1"/>
              <w:ind w:firstLine="567"/>
              <w:rPr>
                <w:rFonts w:ascii="Times New Roman" w:hAnsi="Times New Roman"/>
                <w:sz w:val="28"/>
              </w:rPr>
            </w:pPr>
            <w:r>
              <w:rPr>
                <w:rFonts w:ascii="Times New Roman" w:hAnsi="Times New Roman"/>
                <w:sz w:val="28"/>
              </w:rPr>
              <w:t xml:space="preserve">До сих пор, если начинается строительство дома или какая-нибудь работа, для которой необходимо много рук, лакцы зовут родственников и соседей. Все работают в праздничной одежде, а за труд получают от хозяина угощения. </w:t>
            </w:r>
          </w:p>
        </w:tc>
      </w:tr>
      <w:tr>
        <w:tc>
          <w:tcPr>
            <w:tcW w:type="dxa" w:w="10421"/>
          </w:tcPr>
          <w:p w14:paraId="AC000000">
            <w:pPr>
              <w:widowControl w:val="1"/>
              <w:ind/>
              <w:jc w:val="center"/>
              <w:rPr>
                <w:rFonts w:ascii="Times New Roman" w:hAnsi="Times New Roman"/>
                <w:sz w:val="28"/>
              </w:rPr>
            </w:pPr>
            <w:r>
              <w:rPr>
                <w:rFonts w:ascii="Times New Roman" w:hAnsi="Times New Roman"/>
                <w:sz w:val="28"/>
              </w:rPr>
              <w:drawing>
                <wp:inline>
                  <wp:extent cx="4578985" cy="2569845"/>
                  <wp:docPr hidden="false" id="60" name="Picture 60"/>
                  <a:graphic>
                    <a:graphicData uri="http://schemas.openxmlformats.org/drawingml/2006/picture">
                      <pic:pic>
                        <pic:nvPicPr>
                          <pic:cNvPr hidden="false" id="59" name="Picture 59"/>
                          <pic:cNvPicPr preferRelativeResize="true"/>
                        </pic:nvPicPr>
                        <pic:blipFill>
                          <a:blip r:embed="rId30"/>
                          <a:srcRect b="0" l="0" r="0" t="0"/>
                          <a:stretch/>
                        </pic:blipFill>
                        <pic:spPr>
                          <a:xfrm flipH="false" flipV="false" rot="0">
                            <a:ext cx="4578985" cy="2569845"/>
                          </a:xfrm>
                          <a:prstGeom prst="rect"/>
                        </pic:spPr>
                      </pic:pic>
                    </a:graphicData>
                  </a:graphic>
                </wp:inline>
              </w:drawing>
            </w:r>
          </w:p>
        </w:tc>
      </w:tr>
      <w:tr>
        <w:tc>
          <w:tcPr>
            <w:tcW w:type="dxa" w:w="10421"/>
          </w:tcPr>
          <w:p w14:paraId="AD000000">
            <w:pPr>
              <w:widowControl w:val="1"/>
              <w:ind/>
              <w:jc w:val="center"/>
              <w:rPr>
                <w:rFonts w:ascii="Times New Roman" w:hAnsi="Times New Roman"/>
                <w:b w:val="1"/>
                <w:sz w:val="28"/>
              </w:rPr>
            </w:pPr>
            <w:r>
              <w:rPr>
                <w:rFonts w:ascii="Times New Roman" w:hAnsi="Times New Roman"/>
                <w:b w:val="1"/>
                <w:sz w:val="28"/>
              </w:rPr>
              <w:t>Грузины</w:t>
            </w:r>
          </w:p>
          <w:p w14:paraId="AE000000">
            <w:pPr>
              <w:widowControl w:val="1"/>
              <w:ind w:firstLine="567"/>
              <w:rPr>
                <w:rFonts w:ascii="Times New Roman" w:hAnsi="Times New Roman"/>
                <w:sz w:val="28"/>
              </w:rPr>
            </w:pPr>
            <w:r>
              <w:rPr>
                <w:rFonts w:ascii="Times New Roman" w:hAnsi="Times New Roman"/>
                <w:sz w:val="28"/>
              </w:rPr>
              <w:t xml:space="preserve">Грузины (самоназвание — </w:t>
            </w:r>
            <w:r>
              <w:rPr>
                <w:rFonts w:ascii="Times New Roman" w:hAnsi="Times New Roman"/>
                <w:sz w:val="28"/>
              </w:rPr>
              <w:t>картвелеби</w:t>
            </w:r>
            <w:r>
              <w:rPr>
                <w:rFonts w:ascii="Times New Roman" w:hAnsi="Times New Roman"/>
                <w:sz w:val="28"/>
              </w:rPr>
              <w:t xml:space="preserve">) —  древний </w:t>
            </w:r>
            <w:r>
              <w:rPr>
                <w:rFonts w:ascii="Times New Roman" w:hAnsi="Times New Roman"/>
                <w:sz w:val="28"/>
              </w:rPr>
              <w:t>народ Кавказа.</w:t>
            </w:r>
          </w:p>
          <w:p w14:paraId="AF000000">
            <w:pPr>
              <w:widowControl w:val="1"/>
              <w:ind w:firstLine="567"/>
              <w:rPr>
                <w:rFonts w:ascii="Times New Roman" w:hAnsi="Times New Roman"/>
                <w:sz w:val="28"/>
              </w:rPr>
            </w:pPr>
            <w:r>
              <w:rPr>
                <w:rFonts w:ascii="Times New Roman" w:hAnsi="Times New Roman"/>
                <w:sz w:val="28"/>
              </w:rPr>
              <w:t xml:space="preserve">Благодаря удалённости грузин от основных путей вторжений и миграций территория Грузии оказалась объектом большой демографической однородности, благодаря чему современные грузины являются прямыми потомками коренных жителей Кавказского перешейка. Грузинский народ формировался на основе трёх близкородственных племенных объединений: </w:t>
            </w:r>
            <w:r>
              <w:rPr>
                <w:rFonts w:ascii="Times New Roman" w:hAnsi="Times New Roman"/>
                <w:sz w:val="28"/>
              </w:rPr>
              <w:t>картов</w:t>
            </w:r>
            <w:r>
              <w:rPr>
                <w:rFonts w:ascii="Times New Roman" w:hAnsi="Times New Roman"/>
                <w:sz w:val="28"/>
              </w:rPr>
              <w:t xml:space="preserve">, </w:t>
            </w:r>
            <w:r>
              <w:rPr>
                <w:rFonts w:ascii="Times New Roman" w:hAnsi="Times New Roman"/>
                <w:sz w:val="28"/>
              </w:rPr>
              <w:t>мегрело-чанов</w:t>
            </w:r>
            <w:r>
              <w:rPr>
                <w:rFonts w:ascii="Times New Roman" w:hAnsi="Times New Roman"/>
                <w:sz w:val="28"/>
              </w:rPr>
              <w:t xml:space="preserve"> и сванов. </w:t>
            </w:r>
          </w:p>
          <w:p w14:paraId="B0000000">
            <w:pPr>
              <w:widowControl w:val="1"/>
              <w:ind w:firstLine="567"/>
              <w:rPr>
                <w:rFonts w:ascii="Times New Roman" w:hAnsi="Times New Roman"/>
                <w:sz w:val="28"/>
              </w:rPr>
            </w:pPr>
            <w:r>
              <w:rPr>
                <w:rFonts w:ascii="Times New Roman" w:hAnsi="Times New Roman"/>
                <w:sz w:val="28"/>
              </w:rPr>
              <w:t>Процесс формирования грузинской народности завершился в основном в VI—</w:t>
            </w:r>
            <w:r>
              <w:rPr>
                <w:rFonts w:ascii="Times New Roman" w:hAnsi="Times New Roman"/>
                <w:sz w:val="28"/>
              </w:rPr>
              <w:t xml:space="preserve">X веках. </w:t>
            </w:r>
          </w:p>
        </w:tc>
      </w:tr>
      <w:tr>
        <w:tc>
          <w:tcPr>
            <w:tcW w:type="dxa" w:w="10421"/>
          </w:tcPr>
          <w:p w14:paraId="B1000000">
            <w:pPr>
              <w:widowControl w:val="1"/>
              <w:ind/>
              <w:jc w:val="center"/>
              <w:rPr>
                <w:rFonts w:ascii="Times New Roman" w:hAnsi="Times New Roman"/>
                <w:sz w:val="28"/>
              </w:rPr>
            </w:pPr>
            <w:r>
              <w:rPr>
                <w:rFonts w:ascii="Times New Roman" w:hAnsi="Times New Roman"/>
                <w:sz w:val="28"/>
              </w:rPr>
              <w:drawing>
                <wp:inline>
                  <wp:extent cx="4578985" cy="2569845"/>
                  <wp:docPr hidden="false" id="62" name="Picture 62"/>
                  <a:graphic>
                    <a:graphicData uri="http://schemas.openxmlformats.org/drawingml/2006/picture">
                      <pic:pic>
                        <pic:nvPicPr>
                          <pic:cNvPr hidden="false" id="61" name="Picture 61"/>
                          <pic:cNvPicPr preferRelativeResize="true"/>
                        </pic:nvPicPr>
                        <pic:blipFill>
                          <a:blip r:embed="rId31"/>
                          <a:srcRect b="0" l="0" r="0" t="0"/>
                          <a:stretch/>
                        </pic:blipFill>
                        <pic:spPr>
                          <a:xfrm flipH="false" flipV="false" rot="0">
                            <a:ext cx="4578985" cy="2569845"/>
                          </a:xfrm>
                          <a:prstGeom prst="rect"/>
                        </pic:spPr>
                      </pic:pic>
                    </a:graphicData>
                  </a:graphic>
                </wp:inline>
              </w:drawing>
            </w:r>
          </w:p>
        </w:tc>
      </w:tr>
      <w:tr>
        <w:tc>
          <w:tcPr>
            <w:tcW w:type="dxa" w:w="10421"/>
          </w:tcPr>
          <w:p w14:paraId="B2000000">
            <w:pPr>
              <w:widowControl w:val="1"/>
              <w:ind/>
              <w:jc w:val="center"/>
              <w:rPr>
                <w:rFonts w:ascii="Times New Roman" w:hAnsi="Times New Roman"/>
                <w:b w:val="1"/>
                <w:sz w:val="28"/>
              </w:rPr>
            </w:pPr>
            <w:r>
              <w:rPr>
                <w:rFonts w:ascii="Times New Roman" w:hAnsi="Times New Roman"/>
                <w:b w:val="1"/>
                <w:sz w:val="28"/>
              </w:rPr>
              <w:t>Молдаване</w:t>
            </w:r>
          </w:p>
          <w:p w14:paraId="B3000000">
            <w:pPr>
              <w:widowControl w:val="1"/>
              <w:ind w:firstLine="567"/>
              <w:rPr>
                <w:rFonts w:ascii="Times New Roman" w:hAnsi="Times New Roman"/>
                <w:sz w:val="28"/>
              </w:rPr>
            </w:pPr>
            <w:r>
              <w:rPr>
                <w:rFonts w:ascii="Times New Roman" w:hAnsi="Times New Roman"/>
                <w:sz w:val="28"/>
              </w:rPr>
              <w:t xml:space="preserve">Традиционная мужская одежда состояла из белой рубахи, белых штанов, тёмного жилета или меховой безрукавки; женская - из белой </w:t>
            </w:r>
            <w:r>
              <w:rPr>
                <w:rFonts w:ascii="Times New Roman" w:hAnsi="Times New Roman"/>
                <w:sz w:val="28"/>
              </w:rPr>
              <w:t xml:space="preserve">орнамент </w:t>
            </w:r>
            <w:r>
              <w:rPr>
                <w:rFonts w:ascii="Times New Roman" w:hAnsi="Times New Roman"/>
                <w:sz w:val="28"/>
              </w:rPr>
              <w:t>ированной</w:t>
            </w:r>
            <w:r>
              <w:rPr>
                <w:rFonts w:ascii="Times New Roman" w:hAnsi="Times New Roman"/>
                <w:sz w:val="28"/>
              </w:rPr>
              <w:t xml:space="preserve"> рубахи, шерстяной несшитой юбки, шерстяного или полотняного фартука. Мужской</w:t>
            </w:r>
            <w:r>
              <w:rPr>
                <w:rFonts w:ascii="Times New Roman" w:hAnsi="Times New Roman"/>
                <w:sz w:val="28"/>
              </w:rPr>
              <w:t xml:space="preserve"> </w:t>
            </w:r>
            <w:r>
              <w:rPr>
                <w:rFonts w:ascii="Times New Roman" w:hAnsi="Times New Roman"/>
                <w:sz w:val="28"/>
              </w:rPr>
              <w:t xml:space="preserve">головной убор зимой - барашковая шапка, летом – соломенная шляпа; женский - полотенце образный убор, платок. </w:t>
            </w:r>
            <w:r>
              <w:rPr>
                <w:rFonts w:ascii="Times New Roman" w:hAnsi="Times New Roman"/>
                <w:sz w:val="28"/>
              </w:rPr>
              <w:t xml:space="preserve">Обувь и у мужчин и у женщин - так называемые </w:t>
            </w:r>
            <w:r>
              <w:rPr>
                <w:rFonts w:ascii="Times New Roman" w:hAnsi="Times New Roman"/>
                <w:sz w:val="28"/>
              </w:rPr>
              <w:t>опинчь</w:t>
            </w:r>
            <w:r>
              <w:rPr>
                <w:rFonts w:ascii="Times New Roman" w:hAnsi="Times New Roman"/>
                <w:sz w:val="28"/>
              </w:rPr>
              <w:t xml:space="preserve"> (типа постол) из кожи.</w:t>
            </w:r>
            <w:r>
              <w:rPr>
                <w:rFonts w:ascii="Times New Roman" w:hAnsi="Times New Roman"/>
                <w:sz w:val="28"/>
              </w:rPr>
              <w:t xml:space="preserve"> В некоторых сёлах на севере республики и в Приднестровье в праздничные дни женщины носят традиционный костюм или его отдельные части. </w:t>
            </w:r>
          </w:p>
        </w:tc>
      </w:tr>
      <w:tr>
        <w:tc>
          <w:tcPr>
            <w:tcW w:type="dxa" w:w="10421"/>
          </w:tcPr>
          <w:p w14:paraId="B4000000">
            <w:pPr>
              <w:widowControl w:val="1"/>
              <w:ind/>
              <w:jc w:val="center"/>
              <w:rPr>
                <w:rFonts w:ascii="Times New Roman" w:hAnsi="Times New Roman"/>
                <w:sz w:val="28"/>
              </w:rPr>
            </w:pPr>
            <w:r>
              <w:rPr>
                <w:rFonts w:ascii="Times New Roman" w:hAnsi="Times New Roman"/>
                <w:sz w:val="28"/>
              </w:rPr>
              <w:drawing>
                <wp:inline>
                  <wp:extent cx="4578985" cy="2569845"/>
                  <wp:docPr hidden="false" id="64" name="Picture 64"/>
                  <a:graphic>
                    <a:graphicData uri="http://schemas.openxmlformats.org/drawingml/2006/picture">
                      <pic:pic>
                        <pic:nvPicPr>
                          <pic:cNvPr hidden="false" id="63" name="Picture 63"/>
                          <pic:cNvPicPr preferRelativeResize="true"/>
                        </pic:nvPicPr>
                        <pic:blipFill>
                          <a:blip r:embed="rId32"/>
                          <a:srcRect b="0" l="0" r="0" t="0"/>
                          <a:stretch/>
                        </pic:blipFill>
                        <pic:spPr>
                          <a:xfrm flipH="false" flipV="false" rot="0">
                            <a:ext cx="4578985" cy="2569845"/>
                          </a:xfrm>
                          <a:prstGeom prst="rect"/>
                        </pic:spPr>
                      </pic:pic>
                    </a:graphicData>
                  </a:graphic>
                </wp:inline>
              </w:drawing>
            </w:r>
          </w:p>
        </w:tc>
      </w:tr>
      <w:tr>
        <w:tc>
          <w:tcPr>
            <w:tcW w:type="dxa" w:w="10421"/>
          </w:tcPr>
          <w:p w14:paraId="B5000000">
            <w:pPr>
              <w:widowControl w:val="1"/>
              <w:ind/>
              <w:jc w:val="center"/>
              <w:rPr>
                <w:rFonts w:ascii="Times New Roman" w:hAnsi="Times New Roman"/>
                <w:b w:val="1"/>
                <w:sz w:val="28"/>
              </w:rPr>
            </w:pPr>
            <w:r>
              <w:rPr>
                <w:rFonts w:ascii="Times New Roman" w:hAnsi="Times New Roman"/>
                <w:b w:val="1"/>
                <w:sz w:val="28"/>
              </w:rPr>
              <w:t>Корейцы</w:t>
            </w:r>
          </w:p>
          <w:p w14:paraId="B6000000">
            <w:pPr>
              <w:widowControl w:val="1"/>
              <w:ind w:firstLine="567"/>
              <w:rPr>
                <w:rFonts w:ascii="Times New Roman" w:hAnsi="Times New Roman"/>
                <w:sz w:val="28"/>
              </w:rPr>
            </w:pPr>
            <w:r>
              <w:rPr>
                <w:rFonts w:ascii="Times New Roman" w:hAnsi="Times New Roman"/>
                <w:sz w:val="28"/>
              </w:rPr>
              <w:t>Традиционная одежда мужчин - запашная куртка и штаны, обычно белые (зимой - на вате). Штаны заправляются в белые матерчатые носки (</w:t>
            </w:r>
            <w:r>
              <w:rPr>
                <w:rFonts w:ascii="Times New Roman" w:hAnsi="Times New Roman"/>
                <w:sz w:val="28"/>
              </w:rPr>
              <w:t>посон</w:t>
            </w:r>
            <w:r>
              <w:rPr>
                <w:rFonts w:ascii="Times New Roman" w:hAnsi="Times New Roman"/>
                <w:sz w:val="28"/>
              </w:rPr>
              <w:t xml:space="preserve">). </w:t>
            </w:r>
          </w:p>
          <w:p w14:paraId="B7000000">
            <w:pPr>
              <w:widowControl w:val="1"/>
              <w:ind w:firstLine="567"/>
              <w:rPr>
                <w:rFonts w:ascii="Times New Roman" w:hAnsi="Times New Roman"/>
                <w:sz w:val="28"/>
              </w:rPr>
            </w:pPr>
            <w:r>
              <w:rPr>
                <w:rFonts w:ascii="Times New Roman" w:hAnsi="Times New Roman"/>
                <w:sz w:val="28"/>
              </w:rPr>
              <w:t>Женская одежда состоит из короткой кофты (</w:t>
            </w:r>
            <w:r>
              <w:rPr>
                <w:rFonts w:ascii="Times New Roman" w:hAnsi="Times New Roman"/>
                <w:sz w:val="28"/>
              </w:rPr>
              <w:t>чогори</w:t>
            </w:r>
            <w:r>
              <w:rPr>
                <w:rFonts w:ascii="Times New Roman" w:hAnsi="Times New Roman"/>
                <w:sz w:val="28"/>
              </w:rPr>
              <w:t>) с узкими длинными рукавами, широких штанов и широкой юбки (</w:t>
            </w:r>
            <w:r>
              <w:rPr>
                <w:rFonts w:ascii="Times New Roman" w:hAnsi="Times New Roman"/>
                <w:sz w:val="28"/>
              </w:rPr>
              <w:t>чхима</w:t>
            </w:r>
            <w:r>
              <w:rPr>
                <w:rFonts w:ascii="Times New Roman" w:hAnsi="Times New Roman"/>
                <w:sz w:val="28"/>
              </w:rPr>
              <w:t>), подвязываемой на груди широким поясом. Зимой старики носили жилет на меху или длинный халат (</w:t>
            </w:r>
            <w:r>
              <w:rPr>
                <w:rFonts w:ascii="Times New Roman" w:hAnsi="Times New Roman"/>
                <w:sz w:val="28"/>
              </w:rPr>
              <w:t>турумаги</w:t>
            </w:r>
            <w:r>
              <w:rPr>
                <w:rFonts w:ascii="Times New Roman" w:hAnsi="Times New Roman"/>
                <w:sz w:val="28"/>
              </w:rPr>
              <w:t xml:space="preserve">). Крестьянская обувь - плетённые из верёвок или соломы сандалии, в дождливую погоду носят долблёную деревянную обувь на высоких подставках. Дома ходят без обуви. Широко распространена одежда европейского покроя. </w:t>
            </w:r>
          </w:p>
        </w:tc>
      </w:tr>
      <w:tr>
        <w:tc>
          <w:tcPr>
            <w:tcW w:type="dxa" w:w="10421"/>
          </w:tcPr>
          <w:p w14:paraId="B8000000">
            <w:pPr>
              <w:widowControl w:val="1"/>
              <w:ind/>
              <w:jc w:val="center"/>
              <w:rPr>
                <w:rFonts w:ascii="Times New Roman" w:hAnsi="Times New Roman"/>
                <w:sz w:val="28"/>
              </w:rPr>
            </w:pPr>
            <w:r>
              <w:rPr>
                <w:rFonts w:ascii="Times New Roman" w:hAnsi="Times New Roman"/>
                <w:sz w:val="28"/>
              </w:rPr>
              <w:drawing>
                <wp:inline>
                  <wp:extent cx="4578985" cy="2569845"/>
                  <wp:docPr hidden="false" id="66" name="Picture 66"/>
                  <a:graphic>
                    <a:graphicData uri="http://schemas.openxmlformats.org/drawingml/2006/picture">
                      <pic:pic>
                        <pic:nvPicPr>
                          <pic:cNvPr hidden="false" id="65" name="Picture 65"/>
                          <pic:cNvPicPr preferRelativeResize="true"/>
                        </pic:nvPicPr>
                        <pic:blipFill>
                          <a:blip r:embed="rId33"/>
                          <a:srcRect b="0" l="0" r="0" t="0"/>
                          <a:stretch/>
                        </pic:blipFill>
                        <pic:spPr>
                          <a:xfrm flipH="false" flipV="false" rot="0">
                            <a:ext cx="4578985" cy="2569845"/>
                          </a:xfrm>
                          <a:prstGeom prst="rect"/>
                        </pic:spPr>
                      </pic:pic>
                    </a:graphicData>
                  </a:graphic>
                </wp:inline>
              </w:drawing>
            </w:r>
          </w:p>
        </w:tc>
      </w:tr>
      <w:tr>
        <w:tc>
          <w:tcPr>
            <w:tcW w:type="dxa" w:w="10421"/>
          </w:tcPr>
          <w:p w14:paraId="B9000000">
            <w:pPr>
              <w:widowControl w:val="1"/>
              <w:ind/>
              <w:jc w:val="center"/>
              <w:rPr>
                <w:rFonts w:ascii="Times New Roman" w:hAnsi="Times New Roman"/>
                <w:b w:val="1"/>
                <w:sz w:val="28"/>
              </w:rPr>
            </w:pPr>
            <w:r>
              <w:rPr>
                <w:rFonts w:ascii="Times New Roman" w:hAnsi="Times New Roman"/>
                <w:b w:val="1"/>
                <w:sz w:val="28"/>
              </w:rPr>
              <w:t>Табасараны</w:t>
            </w:r>
          </w:p>
          <w:p w14:paraId="BA000000">
            <w:pPr>
              <w:widowControl w:val="1"/>
              <w:ind w:firstLine="567"/>
              <w:rPr>
                <w:rFonts w:ascii="Times New Roman" w:hAnsi="Times New Roman"/>
                <w:sz w:val="28"/>
              </w:rPr>
            </w:pPr>
            <w:r>
              <w:rPr>
                <w:rFonts w:ascii="Times New Roman" w:hAnsi="Times New Roman"/>
                <w:sz w:val="28"/>
              </w:rPr>
              <w:t xml:space="preserve">Традиционный табасаранский костюм соответствовал </w:t>
            </w:r>
            <w:r>
              <w:rPr>
                <w:rFonts w:ascii="Times New Roman" w:hAnsi="Times New Roman"/>
                <w:sz w:val="28"/>
              </w:rPr>
              <w:t>общедагестанскому</w:t>
            </w:r>
            <w:r>
              <w:rPr>
                <w:rFonts w:ascii="Times New Roman" w:hAnsi="Times New Roman"/>
                <w:sz w:val="28"/>
              </w:rPr>
              <w:t xml:space="preserve"> стилю. Мужчины носили свободные штаны, рубаху с высоким воротом, бешмет, черкеску, папаху. В холода и в пути грелись буркой, поверх папахи надевали капор. Обязательный элемент мужского наряда — пояс для холодного оружия, ношение которого считалось делом чести. </w:t>
            </w:r>
          </w:p>
          <w:p w14:paraId="BB000000">
            <w:pPr>
              <w:widowControl w:val="1"/>
              <w:ind w:firstLine="567"/>
              <w:rPr>
                <w:rFonts w:ascii="Times New Roman" w:hAnsi="Times New Roman"/>
                <w:sz w:val="28"/>
              </w:rPr>
            </w:pPr>
            <w:r>
              <w:rPr>
                <w:rFonts w:ascii="Times New Roman" w:hAnsi="Times New Roman"/>
                <w:sz w:val="28"/>
              </w:rPr>
              <w:t xml:space="preserve">Девушки носили длинные </w:t>
            </w:r>
            <w:r>
              <w:rPr>
                <w:rFonts w:ascii="Times New Roman" w:hAnsi="Times New Roman"/>
                <w:sz w:val="28"/>
              </w:rPr>
              <w:t>туникообразные</w:t>
            </w:r>
            <w:r>
              <w:rPr>
                <w:rFonts w:ascii="Times New Roman" w:hAnsi="Times New Roman"/>
                <w:sz w:val="28"/>
              </w:rPr>
              <w:t xml:space="preserve"> рубахи с округлым вырезом, под них надевали шаровары. Дополняли костюм распашным платьем с длинными рукавами, украшенным вышивкой по подолу, рукавам, груди. Голову обязательно покрывали специальным плотным чепцом — «</w:t>
            </w:r>
            <w:r>
              <w:rPr>
                <w:rFonts w:ascii="Times New Roman" w:hAnsi="Times New Roman"/>
                <w:sz w:val="28"/>
              </w:rPr>
              <w:t>чухтой</w:t>
            </w:r>
            <w:r>
              <w:rPr>
                <w:rFonts w:ascii="Times New Roman" w:hAnsi="Times New Roman"/>
                <w:sz w:val="28"/>
              </w:rPr>
              <w:t xml:space="preserve">». Замужние полностью прятали полосы под тканью, девушкам разрешалось оставлять косы на виду. </w:t>
            </w:r>
          </w:p>
          <w:p w14:paraId="BC000000">
            <w:pPr>
              <w:widowControl w:val="1"/>
              <w:ind w:firstLine="567"/>
              <w:rPr>
                <w:rFonts w:ascii="Times New Roman" w:hAnsi="Times New Roman"/>
                <w:sz w:val="28"/>
              </w:rPr>
            </w:pPr>
            <w:r>
              <w:rPr>
                <w:rFonts w:ascii="Times New Roman" w:hAnsi="Times New Roman"/>
                <w:sz w:val="28"/>
              </w:rPr>
              <w:t xml:space="preserve">Женщины богато украшали наряды декором, ювелирными украшениями. </w:t>
            </w:r>
            <w:r>
              <w:rPr>
                <w:rFonts w:ascii="Times New Roman" w:hAnsi="Times New Roman"/>
                <w:sz w:val="28"/>
              </w:rPr>
              <w:t>Традиционный элемент костюма — кожаный, серебряный, тканевый пояс, дополненный вышивкой, кистями, цепочками, монетами.</w:t>
            </w:r>
            <w:r>
              <w:rPr>
                <w:rFonts w:ascii="Times New Roman" w:hAnsi="Times New Roman"/>
                <w:sz w:val="28"/>
              </w:rPr>
              <w:t xml:space="preserve"> В праздничные дни наряд включал нагрудник и передник, обильно декорированные монетами. Завершали образ массивные серьги, перстни, браслеты, налобные украшения.</w:t>
            </w:r>
          </w:p>
        </w:tc>
      </w:tr>
      <w:tr>
        <w:tc>
          <w:tcPr>
            <w:tcW w:type="dxa" w:w="10421"/>
          </w:tcPr>
          <w:p w14:paraId="BD000000">
            <w:pPr>
              <w:widowControl w:val="1"/>
              <w:ind/>
              <w:jc w:val="center"/>
              <w:rPr>
                <w:rFonts w:ascii="Times New Roman" w:hAnsi="Times New Roman"/>
                <w:sz w:val="28"/>
              </w:rPr>
            </w:pPr>
            <w:r>
              <w:rPr>
                <w:rFonts w:ascii="Times New Roman" w:hAnsi="Times New Roman"/>
                <w:sz w:val="28"/>
              </w:rPr>
              <w:drawing>
                <wp:inline>
                  <wp:extent cx="4578985" cy="2569845"/>
                  <wp:docPr hidden="false" id="68" name="Picture 68"/>
                  <a:graphic>
                    <a:graphicData uri="http://schemas.openxmlformats.org/drawingml/2006/picture">
                      <pic:pic>
                        <pic:nvPicPr>
                          <pic:cNvPr hidden="false" id="67" name="Picture 67"/>
                          <pic:cNvPicPr preferRelativeResize="true"/>
                        </pic:nvPicPr>
                        <pic:blipFill>
                          <a:blip r:embed="rId34"/>
                          <a:srcRect b="0" l="0" r="0" t="0"/>
                          <a:stretch/>
                        </pic:blipFill>
                        <pic:spPr>
                          <a:xfrm flipH="false" flipV="false" rot="0">
                            <a:ext cx="4578985" cy="2569845"/>
                          </a:xfrm>
                          <a:prstGeom prst="rect"/>
                        </pic:spPr>
                      </pic:pic>
                    </a:graphicData>
                  </a:graphic>
                </wp:inline>
              </w:drawing>
            </w:r>
          </w:p>
        </w:tc>
      </w:tr>
      <w:tr>
        <w:tc>
          <w:tcPr>
            <w:tcW w:type="dxa" w:w="10421"/>
          </w:tcPr>
          <w:p w14:paraId="BE000000">
            <w:pPr>
              <w:widowControl w:val="1"/>
              <w:ind/>
              <w:jc w:val="center"/>
              <w:rPr>
                <w:rFonts w:ascii="Times New Roman" w:hAnsi="Times New Roman"/>
                <w:b w:val="1"/>
                <w:sz w:val="28"/>
              </w:rPr>
            </w:pPr>
            <w:r>
              <w:rPr>
                <w:rFonts w:ascii="Times New Roman" w:hAnsi="Times New Roman"/>
                <w:b w:val="1"/>
                <w:sz w:val="28"/>
              </w:rPr>
              <w:t>Адыгейцы</w:t>
            </w:r>
          </w:p>
          <w:p w14:paraId="BF000000">
            <w:pPr>
              <w:widowControl w:val="1"/>
              <w:ind w:firstLine="567"/>
              <w:rPr>
                <w:rFonts w:ascii="Times New Roman" w:hAnsi="Times New Roman"/>
                <w:sz w:val="28"/>
              </w:rPr>
            </w:pPr>
            <w:r>
              <w:rPr>
                <w:rFonts w:ascii="Times New Roman" w:hAnsi="Times New Roman"/>
                <w:sz w:val="28"/>
              </w:rPr>
              <w:t xml:space="preserve">Национальный черкесский костюм стал символом народа. У мужчин </w:t>
            </w:r>
            <w:r>
              <w:rPr>
                <w:rFonts w:ascii="Times New Roman" w:hAnsi="Times New Roman"/>
                <w:sz w:val="28"/>
              </w:rPr>
              <w:t>от</w:t>
            </w:r>
            <w:r>
              <w:rPr>
                <w:rFonts w:ascii="Times New Roman" w:hAnsi="Times New Roman"/>
                <w:sz w:val="28"/>
              </w:rPr>
              <w:t xml:space="preserve"> состоит </w:t>
            </w:r>
            <w:r>
              <w:rPr>
                <w:rFonts w:ascii="Times New Roman" w:hAnsi="Times New Roman"/>
                <w:sz w:val="28"/>
              </w:rPr>
              <w:t>из</w:t>
            </w:r>
            <w:r>
              <w:rPr>
                <w:rFonts w:ascii="Times New Roman" w:hAnsi="Times New Roman"/>
                <w:sz w:val="28"/>
              </w:rPr>
              <w:t xml:space="preserve"> рубашки, просторных штанов и черкески: приталенного кафтана с ромбовидным горловым вырезом. На груди с обеих сторон нашивались газыри: специальные кармашки, в которых сначала хранили отмеренный по количеству порох для выстрела, а после только пули. Это позволяло быстро перезаряжать оружие даже во время верховой езды.  </w:t>
            </w:r>
          </w:p>
          <w:p w14:paraId="C0000000">
            <w:pPr>
              <w:widowControl w:val="1"/>
              <w:ind w:firstLine="567"/>
              <w:rPr>
                <w:rFonts w:ascii="Times New Roman" w:hAnsi="Times New Roman"/>
                <w:sz w:val="28"/>
              </w:rPr>
            </w:pPr>
            <w:r>
              <w:rPr>
                <w:rFonts w:ascii="Times New Roman" w:hAnsi="Times New Roman"/>
                <w:sz w:val="28"/>
              </w:rPr>
              <w:t xml:space="preserve">Женские наряды были еще более красочны. Богатые черкешенки специально закупали для пошива платьев бархат и шелк, бедные довольствовались шерстяной материей. Крой платья подчеркивал талию: облегал верхнюю часть фигуры и сильно расширялся к низу благодаря использованию клиньев. Украшали наряд изысканным поясом из кожи с серебряными или золотыми украшениями. На голову надевали невысокую шапочку, а после замужества и рождения ребенка </w:t>
            </w:r>
            <w:r>
              <w:rPr>
                <w:rFonts w:ascii="Times New Roman" w:hAnsi="Times New Roman"/>
                <w:sz w:val="28"/>
              </w:rPr>
              <w:t>заменяли ее на платок</w:t>
            </w:r>
            <w:r>
              <w:rPr>
                <w:rFonts w:ascii="Times New Roman" w:hAnsi="Times New Roman"/>
                <w:sz w:val="28"/>
              </w:rPr>
              <w:t xml:space="preserve">. </w:t>
            </w:r>
          </w:p>
        </w:tc>
      </w:tr>
      <w:tr>
        <w:tc>
          <w:tcPr>
            <w:tcW w:type="dxa" w:w="10421"/>
          </w:tcPr>
          <w:p w14:paraId="C1000000">
            <w:pPr>
              <w:widowControl w:val="1"/>
              <w:ind/>
              <w:jc w:val="center"/>
              <w:rPr>
                <w:rFonts w:ascii="Times New Roman" w:hAnsi="Times New Roman"/>
                <w:sz w:val="28"/>
              </w:rPr>
            </w:pPr>
            <w:r>
              <w:rPr>
                <w:rFonts w:ascii="Times New Roman" w:hAnsi="Times New Roman"/>
                <w:sz w:val="28"/>
              </w:rPr>
              <w:drawing>
                <wp:inline>
                  <wp:extent cx="4578985" cy="2569845"/>
                  <wp:docPr hidden="false" id="70" name="Picture 70"/>
                  <a:graphic>
                    <a:graphicData uri="http://schemas.openxmlformats.org/drawingml/2006/picture">
                      <pic:pic>
                        <pic:nvPicPr>
                          <pic:cNvPr hidden="false" id="69" name="Picture 69"/>
                          <pic:cNvPicPr preferRelativeResize="true"/>
                        </pic:nvPicPr>
                        <pic:blipFill>
                          <a:blip r:embed="rId35"/>
                          <a:srcRect b="0" l="0" r="0" t="0"/>
                          <a:stretch/>
                        </pic:blipFill>
                        <pic:spPr>
                          <a:xfrm flipH="false" flipV="false" rot="0">
                            <a:ext cx="4578985" cy="2569845"/>
                          </a:xfrm>
                          <a:prstGeom prst="rect"/>
                        </pic:spPr>
                      </pic:pic>
                    </a:graphicData>
                  </a:graphic>
                </wp:inline>
              </w:drawing>
            </w:r>
          </w:p>
        </w:tc>
      </w:tr>
      <w:tr>
        <w:tc>
          <w:tcPr>
            <w:tcW w:type="dxa" w:w="10421"/>
          </w:tcPr>
          <w:p w14:paraId="C2000000">
            <w:pPr>
              <w:widowControl w:val="1"/>
              <w:ind/>
              <w:jc w:val="center"/>
              <w:rPr>
                <w:rFonts w:ascii="Times New Roman" w:hAnsi="Times New Roman"/>
                <w:b w:val="1"/>
                <w:sz w:val="28"/>
              </w:rPr>
            </w:pPr>
            <w:r>
              <w:rPr>
                <w:rFonts w:ascii="Times New Roman" w:hAnsi="Times New Roman"/>
                <w:b w:val="1"/>
                <w:sz w:val="28"/>
              </w:rPr>
              <w:t>Балкарцы</w:t>
            </w:r>
          </w:p>
          <w:p w14:paraId="C3000000">
            <w:pPr>
              <w:widowControl w:val="1"/>
              <w:ind w:firstLine="567"/>
              <w:rPr>
                <w:rFonts w:ascii="Times New Roman" w:hAnsi="Times New Roman"/>
                <w:sz w:val="28"/>
              </w:rPr>
            </w:pPr>
            <w:r>
              <w:rPr>
                <w:rFonts w:ascii="Times New Roman" w:hAnsi="Times New Roman"/>
                <w:sz w:val="28"/>
              </w:rPr>
              <w:t xml:space="preserve">Национальный костюм балкарцев типичен для представителей кавказских народов. Мужская одежда состоит из таких деталей: рубаха; широкие штаны; бешмет (кафтан); сапоги; папаха. </w:t>
            </w:r>
          </w:p>
          <w:p w14:paraId="C4000000">
            <w:pPr>
              <w:widowControl w:val="1"/>
              <w:ind w:firstLine="567"/>
              <w:rPr>
                <w:rFonts w:ascii="Times New Roman" w:hAnsi="Times New Roman"/>
                <w:sz w:val="28"/>
              </w:rPr>
            </w:pPr>
            <w:r>
              <w:rPr>
                <w:rFonts w:ascii="Times New Roman" w:hAnsi="Times New Roman"/>
                <w:sz w:val="28"/>
              </w:rPr>
              <w:t xml:space="preserve">Штаны заправляют в мягкие сапоги из овечьей кожи. Верхней одеждой служит бешмет — приталенный кафтан длиной до колен или чуть ниже. Он имеет глухую застежку, вырез на груди. Бешмет подпоясывают ремнем, на котором размещается кинжал в ножнах. Зимой мужчины носят шубы из каракуля, бурки — накидки без рукавов, полностью закрывающие туловище. Женская национальная одежда состоит из широких шаровар, туники с длинными рукавами. Поверх этого костюма надевают узкий кафтанчик (или нагрудник), приталенное платье в пол с вырезом. Нагрудник расшивают золотистой тесьмой. Платье имеет расклешенный подол, собирающийся в красивые волны снизу. </w:t>
            </w:r>
          </w:p>
          <w:p w14:paraId="C5000000">
            <w:pPr>
              <w:widowControl w:val="1"/>
              <w:ind w:firstLine="567"/>
              <w:rPr>
                <w:rFonts w:ascii="Times New Roman" w:hAnsi="Times New Roman"/>
                <w:sz w:val="28"/>
              </w:rPr>
            </w:pPr>
            <w:r>
              <w:rPr>
                <w:rFonts w:ascii="Times New Roman" w:hAnsi="Times New Roman"/>
                <w:sz w:val="28"/>
              </w:rPr>
              <w:t xml:space="preserve">Талию обхватывает пояс, украшенный серебряными элементами. Полочки платья богато украшаются орнаментом. Головной убор напоминает мужскую папаху. Он цилиндрической формы, поверх накидывают длинный кружевной или шелковый платок. </w:t>
            </w:r>
          </w:p>
        </w:tc>
      </w:tr>
      <w:tr>
        <w:tc>
          <w:tcPr>
            <w:tcW w:type="dxa" w:w="10421"/>
          </w:tcPr>
          <w:p w14:paraId="C6000000">
            <w:pPr>
              <w:widowControl w:val="1"/>
              <w:ind/>
              <w:jc w:val="center"/>
              <w:rPr>
                <w:rFonts w:ascii="Times New Roman" w:hAnsi="Times New Roman"/>
                <w:sz w:val="28"/>
              </w:rPr>
            </w:pPr>
            <w:r>
              <w:rPr>
                <w:rFonts w:ascii="Times New Roman" w:hAnsi="Times New Roman"/>
                <w:sz w:val="28"/>
              </w:rPr>
              <w:drawing>
                <wp:inline>
                  <wp:extent cx="4578985" cy="2569845"/>
                  <wp:docPr hidden="false" id="72" name="Picture 72"/>
                  <a:graphic>
                    <a:graphicData uri="http://schemas.openxmlformats.org/drawingml/2006/picture">
                      <pic:pic>
                        <pic:nvPicPr>
                          <pic:cNvPr hidden="false" id="71" name="Picture 71"/>
                          <pic:cNvPicPr preferRelativeResize="true"/>
                        </pic:nvPicPr>
                        <pic:blipFill>
                          <a:blip r:embed="rId36"/>
                          <a:srcRect b="0" l="0" r="0" t="0"/>
                          <a:stretch/>
                        </pic:blipFill>
                        <pic:spPr>
                          <a:xfrm flipH="false" flipV="false" rot="0">
                            <a:ext cx="4578985" cy="2569845"/>
                          </a:xfrm>
                          <a:prstGeom prst="rect"/>
                        </pic:spPr>
                      </pic:pic>
                    </a:graphicData>
                  </a:graphic>
                </wp:inline>
              </w:drawing>
            </w:r>
          </w:p>
        </w:tc>
      </w:tr>
      <w:tr>
        <w:tc>
          <w:tcPr>
            <w:tcW w:type="dxa" w:w="10421"/>
          </w:tcPr>
          <w:p w14:paraId="C7000000">
            <w:pPr>
              <w:widowControl w:val="1"/>
              <w:ind/>
              <w:jc w:val="center"/>
              <w:rPr>
                <w:rFonts w:ascii="Times New Roman" w:hAnsi="Times New Roman"/>
                <w:b w:val="1"/>
                <w:sz w:val="28"/>
              </w:rPr>
            </w:pPr>
            <w:r>
              <w:rPr>
                <w:rFonts w:ascii="Times New Roman" w:hAnsi="Times New Roman"/>
                <w:b w:val="1"/>
                <w:sz w:val="28"/>
              </w:rPr>
              <w:t>Ногайцы</w:t>
            </w:r>
          </w:p>
          <w:p w14:paraId="C8000000">
            <w:pPr>
              <w:widowControl w:val="1"/>
              <w:ind w:firstLine="567"/>
              <w:rPr>
                <w:rFonts w:ascii="Times New Roman" w:hAnsi="Times New Roman"/>
                <w:sz w:val="28"/>
              </w:rPr>
            </w:pPr>
            <w:r>
              <w:rPr>
                <w:rFonts w:ascii="Times New Roman" w:hAnsi="Times New Roman"/>
                <w:sz w:val="28"/>
              </w:rPr>
              <w:t xml:space="preserve">Традиционная одежда ногайцев является этнокультурным историческим наследием народа, отличается неповторимой самобытностью, красотой. В основе костюма элементы одежды древних кочевников. Мужчины проводили большое количество времени верхом на лошади, что отразилось на </w:t>
            </w:r>
            <w:r>
              <w:rPr>
                <w:rFonts w:ascii="Times New Roman" w:hAnsi="Times New Roman"/>
                <w:sz w:val="28"/>
              </w:rPr>
              <w:t>одеже</w:t>
            </w:r>
            <w:r>
              <w:rPr>
                <w:rFonts w:ascii="Times New Roman" w:hAnsi="Times New Roman"/>
                <w:sz w:val="28"/>
              </w:rPr>
              <w:t xml:space="preserve">. Сапоги были с высокими голенищами, штаны широкого кроя, для удобной езды.  </w:t>
            </w:r>
          </w:p>
          <w:p w14:paraId="C9000000">
            <w:pPr>
              <w:widowControl w:val="1"/>
              <w:ind w:firstLine="567"/>
              <w:rPr>
                <w:rFonts w:ascii="Times New Roman" w:hAnsi="Times New Roman"/>
                <w:sz w:val="28"/>
              </w:rPr>
            </w:pPr>
            <w:r>
              <w:rPr>
                <w:rFonts w:ascii="Times New Roman" w:hAnsi="Times New Roman"/>
                <w:sz w:val="28"/>
              </w:rPr>
              <w:t xml:space="preserve">Женщины носили штаны, суженные у щиколоток, </w:t>
            </w:r>
            <w:r>
              <w:rPr>
                <w:rFonts w:ascii="Times New Roman" w:hAnsi="Times New Roman"/>
                <w:sz w:val="28"/>
              </w:rPr>
              <w:t>туникообразную</w:t>
            </w:r>
            <w:r>
              <w:rPr>
                <w:rFonts w:ascii="Times New Roman" w:hAnsi="Times New Roman"/>
                <w:sz w:val="28"/>
              </w:rPr>
              <w:t xml:space="preserve"> рубаху, нательную рубаху, шелковый короткий кафтан, плотно облегающий фигуру, часто без рукавов, чтобы проще было работать. Носили распашное длинное платье, каптал, украшенный на груди 10 узорчатыми призматическими серебряными узорами. С верхней одеждой надевали передник, используемый при домашней работе. Женщины никогда не ходят с непокрытой головой. </w:t>
            </w:r>
          </w:p>
        </w:tc>
      </w:tr>
      <w:tr>
        <w:tc>
          <w:tcPr>
            <w:tcW w:type="dxa" w:w="10421"/>
          </w:tcPr>
          <w:p w14:paraId="CA000000">
            <w:pPr>
              <w:widowControl w:val="1"/>
              <w:ind/>
              <w:jc w:val="center"/>
              <w:rPr>
                <w:rFonts w:ascii="Times New Roman" w:hAnsi="Times New Roman"/>
                <w:sz w:val="28"/>
              </w:rPr>
            </w:pPr>
            <w:r>
              <w:rPr>
                <w:rFonts w:ascii="Times New Roman" w:hAnsi="Times New Roman"/>
                <w:sz w:val="28"/>
              </w:rPr>
              <w:drawing>
                <wp:inline>
                  <wp:extent cx="4578985" cy="2569845"/>
                  <wp:docPr hidden="false" id="74" name="Picture 74"/>
                  <a:graphic>
                    <a:graphicData uri="http://schemas.openxmlformats.org/drawingml/2006/picture">
                      <pic:pic>
                        <pic:nvPicPr>
                          <pic:cNvPr hidden="false" id="73" name="Picture 73"/>
                          <pic:cNvPicPr preferRelativeResize="true"/>
                        </pic:nvPicPr>
                        <pic:blipFill>
                          <a:blip r:embed="rId37"/>
                          <a:srcRect b="0" l="0" r="0" t="0"/>
                          <a:stretch/>
                        </pic:blipFill>
                        <pic:spPr>
                          <a:xfrm flipH="false" flipV="false" rot="0">
                            <a:ext cx="4578985" cy="2569845"/>
                          </a:xfrm>
                          <a:prstGeom prst="rect"/>
                        </pic:spPr>
                      </pic:pic>
                    </a:graphicData>
                  </a:graphic>
                </wp:inline>
              </w:drawing>
            </w:r>
          </w:p>
        </w:tc>
      </w:tr>
      <w:tr>
        <w:tc>
          <w:tcPr>
            <w:tcW w:type="dxa" w:w="10421"/>
          </w:tcPr>
          <w:p w14:paraId="CB000000">
            <w:pPr>
              <w:widowControl w:val="1"/>
              <w:ind/>
              <w:jc w:val="center"/>
              <w:rPr>
                <w:rFonts w:ascii="Times New Roman" w:hAnsi="Times New Roman"/>
                <w:b w:val="1"/>
                <w:sz w:val="28"/>
              </w:rPr>
            </w:pPr>
            <w:r>
              <w:rPr>
                <w:rFonts w:ascii="Times New Roman" w:hAnsi="Times New Roman"/>
                <w:b w:val="1"/>
                <w:sz w:val="28"/>
              </w:rPr>
              <w:t>Киргизы</w:t>
            </w:r>
          </w:p>
          <w:p w14:paraId="CC000000">
            <w:pPr>
              <w:widowControl w:val="1"/>
              <w:ind w:firstLine="567"/>
              <w:rPr>
                <w:rFonts w:ascii="Times New Roman" w:hAnsi="Times New Roman"/>
                <w:sz w:val="28"/>
              </w:rPr>
            </w:pPr>
            <w:r>
              <w:rPr>
                <w:rFonts w:ascii="Times New Roman" w:hAnsi="Times New Roman"/>
                <w:sz w:val="28"/>
              </w:rPr>
              <w:t>Народная киргизская одежда разнообразна. В северных районах Киргизии женский костюм включает длинное широкое платье-рубаху со стоячим воротником, безрукавку и однобортный камзол до колен со стоячим воротником. В южных районах - платье без воротника, с разрезом на груди, скрепленным брошью. Костюм пожилой женщины дополняют шальвары с широким шагом. Женские национальные головные уборы (</w:t>
            </w:r>
            <w:r>
              <w:rPr>
                <w:rFonts w:ascii="Times New Roman" w:hAnsi="Times New Roman"/>
                <w:sz w:val="28"/>
              </w:rPr>
              <w:t>кептакыя</w:t>
            </w:r>
            <w:r>
              <w:rPr>
                <w:rFonts w:ascii="Times New Roman" w:hAnsi="Times New Roman"/>
                <w:sz w:val="28"/>
              </w:rPr>
              <w:t xml:space="preserve">, высокий тюрбан </w:t>
            </w:r>
            <w:r>
              <w:rPr>
                <w:rFonts w:ascii="Times New Roman" w:hAnsi="Times New Roman"/>
                <w:sz w:val="28"/>
              </w:rPr>
              <w:t>элечек</w:t>
            </w:r>
            <w:r>
              <w:rPr>
                <w:rFonts w:ascii="Times New Roman" w:hAnsi="Times New Roman"/>
                <w:sz w:val="28"/>
              </w:rPr>
              <w:t xml:space="preserve">) носят в настоящее время редко, исчезла из быта и распашная юбка - </w:t>
            </w:r>
            <w:r>
              <w:rPr>
                <w:rFonts w:ascii="Times New Roman" w:hAnsi="Times New Roman"/>
                <w:sz w:val="28"/>
              </w:rPr>
              <w:t>бельдемчи</w:t>
            </w:r>
            <w:r>
              <w:rPr>
                <w:rFonts w:ascii="Times New Roman" w:hAnsi="Times New Roman"/>
                <w:sz w:val="28"/>
              </w:rPr>
              <w:t>.</w:t>
            </w:r>
          </w:p>
          <w:p w14:paraId="CD000000">
            <w:pPr>
              <w:widowControl w:val="1"/>
              <w:ind w:firstLine="567"/>
              <w:rPr>
                <w:rFonts w:ascii="Times New Roman" w:hAnsi="Times New Roman"/>
                <w:sz w:val="28"/>
              </w:rPr>
            </w:pPr>
            <w:r>
              <w:rPr>
                <w:rFonts w:ascii="Times New Roman" w:hAnsi="Times New Roman"/>
                <w:sz w:val="28"/>
              </w:rPr>
              <w:t xml:space="preserve">Мужской костюм представляет собой </w:t>
            </w:r>
            <w:r>
              <w:rPr>
                <w:rFonts w:ascii="Times New Roman" w:hAnsi="Times New Roman"/>
                <w:sz w:val="28"/>
              </w:rPr>
              <w:t>туникообразную</w:t>
            </w:r>
            <w:r>
              <w:rPr>
                <w:rFonts w:ascii="Times New Roman" w:hAnsi="Times New Roman"/>
                <w:sz w:val="28"/>
              </w:rPr>
              <w:t xml:space="preserve"> рубаху со стоячим воротником или длинную распашную рубаху с завязками, тёмный камзол до колен и стёганый </w:t>
            </w:r>
            <w:r>
              <w:rPr>
                <w:rFonts w:ascii="Times New Roman" w:hAnsi="Times New Roman"/>
                <w:sz w:val="28"/>
              </w:rPr>
              <w:t>чапан</w:t>
            </w:r>
            <w:r>
              <w:rPr>
                <w:rFonts w:ascii="Times New Roman" w:hAnsi="Times New Roman"/>
                <w:sz w:val="28"/>
              </w:rPr>
              <w:t>. Штаны общего среднеазиатского покроя с широким шагом. Зимняя одежда - нагольные тулупы и овчинные шубы, крытые темной тканью. Обувь - мягкие сапоги с калошами. В холодную погоду мужчины носят шапки, отороченные мехом (</w:t>
            </w:r>
            <w:r>
              <w:rPr>
                <w:rFonts w:ascii="Times New Roman" w:hAnsi="Times New Roman"/>
                <w:sz w:val="28"/>
              </w:rPr>
              <w:t>тебетей</w:t>
            </w:r>
            <w:r>
              <w:rPr>
                <w:rFonts w:ascii="Times New Roman" w:hAnsi="Times New Roman"/>
                <w:sz w:val="28"/>
              </w:rPr>
              <w:t xml:space="preserve">); летом - высокий войлочный белый колпак с загнутыми вверх полями. Отсюда иносказательное </w:t>
            </w:r>
            <w:r>
              <w:rPr>
                <w:rFonts w:ascii="Times New Roman" w:hAnsi="Times New Roman"/>
                <w:sz w:val="28"/>
              </w:rPr>
              <w:t>само название</w:t>
            </w:r>
            <w:r>
              <w:rPr>
                <w:rFonts w:ascii="Times New Roman" w:hAnsi="Times New Roman"/>
                <w:sz w:val="28"/>
              </w:rPr>
              <w:t xml:space="preserve"> </w:t>
            </w:r>
            <w:r>
              <w:rPr>
                <w:rFonts w:ascii="Times New Roman" w:hAnsi="Times New Roman"/>
                <w:sz w:val="28"/>
              </w:rPr>
              <w:t>кыргызов</w:t>
            </w:r>
            <w:r>
              <w:rPr>
                <w:rFonts w:ascii="Times New Roman" w:hAnsi="Times New Roman"/>
                <w:sz w:val="28"/>
              </w:rPr>
              <w:t xml:space="preserve"> в эпосе «</w:t>
            </w:r>
            <w:r>
              <w:rPr>
                <w:rFonts w:ascii="Times New Roman" w:hAnsi="Times New Roman"/>
                <w:sz w:val="28"/>
              </w:rPr>
              <w:t>Манас</w:t>
            </w:r>
            <w:r>
              <w:rPr>
                <w:rFonts w:ascii="Times New Roman" w:hAnsi="Times New Roman"/>
                <w:sz w:val="28"/>
              </w:rPr>
              <w:t>» - «</w:t>
            </w:r>
            <w:r>
              <w:rPr>
                <w:rFonts w:ascii="Times New Roman" w:hAnsi="Times New Roman"/>
                <w:sz w:val="28"/>
              </w:rPr>
              <w:t>ак-калпак</w:t>
            </w:r>
            <w:r>
              <w:rPr>
                <w:rFonts w:ascii="Times New Roman" w:hAnsi="Times New Roman"/>
                <w:sz w:val="28"/>
              </w:rPr>
              <w:t xml:space="preserve">». </w:t>
            </w:r>
          </w:p>
        </w:tc>
      </w:tr>
      <w:tr>
        <w:tc>
          <w:tcPr>
            <w:tcW w:type="dxa" w:w="10421"/>
          </w:tcPr>
          <w:p w14:paraId="CE000000">
            <w:pPr>
              <w:widowControl w:val="1"/>
              <w:ind/>
              <w:jc w:val="center"/>
              <w:rPr>
                <w:rFonts w:ascii="Times New Roman" w:hAnsi="Times New Roman"/>
                <w:sz w:val="28"/>
              </w:rPr>
            </w:pPr>
            <w:r>
              <w:rPr>
                <w:rFonts w:ascii="Times New Roman" w:hAnsi="Times New Roman"/>
                <w:sz w:val="28"/>
              </w:rPr>
              <w:drawing>
                <wp:inline>
                  <wp:extent cx="4578985" cy="2569845"/>
                  <wp:docPr hidden="false" id="76" name="Picture 76"/>
                  <a:graphic>
                    <a:graphicData uri="http://schemas.openxmlformats.org/drawingml/2006/picture">
                      <pic:pic>
                        <pic:nvPicPr>
                          <pic:cNvPr hidden="false" id="75" name="Picture 75"/>
                          <pic:cNvPicPr preferRelativeResize="true"/>
                        </pic:nvPicPr>
                        <pic:blipFill>
                          <a:blip r:embed="rId38"/>
                          <a:srcRect b="0" l="0" r="0" t="0"/>
                          <a:stretch/>
                        </pic:blipFill>
                        <pic:spPr>
                          <a:xfrm flipH="false" flipV="false" rot="0">
                            <a:ext cx="4578985" cy="2569845"/>
                          </a:xfrm>
                          <a:prstGeom prst="rect"/>
                        </pic:spPr>
                      </pic:pic>
                    </a:graphicData>
                  </a:graphic>
                </wp:inline>
              </w:drawing>
            </w:r>
          </w:p>
        </w:tc>
      </w:tr>
      <w:tr>
        <w:tc>
          <w:tcPr>
            <w:tcW w:type="dxa" w:w="10421"/>
          </w:tcPr>
          <w:p w14:paraId="CF000000">
            <w:pPr>
              <w:widowControl w:val="1"/>
              <w:ind/>
              <w:jc w:val="center"/>
              <w:rPr>
                <w:rFonts w:ascii="Times New Roman" w:hAnsi="Times New Roman"/>
                <w:sz w:val="28"/>
              </w:rPr>
            </w:pPr>
            <w:r>
              <w:rPr>
                <w:rFonts w:ascii="Times New Roman" w:hAnsi="Times New Roman"/>
                <w:b w:val="1"/>
                <w:sz w:val="28"/>
              </w:rPr>
              <w:t xml:space="preserve">Коми-пермяки </w:t>
            </w:r>
          </w:p>
          <w:p w14:paraId="D0000000">
            <w:pPr>
              <w:widowControl w:val="1"/>
              <w:ind w:firstLine="567"/>
              <w:rPr>
                <w:rFonts w:ascii="Times New Roman" w:hAnsi="Times New Roman"/>
                <w:sz w:val="28"/>
              </w:rPr>
            </w:pPr>
            <w:r>
              <w:rPr>
                <w:rFonts w:ascii="Times New Roman" w:hAnsi="Times New Roman"/>
                <w:sz w:val="28"/>
              </w:rPr>
              <w:t xml:space="preserve">Традиционная женская одежда - холщовая рубаха, белая или чаще цветная, с прямыми вставками или </w:t>
            </w:r>
            <w:r>
              <w:rPr>
                <w:rFonts w:ascii="Times New Roman" w:hAnsi="Times New Roman"/>
                <w:sz w:val="28"/>
              </w:rPr>
              <w:t>поликами</w:t>
            </w:r>
            <w:r>
              <w:rPr>
                <w:rFonts w:ascii="Times New Roman" w:hAnsi="Times New Roman"/>
                <w:sz w:val="28"/>
              </w:rPr>
              <w:t xml:space="preserve"> на плечах, с длинными рукавами и круглым воротом в сборку; поверх рубахи </w:t>
            </w:r>
            <w:r>
              <w:rPr>
                <w:rFonts w:ascii="Times New Roman" w:hAnsi="Times New Roman"/>
                <w:sz w:val="28"/>
              </w:rPr>
              <w:t>косоклинный</w:t>
            </w:r>
            <w:r>
              <w:rPr>
                <w:rFonts w:ascii="Times New Roman" w:hAnsi="Times New Roman"/>
                <w:sz w:val="28"/>
              </w:rPr>
              <w:t xml:space="preserve"> сарафан (</w:t>
            </w:r>
            <w:r>
              <w:rPr>
                <w:rFonts w:ascii="Times New Roman" w:hAnsi="Times New Roman"/>
                <w:sz w:val="28"/>
              </w:rPr>
              <w:t>дубас</w:t>
            </w:r>
            <w:r>
              <w:rPr>
                <w:rFonts w:ascii="Times New Roman" w:hAnsi="Times New Roman"/>
                <w:sz w:val="28"/>
              </w:rPr>
              <w:t>) из набойки или синего холста, который подпоясывался плетёным пояском с бахромой на концах; поверх сарафана цветной или белый фартук (</w:t>
            </w:r>
            <w:r>
              <w:rPr>
                <w:rFonts w:ascii="Times New Roman" w:hAnsi="Times New Roman"/>
                <w:sz w:val="28"/>
              </w:rPr>
              <w:t>запон</w:t>
            </w:r>
            <w:r>
              <w:rPr>
                <w:rFonts w:ascii="Times New Roman" w:hAnsi="Times New Roman"/>
                <w:sz w:val="28"/>
              </w:rPr>
              <w:t>).</w:t>
            </w:r>
          </w:p>
          <w:p w14:paraId="D1000000">
            <w:pPr>
              <w:widowControl w:val="1"/>
              <w:ind w:firstLine="567"/>
              <w:rPr>
                <w:rFonts w:ascii="Times New Roman" w:hAnsi="Times New Roman"/>
                <w:sz w:val="28"/>
              </w:rPr>
            </w:pPr>
            <w:r>
              <w:rPr>
                <w:rFonts w:ascii="Times New Roman" w:hAnsi="Times New Roman"/>
                <w:sz w:val="28"/>
              </w:rPr>
              <w:t>Мужская одежда состояла из рубахи и штанов (</w:t>
            </w:r>
            <w:r>
              <w:rPr>
                <w:rFonts w:ascii="Times New Roman" w:hAnsi="Times New Roman"/>
                <w:sz w:val="28"/>
              </w:rPr>
              <w:t>вешъян</w:t>
            </w:r>
            <w:r>
              <w:rPr>
                <w:rFonts w:ascii="Times New Roman" w:hAnsi="Times New Roman"/>
                <w:sz w:val="28"/>
              </w:rPr>
              <w:t xml:space="preserve">). Рубаха длинная из белого холста или пестряди, ворот, рукава и подол украшались ткаными красными полосками, вместо пуговиц к вороту пришивались завязки. Рубаху носили поверх штанов, подпоясывая её узким плетёным пояском. Штаны - из грубого сурового холста или синей в белую полоску пестряди. Головные уборы: </w:t>
            </w:r>
            <w:r>
              <w:rPr>
                <w:rFonts w:ascii="Times New Roman" w:hAnsi="Times New Roman"/>
                <w:sz w:val="28"/>
              </w:rPr>
              <w:t>валеные</w:t>
            </w:r>
            <w:r>
              <w:rPr>
                <w:rFonts w:ascii="Times New Roman" w:hAnsi="Times New Roman"/>
                <w:sz w:val="28"/>
              </w:rPr>
              <w:t xml:space="preserve"> шерстяные колпаки, позднее фуражки. </w:t>
            </w:r>
          </w:p>
        </w:tc>
      </w:tr>
      <w:tr>
        <w:tc>
          <w:tcPr>
            <w:tcW w:type="dxa" w:w="10421"/>
          </w:tcPr>
          <w:p w14:paraId="D2000000">
            <w:pPr>
              <w:widowControl w:val="1"/>
              <w:ind/>
              <w:jc w:val="center"/>
              <w:rPr>
                <w:rFonts w:ascii="Times New Roman" w:hAnsi="Times New Roman"/>
                <w:sz w:val="28"/>
              </w:rPr>
            </w:pPr>
            <w:r>
              <w:rPr>
                <w:rFonts w:ascii="Times New Roman" w:hAnsi="Times New Roman"/>
                <w:sz w:val="28"/>
              </w:rPr>
              <w:drawing>
                <wp:inline>
                  <wp:extent cx="4578985" cy="2569845"/>
                  <wp:docPr hidden="false" id="78" name="Picture 78"/>
                  <a:graphic>
                    <a:graphicData uri="http://schemas.openxmlformats.org/drawingml/2006/picture">
                      <pic:pic>
                        <pic:nvPicPr>
                          <pic:cNvPr hidden="false" id="77" name="Picture 77"/>
                          <pic:cNvPicPr preferRelativeResize="true"/>
                        </pic:nvPicPr>
                        <pic:blipFill>
                          <a:blip r:embed="rId39"/>
                          <a:srcRect b="0" l="0" r="0" t="0"/>
                          <a:stretch/>
                        </pic:blipFill>
                        <pic:spPr>
                          <a:xfrm flipH="false" flipV="false" rot="0">
                            <a:ext cx="4578985" cy="2569845"/>
                          </a:xfrm>
                          <a:prstGeom prst="rect"/>
                        </pic:spPr>
                      </pic:pic>
                    </a:graphicData>
                  </a:graphic>
                </wp:inline>
              </w:drawing>
            </w:r>
          </w:p>
        </w:tc>
      </w:tr>
      <w:tr>
        <w:tc>
          <w:tcPr>
            <w:tcW w:type="dxa" w:w="10421"/>
          </w:tcPr>
          <w:p w14:paraId="D3000000">
            <w:pPr>
              <w:widowControl w:val="1"/>
              <w:ind/>
              <w:jc w:val="center"/>
              <w:rPr>
                <w:rFonts w:ascii="Times New Roman" w:hAnsi="Times New Roman"/>
                <w:b w:val="1"/>
                <w:sz w:val="28"/>
              </w:rPr>
            </w:pPr>
            <w:r>
              <w:rPr>
                <w:rFonts w:ascii="Times New Roman" w:hAnsi="Times New Roman"/>
                <w:b w:val="1"/>
                <w:sz w:val="28"/>
              </w:rPr>
              <w:t>Алтайцы</w:t>
            </w:r>
          </w:p>
          <w:p w14:paraId="D4000000">
            <w:pPr>
              <w:widowControl w:val="1"/>
              <w:ind w:firstLine="567"/>
              <w:rPr>
                <w:rFonts w:ascii="Times New Roman" w:hAnsi="Times New Roman"/>
                <w:sz w:val="28"/>
              </w:rPr>
            </w:pPr>
            <w:r>
              <w:rPr>
                <w:rFonts w:ascii="Times New Roman" w:hAnsi="Times New Roman"/>
                <w:sz w:val="28"/>
              </w:rPr>
              <w:t xml:space="preserve">Южные и северные алтайцы одеваются немного по-разному. У южан мужчины и женщины носят длинные рубашки, у которых нет воротника, свободные рукава. Их дополняют расширенные штаны, </w:t>
            </w:r>
            <w:r>
              <w:rPr>
                <w:rFonts w:ascii="Times New Roman" w:hAnsi="Times New Roman"/>
                <w:sz w:val="28"/>
              </w:rPr>
              <w:t>тканые</w:t>
            </w:r>
            <w:r>
              <w:rPr>
                <w:rFonts w:ascii="Times New Roman" w:hAnsi="Times New Roman"/>
                <w:sz w:val="28"/>
              </w:rPr>
              <w:t xml:space="preserve"> или кожаные. Материал южные племена не ткали, а покупали готовый. На этот костюм надевают длинную шубу из овчинного меха. Верхняя </w:t>
            </w:r>
            <w:r>
              <w:rPr>
                <w:rFonts w:ascii="Times New Roman" w:hAnsi="Times New Roman"/>
                <w:sz w:val="28"/>
              </w:rPr>
              <w:t>одежа</w:t>
            </w:r>
            <w:r>
              <w:rPr>
                <w:rFonts w:ascii="Times New Roman" w:hAnsi="Times New Roman"/>
                <w:sz w:val="28"/>
              </w:rPr>
              <w:t xml:space="preserve"> также свободного покроя, с широкими бортами. Причем мех располагается вовнутрь. Пуговицы отсутствуют, есть только широкий пояс. </w:t>
            </w:r>
          </w:p>
          <w:p w14:paraId="D5000000">
            <w:pPr>
              <w:widowControl w:val="1"/>
              <w:ind w:firstLine="567"/>
              <w:rPr>
                <w:rFonts w:ascii="Times New Roman" w:hAnsi="Times New Roman"/>
                <w:sz w:val="28"/>
              </w:rPr>
            </w:pPr>
            <w:r>
              <w:rPr>
                <w:rFonts w:ascii="Times New Roman" w:hAnsi="Times New Roman"/>
                <w:sz w:val="28"/>
              </w:rPr>
              <w:t xml:space="preserve">Алтайцы могут носить шубу не только в зимнее время, но и летом, так как климат в горах суровый. Чем выше в горы, тем холоднее. Также погода характеризуется сильными суточными перепадами. В теплую погоду на костюм </w:t>
            </w:r>
            <w:r>
              <w:rPr>
                <w:rFonts w:ascii="Times New Roman" w:hAnsi="Times New Roman"/>
                <w:sz w:val="28"/>
              </w:rPr>
              <w:t xml:space="preserve">надевается халат с расклешенным низом и широким воротником. Материал для него подбирают цветной, с яркими узорами. </w:t>
            </w:r>
          </w:p>
        </w:tc>
      </w:tr>
      <w:tr>
        <w:tc>
          <w:tcPr>
            <w:tcW w:type="dxa" w:w="10421"/>
          </w:tcPr>
          <w:p w14:paraId="D6000000">
            <w:pPr>
              <w:widowControl w:val="1"/>
              <w:ind/>
              <w:jc w:val="center"/>
              <w:rPr>
                <w:rFonts w:ascii="Times New Roman" w:hAnsi="Times New Roman"/>
                <w:sz w:val="28"/>
              </w:rPr>
            </w:pPr>
            <w:r>
              <w:rPr>
                <w:rFonts w:ascii="Times New Roman" w:hAnsi="Times New Roman"/>
                <w:sz w:val="28"/>
              </w:rPr>
              <w:drawing>
                <wp:inline>
                  <wp:extent cx="4578985" cy="2569845"/>
                  <wp:docPr hidden="false" id="80" name="Picture 80"/>
                  <a:graphic>
                    <a:graphicData uri="http://schemas.openxmlformats.org/drawingml/2006/picture">
                      <pic:pic>
                        <pic:nvPicPr>
                          <pic:cNvPr hidden="false" id="79" name="Picture 79"/>
                          <pic:cNvPicPr preferRelativeResize="true"/>
                        </pic:nvPicPr>
                        <pic:blipFill>
                          <a:blip r:embed="rId40"/>
                          <a:srcRect b="0" l="0" r="0" t="0"/>
                          <a:stretch/>
                        </pic:blipFill>
                        <pic:spPr>
                          <a:xfrm flipH="false" flipV="false" rot="0">
                            <a:ext cx="4578985" cy="2569845"/>
                          </a:xfrm>
                          <a:prstGeom prst="rect"/>
                        </pic:spPr>
                      </pic:pic>
                    </a:graphicData>
                  </a:graphic>
                </wp:inline>
              </w:drawing>
            </w:r>
          </w:p>
        </w:tc>
      </w:tr>
      <w:tr>
        <w:tc>
          <w:tcPr>
            <w:tcW w:type="dxa" w:w="10421"/>
          </w:tcPr>
          <w:p w14:paraId="D7000000">
            <w:pPr>
              <w:widowControl w:val="1"/>
              <w:ind/>
              <w:jc w:val="center"/>
              <w:rPr>
                <w:rFonts w:ascii="Times New Roman" w:hAnsi="Times New Roman"/>
                <w:b w:val="1"/>
                <w:sz w:val="28"/>
              </w:rPr>
            </w:pPr>
            <w:r>
              <w:rPr>
                <w:rFonts w:ascii="Times New Roman" w:hAnsi="Times New Roman"/>
                <w:b w:val="1"/>
                <w:sz w:val="28"/>
              </w:rPr>
              <w:t>Черкесы</w:t>
            </w:r>
          </w:p>
          <w:p w14:paraId="D8000000">
            <w:pPr>
              <w:widowControl w:val="1"/>
              <w:ind w:firstLine="567"/>
              <w:rPr>
                <w:rFonts w:ascii="Times New Roman" w:hAnsi="Times New Roman"/>
                <w:sz w:val="28"/>
              </w:rPr>
            </w:pPr>
            <w:r>
              <w:rPr>
                <w:rFonts w:ascii="Times New Roman" w:hAnsi="Times New Roman"/>
                <w:sz w:val="28"/>
              </w:rPr>
              <w:t xml:space="preserve">Народ черкесы относится к группе народов, которые называют себя </w:t>
            </w:r>
            <w:r>
              <w:rPr>
                <w:rFonts w:ascii="Times New Roman" w:hAnsi="Times New Roman"/>
                <w:sz w:val="28"/>
              </w:rPr>
              <w:t>адыгами</w:t>
            </w:r>
            <w:r>
              <w:rPr>
                <w:rFonts w:ascii="Times New Roman" w:hAnsi="Times New Roman"/>
                <w:sz w:val="28"/>
              </w:rPr>
              <w:t xml:space="preserve"> (это адыгейцы, кабардинцы, черкесы и шапсуги). Некоторые исследователи причисляют к </w:t>
            </w:r>
            <w:r>
              <w:rPr>
                <w:rFonts w:ascii="Times New Roman" w:hAnsi="Times New Roman"/>
                <w:sz w:val="28"/>
              </w:rPr>
              <w:t>адыгам</w:t>
            </w:r>
            <w:r>
              <w:rPr>
                <w:rFonts w:ascii="Times New Roman" w:hAnsi="Times New Roman"/>
                <w:sz w:val="28"/>
              </w:rPr>
              <w:t xml:space="preserve"> также и </w:t>
            </w:r>
            <w:r>
              <w:rPr>
                <w:rFonts w:ascii="Times New Roman" w:hAnsi="Times New Roman"/>
                <w:sz w:val="28"/>
              </w:rPr>
              <w:t>убыхов</w:t>
            </w:r>
            <w:r>
              <w:rPr>
                <w:rFonts w:ascii="Times New Roman" w:hAnsi="Times New Roman"/>
                <w:sz w:val="28"/>
              </w:rPr>
              <w:t>, хотя у этого народа особенный язык.</w:t>
            </w:r>
          </w:p>
          <w:p w14:paraId="D9000000">
            <w:pPr>
              <w:widowControl w:val="1"/>
              <w:ind w:firstLine="567"/>
              <w:rPr>
                <w:rFonts w:ascii="Times New Roman" w:hAnsi="Times New Roman"/>
                <w:sz w:val="28"/>
              </w:rPr>
            </w:pPr>
            <w:r>
              <w:rPr>
                <w:rFonts w:ascii="Times New Roman" w:hAnsi="Times New Roman"/>
                <w:sz w:val="28"/>
              </w:rPr>
              <w:t xml:space="preserve">Русские черкесы исторически проживают на территориях, которые сегодня относятся к Карачаево-Черкесии, Ставропольскому и Краснодарскому краю, а также находятся в Адыгее и Кабардино-Балкарии. В России сегодня насчитывается чуть более 73 тысяч черкесов. </w:t>
            </w:r>
          </w:p>
        </w:tc>
      </w:tr>
      <w:tr>
        <w:tc>
          <w:tcPr>
            <w:tcW w:type="dxa" w:w="10421"/>
          </w:tcPr>
          <w:p w14:paraId="DA000000">
            <w:pPr>
              <w:widowControl w:val="1"/>
              <w:ind/>
              <w:jc w:val="center"/>
              <w:rPr>
                <w:rFonts w:ascii="Times New Roman" w:hAnsi="Times New Roman"/>
                <w:sz w:val="28"/>
              </w:rPr>
            </w:pPr>
            <w:r>
              <w:rPr>
                <w:rFonts w:ascii="Times New Roman" w:hAnsi="Times New Roman"/>
                <w:sz w:val="28"/>
              </w:rPr>
              <w:drawing>
                <wp:inline>
                  <wp:extent cx="4578985" cy="2569845"/>
                  <wp:docPr hidden="false" id="82" name="Picture 82"/>
                  <a:graphic>
                    <a:graphicData uri="http://schemas.openxmlformats.org/drawingml/2006/picture">
                      <pic:pic>
                        <pic:nvPicPr>
                          <pic:cNvPr hidden="false" id="81" name="Picture 81"/>
                          <pic:cNvPicPr preferRelativeResize="true"/>
                        </pic:nvPicPr>
                        <pic:blipFill>
                          <a:blip r:embed="rId41"/>
                          <a:srcRect b="0" l="0" r="0" t="0"/>
                          <a:stretch/>
                        </pic:blipFill>
                        <pic:spPr>
                          <a:xfrm flipH="false" flipV="false" rot="0">
                            <a:ext cx="4578985" cy="2569845"/>
                          </a:xfrm>
                          <a:prstGeom prst="rect"/>
                        </pic:spPr>
                      </pic:pic>
                    </a:graphicData>
                  </a:graphic>
                </wp:inline>
              </w:drawing>
            </w:r>
          </w:p>
        </w:tc>
      </w:tr>
    </w:tbl>
    <w:p w14:paraId="DB000000">
      <w:pPr>
        <w:rPr>
          <w:rFonts w:ascii="Times New Roman" w:hAnsi="Times New Roman"/>
          <w:sz w:val="28"/>
        </w:rPr>
      </w:pPr>
    </w:p>
    <w:p w14:paraId="DC000000">
      <w:pPr>
        <w:widowControl w:val="1"/>
        <w:ind/>
        <w:jc w:val="center"/>
        <w:rPr>
          <w:rFonts w:ascii="Times New Roman" w:hAnsi="Times New Roman"/>
          <w:b w:val="1"/>
          <w:sz w:val="28"/>
        </w:rPr>
      </w:pPr>
      <w:r>
        <w:rPr>
          <w:rFonts w:ascii="Times New Roman" w:hAnsi="Times New Roman"/>
          <w:b w:val="1"/>
          <w:sz w:val="28"/>
        </w:rPr>
        <w:t>Ресурсы.</w:t>
      </w:r>
    </w:p>
    <w:p w14:paraId="DD000000">
      <w:pPr>
        <w:pStyle w:val="Style_2"/>
        <w:numPr>
          <w:ilvl w:val="0"/>
          <w:numId w:val="1"/>
        </w:numPr>
        <w:rPr>
          <w:rFonts w:ascii="Times New Roman" w:hAnsi="Times New Roman"/>
          <w:sz w:val="28"/>
        </w:rPr>
      </w:pPr>
      <w:r>
        <w:rPr>
          <w:rStyle w:val="Style_3_ch"/>
          <w:rFonts w:ascii="Times New Roman" w:hAnsi="Times New Roman"/>
          <w:sz w:val="28"/>
        </w:rPr>
        <w:fldChar w:fldCharType="begin"/>
      </w:r>
      <w:r>
        <w:rPr>
          <w:rStyle w:val="Style_3_ch"/>
          <w:rFonts w:ascii="Times New Roman" w:hAnsi="Times New Roman"/>
          <w:sz w:val="28"/>
        </w:rPr>
        <w:instrText>HYPERLINK "https://bigenc.ru/ethnology/text/5550482"</w:instrText>
      </w:r>
      <w:r>
        <w:rPr>
          <w:rStyle w:val="Style_3_ch"/>
          <w:rFonts w:ascii="Times New Roman" w:hAnsi="Times New Roman"/>
          <w:sz w:val="28"/>
        </w:rPr>
        <w:fldChar w:fldCharType="separate"/>
      </w:r>
      <w:r>
        <w:rPr>
          <w:rStyle w:val="Style_3_ch"/>
          <w:rFonts w:ascii="Times New Roman" w:hAnsi="Times New Roman"/>
          <w:sz w:val="28"/>
        </w:rPr>
        <w:t>https://bigenc.ru/ethnology/text/5550482</w:t>
      </w:r>
      <w:r>
        <w:rPr>
          <w:rStyle w:val="Style_3_ch"/>
          <w:rFonts w:ascii="Times New Roman" w:hAnsi="Times New Roman"/>
          <w:sz w:val="28"/>
        </w:rPr>
        <w:fldChar w:fldCharType="end"/>
      </w:r>
    </w:p>
    <w:p w14:paraId="DE000000">
      <w:pPr>
        <w:pStyle w:val="Style_2"/>
        <w:numPr>
          <w:ilvl w:val="0"/>
          <w:numId w:val="1"/>
        </w:numPr>
        <w:rPr>
          <w:rFonts w:ascii="Times New Roman" w:hAnsi="Times New Roman"/>
          <w:sz w:val="28"/>
        </w:rPr>
      </w:pPr>
      <w:r>
        <w:rPr>
          <w:rStyle w:val="Style_3_ch"/>
          <w:rFonts w:ascii="Times New Roman" w:hAnsi="Times New Roman"/>
          <w:sz w:val="28"/>
        </w:rPr>
        <w:fldChar w:fldCharType="begin"/>
      </w:r>
      <w:r>
        <w:rPr>
          <w:rStyle w:val="Style_3_ch"/>
          <w:rFonts w:ascii="Times New Roman" w:hAnsi="Times New Roman"/>
          <w:sz w:val="28"/>
        </w:rPr>
        <w:instrText>HYPERLINK "https://ru.wikipedia.org/wiki/%D0%A0%D1%83%D1%81%D1%81%D0%BA%D0%B8%D0%B5"</w:instrText>
      </w:r>
      <w:r>
        <w:rPr>
          <w:rStyle w:val="Style_3_ch"/>
          <w:rFonts w:ascii="Times New Roman" w:hAnsi="Times New Roman"/>
          <w:sz w:val="28"/>
        </w:rPr>
        <w:fldChar w:fldCharType="separate"/>
      </w:r>
      <w:r>
        <w:rPr>
          <w:rStyle w:val="Style_3_ch"/>
          <w:rFonts w:ascii="Times New Roman" w:hAnsi="Times New Roman"/>
          <w:sz w:val="28"/>
        </w:rPr>
        <w:t>https://ru.wikipedia.org/wiki/%D0%A0%D1%83%D1%81%D1%81%D0%BA%D0%B8%D0%B5</w:t>
      </w:r>
      <w:r>
        <w:rPr>
          <w:rStyle w:val="Style_3_ch"/>
          <w:rFonts w:ascii="Times New Roman" w:hAnsi="Times New Roman"/>
          <w:sz w:val="28"/>
        </w:rPr>
        <w:fldChar w:fldCharType="end"/>
      </w:r>
    </w:p>
    <w:p w14:paraId="DF000000">
      <w:pPr>
        <w:pStyle w:val="Style_2"/>
        <w:numPr>
          <w:ilvl w:val="0"/>
          <w:numId w:val="1"/>
        </w:numPr>
        <w:rPr>
          <w:rFonts w:ascii="Times New Roman" w:hAnsi="Times New Roman"/>
          <w:sz w:val="28"/>
        </w:rPr>
      </w:pPr>
      <w:r>
        <w:rPr>
          <w:rStyle w:val="Style_3_ch"/>
          <w:rFonts w:ascii="Times New Roman" w:hAnsi="Times New Roman"/>
          <w:sz w:val="28"/>
        </w:rPr>
        <w:fldChar w:fldCharType="begin"/>
      </w:r>
      <w:r>
        <w:rPr>
          <w:rStyle w:val="Style_3_ch"/>
          <w:rFonts w:ascii="Times New Roman" w:hAnsi="Times New Roman"/>
          <w:sz w:val="28"/>
        </w:rPr>
        <w:instrText>HYPERLINK "https://24minus.ru/raznoe/vse-pro-kazaxstan-kazaxstan-podrobnaya-informaciya-o-strane.html"</w:instrText>
      </w:r>
      <w:r>
        <w:rPr>
          <w:rStyle w:val="Style_3_ch"/>
          <w:rFonts w:ascii="Times New Roman" w:hAnsi="Times New Roman"/>
          <w:sz w:val="28"/>
        </w:rPr>
        <w:fldChar w:fldCharType="separate"/>
      </w:r>
      <w:r>
        <w:rPr>
          <w:rStyle w:val="Style_3_ch"/>
          <w:rFonts w:ascii="Times New Roman" w:hAnsi="Times New Roman"/>
          <w:sz w:val="28"/>
        </w:rPr>
        <w:t>https://24minus.ru/raznoe/vse-pro-kazaxstan-kazaxstan-podrobnaya-informaciya-o-strane.html</w:t>
      </w:r>
      <w:r>
        <w:rPr>
          <w:rStyle w:val="Style_3_ch"/>
          <w:rFonts w:ascii="Times New Roman" w:hAnsi="Times New Roman"/>
          <w:sz w:val="28"/>
        </w:rPr>
        <w:fldChar w:fldCharType="end"/>
      </w:r>
    </w:p>
    <w:p w14:paraId="E0000000">
      <w:pPr>
        <w:pStyle w:val="Style_2"/>
        <w:numPr>
          <w:ilvl w:val="0"/>
          <w:numId w:val="1"/>
        </w:numPr>
        <w:rPr>
          <w:rFonts w:ascii="Times New Roman" w:hAnsi="Times New Roman"/>
          <w:sz w:val="28"/>
        </w:rPr>
      </w:pPr>
      <w:r>
        <w:rPr>
          <w:rStyle w:val="Style_3_ch"/>
          <w:rFonts w:ascii="Times New Roman" w:hAnsi="Times New Roman"/>
          <w:sz w:val="28"/>
        </w:rPr>
        <w:fldChar w:fldCharType="begin"/>
      </w:r>
      <w:r>
        <w:rPr>
          <w:rStyle w:val="Style_3_ch"/>
          <w:rFonts w:ascii="Times New Roman" w:hAnsi="Times New Roman"/>
          <w:sz w:val="28"/>
        </w:rPr>
        <w:instrText>HYPERLINK "https://travelask.ru/articles/kazahi-volshebnyy-narod"</w:instrText>
      </w:r>
      <w:r>
        <w:rPr>
          <w:rStyle w:val="Style_3_ch"/>
          <w:rFonts w:ascii="Times New Roman" w:hAnsi="Times New Roman"/>
          <w:sz w:val="28"/>
        </w:rPr>
        <w:fldChar w:fldCharType="separate"/>
      </w:r>
      <w:r>
        <w:rPr>
          <w:rStyle w:val="Style_3_ch"/>
          <w:rFonts w:ascii="Times New Roman" w:hAnsi="Times New Roman"/>
          <w:sz w:val="28"/>
        </w:rPr>
        <w:t>https://travelask.ru/articles/kazahi-volshebnyy-narod</w:t>
      </w:r>
      <w:r>
        <w:rPr>
          <w:rStyle w:val="Style_3_ch"/>
          <w:rFonts w:ascii="Times New Roman" w:hAnsi="Times New Roman"/>
          <w:sz w:val="28"/>
        </w:rPr>
        <w:fldChar w:fldCharType="end"/>
      </w:r>
    </w:p>
    <w:p w14:paraId="E1000000">
      <w:pPr>
        <w:pStyle w:val="Style_2"/>
        <w:numPr>
          <w:ilvl w:val="0"/>
          <w:numId w:val="1"/>
        </w:numPr>
        <w:rPr>
          <w:rFonts w:ascii="Times New Roman" w:hAnsi="Times New Roman"/>
          <w:sz w:val="28"/>
        </w:rPr>
      </w:pPr>
      <w:r>
        <w:rPr>
          <w:rStyle w:val="Style_3_ch"/>
          <w:rFonts w:ascii="Times New Roman" w:hAnsi="Times New Roman"/>
          <w:sz w:val="28"/>
        </w:rPr>
        <w:fldChar w:fldCharType="begin"/>
      </w:r>
      <w:r>
        <w:rPr>
          <w:rStyle w:val="Style_3_ch"/>
          <w:rFonts w:ascii="Times New Roman" w:hAnsi="Times New Roman"/>
          <w:sz w:val="28"/>
        </w:rPr>
        <w:instrText>HYPERLINK "https://weekend.rambler.ru/other/41553489-chuvashi-glavnye-tayny-naroda/?article_index=1"</w:instrText>
      </w:r>
      <w:r>
        <w:rPr>
          <w:rStyle w:val="Style_3_ch"/>
          <w:rFonts w:ascii="Times New Roman" w:hAnsi="Times New Roman"/>
          <w:sz w:val="28"/>
        </w:rPr>
        <w:fldChar w:fldCharType="separate"/>
      </w:r>
      <w:r>
        <w:rPr>
          <w:rStyle w:val="Style_3_ch"/>
          <w:rFonts w:ascii="Times New Roman" w:hAnsi="Times New Roman"/>
          <w:sz w:val="28"/>
        </w:rPr>
        <w:t>https://weekend.rambler.ru/other/41553489-chuvashi-glavnye-tayny-naroda/?article_index=1</w:t>
      </w:r>
      <w:r>
        <w:rPr>
          <w:rStyle w:val="Style_3_ch"/>
          <w:rFonts w:ascii="Times New Roman" w:hAnsi="Times New Roman"/>
          <w:sz w:val="28"/>
        </w:rPr>
        <w:fldChar w:fldCharType="end"/>
      </w:r>
      <w:r>
        <w:rPr>
          <w:rFonts w:ascii="Times New Roman" w:hAnsi="Times New Roman"/>
          <w:sz w:val="28"/>
        </w:rPr>
        <w:t xml:space="preserve"> </w:t>
      </w:r>
    </w:p>
    <w:sectPr>
      <w:pgSz w:h="16838" w:orient="portrait" w:w="11906"/>
      <w:pgMar w:bottom="568" w:footer="708" w:gutter="0" w:header="708" w:left="851" w:right="850" w:top="567"/>
    </w:sectPr>
  </w:body>
</w:document>
</file>

<file path=word/fontTable.xml><?xml version="1.0" encoding="utf-8"?>
<w:fonts xmlns:w="http://schemas.openxmlformats.org/wordprocessingml/2006/main">
  <w:font w:name="Cambria">
    <w:panose1 w:val="02040503050406030204"/>
    <w:charset w:val="00"/>
    <w:family w:val="auto"/>
    <w:pitch w:val="variable"/>
    <w:sig w:csb0="0000019F" w:csb1="00000000" w:usb0="E00002FF" w:usb1="400004FF" w:usb2="00000000" w:usb3="00000000"/>
  </w:font>
  <w:font w:name="ＭＳ 明朝">
    <w:panose1 w:val="00000000000000000000"/>
    <w:charset w:val="80"/>
    <w:family w:val="roman"/>
    <w:notTrueType/>
    <w:pitch w:val="fixed"/>
    <w:sig w:csb0="00020000" w:csb1="00000000" w:usb0="00000001" w:usb1="08070000" w:usb2="00000010" w:usb3="00000000"/>
  </w:font>
  <w:font w:name="Times New Roman">
    <w:panose1 w:val="02020603050405020304"/>
    <w:charset w:val="00"/>
    <w:family w:val="auto"/>
    <w:pitch w:val="variable"/>
    <w:sig w:csb0="00000001" w:csb1="00000000" w:usb0="00000003" w:usb1="00000000" w:usb2="00000000" w:usb3="00000000"/>
  </w:font>
  <w:font w:name="Calibri">
    <w:panose1 w:val="020F0502020204030204"/>
    <w:charset w:val="00"/>
    <w:family w:val="auto"/>
    <w:pitch w:val="variable"/>
    <w:sig w:csb0="0000019F" w:csb1="00000000" w:usb0="E10002FF" w:usb1="4000ACFF" w:usb2="00000009" w:usb3="00000000"/>
  </w:font>
  <w:font w:name="ＭＳ ゴシック">
    <w:panose1 w:val="00000000000000000000"/>
    <w:charset w:val="80"/>
    <w:family w:val="modern"/>
    <w:notTrueType/>
    <w:pitch w:val="fixed"/>
    <w:sig w:csb0="00020000" w:csb1="00000000" w:usb0="00000001" w:usb1="08070000" w:usb2="00000010" w:usb3="00000000"/>
  </w:font>
  <w:font w:name="Consolas">
    <w:panose1 w:val="020B0609020204030204"/>
    <w:charset w:val="00"/>
    <w:family w:val="auto"/>
    <w:pitch w:val="variable"/>
    <w:sig w:csb0="0000019F" w:csb1="00000000" w:usb0="E10002FF" w:usb1="4000FCFF" w:usb2="00000009" w:usb3="00000000"/>
  </w:font>
  <w:font w:name="Arial">
    <w:panose1 w:val="020B0604020202020204"/>
    <w:charset w:val="00"/>
    <w:family w:val="auto"/>
    <w:pitch w:val="variable"/>
    <w:sig w:csb0="00000001" w:csb1="00000000" w:usb0="00000003" w:usb1="00000000" w:usb2="00000000" w:usb3="00000000"/>
  </w:font>
</w:fonts>
</file>

<file path=word/numbering.xml><?xml version="1.0" encoding="utf-8"?>
<w:numbering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Ignorable="co co-ooxml w14 x14 w15">
  <w:abstractNum w:abstractNumId="0">
    <w:lvl w:ilvl="0">
      <w:start w:val="1"/>
      <w:numFmt w:val="decimal"/>
      <w:lvlText w:val="%1."/>
      <w:lvlJc w:val="left"/>
      <w:pPr>
        <w:widowControl w:val="1"/>
        <w:ind w:hanging="360" w:left="720"/>
      </w:pPr>
    </w:lvl>
    <w:lvl w:ilvl="1">
      <w:start w:val="1"/>
      <w:numFmt w:val="lowerLetter"/>
      <w:lvlText w:val="%2."/>
      <w:lvlJc w:val="left"/>
      <w:pPr>
        <w:widowControl w:val="1"/>
        <w:ind w:hanging="360" w:left="1440"/>
      </w:pPr>
    </w:lvl>
    <w:lvl w:ilvl="2">
      <w:start w:val="1"/>
      <w:numFmt w:val="lowerRoman"/>
      <w:lvlText w:val="%3."/>
      <w:lvlJc w:val="right"/>
      <w:pPr>
        <w:widowControl w:val="1"/>
        <w:ind w:hanging="180" w:left="2160"/>
      </w:pPr>
    </w:lvl>
    <w:lvl w:ilvl="3">
      <w:start w:val="1"/>
      <w:numFmt w:val="decimal"/>
      <w:lvlText w:val="%4."/>
      <w:lvlJc w:val="left"/>
      <w:pPr>
        <w:widowControl w:val="1"/>
        <w:ind w:hanging="360" w:left="2880"/>
      </w:pPr>
    </w:lvl>
    <w:lvl w:ilvl="4">
      <w:start w:val="1"/>
      <w:numFmt w:val="lowerLetter"/>
      <w:lvlText w:val="%5."/>
      <w:lvlJc w:val="left"/>
      <w:pPr>
        <w:widowControl w:val="1"/>
        <w:ind w:hanging="360" w:left="3600"/>
      </w:pPr>
    </w:lvl>
    <w:lvl w:ilvl="5">
      <w:start w:val="1"/>
      <w:numFmt w:val="lowerRoman"/>
      <w:lvlText w:val="%6."/>
      <w:lvlJc w:val="right"/>
      <w:pPr>
        <w:widowControl w:val="1"/>
        <w:ind w:hanging="180" w:left="4320"/>
      </w:pPr>
    </w:lvl>
    <w:lvl w:ilvl="6">
      <w:start w:val="1"/>
      <w:numFmt w:val="decimal"/>
      <w:lvlText w:val="%7."/>
      <w:lvlJc w:val="left"/>
      <w:pPr>
        <w:widowControl w:val="1"/>
        <w:ind w:hanging="360" w:left="5040"/>
      </w:pPr>
    </w:lvl>
    <w:lvl w:ilvl="7">
      <w:start w:val="1"/>
      <w:numFmt w:val="lowerLetter"/>
      <w:lvlText w:val="%8."/>
      <w:lvlJc w:val="left"/>
      <w:pPr>
        <w:widowControl w:val="1"/>
        <w:ind w:hanging="360" w:left="5760"/>
      </w:pPr>
    </w:lvl>
    <w:lvl w:ilvl="8">
      <w:start w:val="1"/>
      <w:numFmt w:val="lowerRoman"/>
      <w:lvlText w:val="%9."/>
      <w:lvlJc w:val="right"/>
      <w:pPr>
        <w:widowControl w:val="1"/>
        <w:ind w:hanging="180" w:left="6480"/>
      </w:pPr>
    </w:lvl>
  </w:abstractNum>
  <w:num w:numId="1">
    <w:abstractNumId w:val="0"/>
  </w:num>
</w:numbering>
</file>

<file path=word/settings.xml><?xml version="1.0" encoding="utf-8"?>
<w:setting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Ignorable="co co-ooxml w14 x14 w15">
  <w:defaultTabStop w:val="708"/>
  <w:compat>
    <w:compatSetting w:name="compatibilityMode" w:uri="http://schemas.microsoft.com/office/word" w:val="15"/>
  </w:compat>
  <w:clrSchemeMapping w:accent1="accent1" w:accent2="accent2" w:accent3="accent3" w:accent4="accent4" w:accent5="accent5" w:accent6="accent6" w:bg1="light1" w:bg2="light2" w:followedHyperlink="followedHyperlink" w:hyperlink="hyperlink" w:t1="dark1" w:t2="dark2"/>
</w:settings>
</file>

<file path=word/styles.xml><?xml version="1.0" encoding="utf-8"?>
<w:style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mc:Ignorable="co co-ooxml w14 x14 w15">
  <w:docDefaults>
    <w:rPrDefault>
      <w:rPr>
        <w:rFonts w:asciiTheme="minorAscii" w:hAnsiTheme="minorHAnsi"/>
        <w:color w:val="000000"/>
        <w:spacing w:val="0"/>
        <w:sz w:val="22"/>
      </w:rPr>
    </w:rPrDefault>
    <w:pPrDefault>
      <w:pPr>
        <w:widowControl w:val="1"/>
        <w:spacing w:after="200" w:before="0" w:line="276" w:lineRule="auto"/>
        <w:ind w:firstLine="0" w:left="0" w:right="0"/>
        <w:jc w:val="left"/>
      </w:pPr>
    </w:pPrDefault>
  </w:docDefaults>
  <w:latentStyles w:count="25"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semiHidden="0" w:uiPriority="9" w:unhideWhenUsed="0"/>
    <w:lsdException w:name="heading 3" w:qFormat="1" w:semiHidden="0" w:uiPriority="9" w:unhideWhenUsed="0"/>
    <w:lsdException w:name="heading 4" w:qFormat="1" w:semiHidden="0" w:uiPriority="9" w:unhideWhenUsed="0"/>
    <w:lsdException w:name="heading 5" w:qFormat="1" w:semiHidden="0" w:uiPriority="9" w:unhideWhenUsed="0"/>
    <w:lsdException w:name="heading 6" w:qFormat="1" w:semiHidden="1" w:uiPriority="9" w:unhideWhenUsed="1"/>
    <w:lsdException w:name="heading 7" w:qFormat="1" w:semiHidden="1" w:uiPriority="9" w:unhideWhenUsed="1"/>
    <w:lsdException w:name="heading 8" w:qFormat="1" w:semiHidden="1" w:uiPriority="9" w:unhideWhenUsed="1"/>
    <w:lsdException w:name="heading 9" w:qFormat="1" w:semiHidden="1" w:uiPriority="9" w:unhideWhenUsed="1"/>
    <w:lsdException w:name="Title" w:qFormat="1" w:semiHidden="0" w:uiPriority="10" w:unhideWhenUsed="0"/>
    <w:lsdException w:name="Subtitle" w:qFormat="1" w:semiHidden="0" w:uiPriority="11" w:unhideWhenUsed="0"/>
    <w:lsdException w:name="Header and Footer" w:qFormat="0" w:semiHidden="0" w:unhideWhenUsed="0"/>
    <w:lsdException w:name="Footnote" w:qFormat="0" w:semiHidden="0" w:unhideWhenUsed="0"/>
    <w:lsdException w:name="Endnote" w:qFormat="0" w:semiHidden="0" w:unhideWhenUsed="0"/>
    <w:lsdException w:name="toc 1" w:qFormat="0" w:semiHidden="0" w:uiPriority="39" w:unhideWhenUsed="0"/>
    <w:lsdException w:name="toc 2" w:qFormat="0" w:semiHidden="0" w:uiPriority="39" w:unhideWhenUsed="0"/>
    <w:lsdException w:name="toc 3" w:qFormat="0" w:semiHidden="0" w:uiPriority="39" w:unhideWhenUsed="0"/>
    <w:lsdException w:name="toc 4" w:qFormat="0" w:semiHidden="0" w:uiPriority="39" w:unhideWhenUsed="0"/>
    <w:lsdException w:name="toc 5" w:qFormat="0" w:semiHidden="0" w:uiPriority="39" w:unhideWhenUsed="0"/>
    <w:lsdException w:name="toc 6" w:qFormat="0" w:semiHidden="0" w:uiPriority="39" w:unhideWhenUsed="0"/>
    <w:lsdException w:name="toc 7" w:qFormat="0" w:semiHidden="0" w:uiPriority="39" w:unhideWhenUsed="0"/>
    <w:lsdException w:name="toc 8" w:qFormat="0" w:semiHidden="0" w:uiPriority="39" w:unhideWhenUsed="0"/>
    <w:lsdException w:name="toc 9" w:qFormat="0" w:semiHidden="0" w:uiPriority="39" w:unhideWhenUsed="0"/>
    <w:lsdException w:name="Hyperlink" w:qFormat="0" w:semiHidden="0" w:unhideWhenUsed="0"/>
  </w:latentStyles>
  <w:style w:default="1" w:styleId="Style_4" w:type="paragraph">
    <w:name w:val="Normal"/>
    <w:link w:val="Style_4_ch"/>
    <w:uiPriority w:val="0"/>
    <w:qFormat/>
  </w:style>
  <w:style w:default="1" w:styleId="Style_4_ch" w:type="character">
    <w:name w:val="Normal"/>
    <w:link w:val="Style_4"/>
  </w:style>
  <w:style w:styleId="Style_5" w:type="paragraph">
    <w:name w:val="toc 2"/>
    <w:next w:val="Style_4"/>
    <w:link w:val="Style_5_ch"/>
    <w:uiPriority w:val="39"/>
    <w:pPr>
      <w:ind w:firstLine="0" w:left="200"/>
      <w:jc w:val="left"/>
    </w:pPr>
    <w:rPr>
      <w:rFonts w:ascii="XO Thames" w:hAnsi="XO Thames"/>
      <w:sz w:val="28"/>
    </w:rPr>
  </w:style>
  <w:style w:styleId="Style_5_ch" w:type="character">
    <w:name w:val="toc 2"/>
    <w:link w:val="Style_5"/>
    <w:rPr>
      <w:rFonts w:ascii="XO Thames" w:hAnsi="XO Thames"/>
      <w:sz w:val="28"/>
    </w:rPr>
  </w:style>
  <w:style w:styleId="Style_6" w:type="paragraph">
    <w:name w:val="toc 4"/>
    <w:next w:val="Style_4"/>
    <w:link w:val="Style_6_ch"/>
    <w:uiPriority w:val="39"/>
    <w:pPr>
      <w:ind w:firstLine="0" w:left="600"/>
      <w:jc w:val="left"/>
    </w:pPr>
    <w:rPr>
      <w:rFonts w:ascii="XO Thames" w:hAnsi="XO Thames"/>
      <w:sz w:val="28"/>
    </w:rPr>
  </w:style>
  <w:style w:styleId="Style_6_ch" w:type="character">
    <w:name w:val="toc 4"/>
    <w:link w:val="Style_6"/>
    <w:rPr>
      <w:rFonts w:ascii="XO Thames" w:hAnsi="XO Thames"/>
      <w:sz w:val="28"/>
    </w:rPr>
  </w:style>
  <w:style w:styleId="Style_7" w:type="paragraph">
    <w:name w:val="toc 6"/>
    <w:next w:val="Style_4"/>
    <w:link w:val="Style_7_ch"/>
    <w:uiPriority w:val="39"/>
    <w:pPr>
      <w:ind w:firstLine="0" w:left="1000"/>
      <w:jc w:val="left"/>
    </w:pPr>
    <w:rPr>
      <w:rFonts w:ascii="XO Thames" w:hAnsi="XO Thames"/>
      <w:sz w:val="28"/>
    </w:rPr>
  </w:style>
  <w:style w:styleId="Style_7_ch" w:type="character">
    <w:name w:val="toc 6"/>
    <w:link w:val="Style_7"/>
    <w:rPr>
      <w:rFonts w:ascii="XO Thames" w:hAnsi="XO Thames"/>
      <w:sz w:val="28"/>
    </w:rPr>
  </w:style>
  <w:style w:styleId="Style_8" w:type="paragraph">
    <w:name w:val="toc 7"/>
    <w:next w:val="Style_4"/>
    <w:link w:val="Style_8_ch"/>
    <w:uiPriority w:val="39"/>
    <w:pPr>
      <w:ind w:firstLine="0" w:left="1200"/>
      <w:jc w:val="left"/>
    </w:pPr>
    <w:rPr>
      <w:rFonts w:ascii="XO Thames" w:hAnsi="XO Thames"/>
      <w:sz w:val="28"/>
    </w:rPr>
  </w:style>
  <w:style w:styleId="Style_8_ch" w:type="character">
    <w:name w:val="toc 7"/>
    <w:link w:val="Style_8"/>
    <w:rPr>
      <w:rFonts w:ascii="XO Thames" w:hAnsi="XO Thames"/>
      <w:sz w:val="28"/>
    </w:rPr>
  </w:style>
  <w:style w:styleId="Style_9" w:type="paragraph">
    <w:name w:val="Endnote"/>
    <w:link w:val="Style_9_ch"/>
    <w:pPr>
      <w:ind w:firstLine="851" w:left="0"/>
      <w:jc w:val="both"/>
    </w:pPr>
    <w:rPr>
      <w:rFonts w:ascii="XO Thames" w:hAnsi="XO Thames"/>
      <w:sz w:val="22"/>
    </w:rPr>
  </w:style>
  <w:style w:styleId="Style_9_ch" w:type="character">
    <w:name w:val="Endnote"/>
    <w:link w:val="Style_9"/>
    <w:rPr>
      <w:rFonts w:ascii="XO Thames" w:hAnsi="XO Thames"/>
      <w:sz w:val="22"/>
    </w:rPr>
  </w:style>
  <w:style w:styleId="Style_10" w:type="paragraph">
    <w:name w:val="heading 3"/>
    <w:next w:val="Style_4"/>
    <w:link w:val="Style_10_ch"/>
    <w:uiPriority w:val="9"/>
    <w:qFormat/>
    <w:pPr>
      <w:spacing w:after="120" w:before="120"/>
      <w:ind/>
      <w:jc w:val="both"/>
      <w:outlineLvl w:val="2"/>
    </w:pPr>
    <w:rPr>
      <w:rFonts w:ascii="XO Thames" w:hAnsi="XO Thames"/>
      <w:b w:val="1"/>
      <w:sz w:val="26"/>
    </w:rPr>
  </w:style>
  <w:style w:styleId="Style_10_ch" w:type="character">
    <w:name w:val="heading 3"/>
    <w:link w:val="Style_10"/>
    <w:rPr>
      <w:rFonts w:ascii="XO Thames" w:hAnsi="XO Thames"/>
      <w:b w:val="1"/>
      <w:sz w:val="26"/>
    </w:rPr>
  </w:style>
  <w:style w:styleId="Style_11" w:type="paragraph">
    <w:name w:val="toc 3"/>
    <w:next w:val="Style_4"/>
    <w:link w:val="Style_11_ch"/>
    <w:uiPriority w:val="39"/>
    <w:pPr>
      <w:ind w:firstLine="0" w:left="400"/>
      <w:jc w:val="left"/>
    </w:pPr>
    <w:rPr>
      <w:rFonts w:ascii="XO Thames" w:hAnsi="XO Thames"/>
      <w:sz w:val="28"/>
    </w:rPr>
  </w:style>
  <w:style w:styleId="Style_11_ch" w:type="character">
    <w:name w:val="toc 3"/>
    <w:link w:val="Style_11"/>
    <w:rPr>
      <w:rFonts w:ascii="XO Thames" w:hAnsi="XO Thames"/>
      <w:sz w:val="28"/>
    </w:rPr>
  </w:style>
  <w:style w:styleId="Style_2" w:type="paragraph">
    <w:name w:val="List Paragraph"/>
    <w:basedOn w:val="Style_4"/>
    <w:link w:val="Style_2_ch"/>
    <w:pPr>
      <w:widowControl w:val="1"/>
      <w:ind w:left="720"/>
      <w:contextualSpacing w:val="1"/>
    </w:pPr>
  </w:style>
  <w:style w:styleId="Style_2_ch" w:type="character">
    <w:name w:val="List Paragraph"/>
    <w:basedOn w:val="Style_4_ch"/>
    <w:link w:val="Style_2"/>
  </w:style>
  <w:style w:styleId="Style_12" w:type="paragraph">
    <w:name w:val="heading 5"/>
    <w:next w:val="Style_4"/>
    <w:link w:val="Style_12_ch"/>
    <w:uiPriority w:val="9"/>
    <w:qFormat/>
    <w:pPr>
      <w:spacing w:after="120" w:before="120"/>
      <w:ind/>
      <w:jc w:val="both"/>
      <w:outlineLvl w:val="4"/>
    </w:pPr>
    <w:rPr>
      <w:rFonts w:ascii="XO Thames" w:hAnsi="XO Thames"/>
      <w:b w:val="1"/>
      <w:sz w:val="22"/>
    </w:rPr>
  </w:style>
  <w:style w:styleId="Style_12_ch" w:type="character">
    <w:name w:val="heading 5"/>
    <w:link w:val="Style_12"/>
    <w:rPr>
      <w:rFonts w:ascii="XO Thames" w:hAnsi="XO Thames"/>
      <w:b w:val="1"/>
      <w:sz w:val="22"/>
    </w:rPr>
  </w:style>
  <w:style w:styleId="Style_13" w:type="paragraph">
    <w:name w:val="heading 1"/>
    <w:next w:val="Style_4"/>
    <w:link w:val="Style_13_ch"/>
    <w:uiPriority w:val="9"/>
    <w:qFormat/>
    <w:pPr>
      <w:spacing w:after="120" w:before="120"/>
      <w:ind/>
      <w:jc w:val="both"/>
      <w:outlineLvl w:val="0"/>
    </w:pPr>
    <w:rPr>
      <w:rFonts w:ascii="XO Thames" w:hAnsi="XO Thames"/>
      <w:b w:val="1"/>
      <w:sz w:val="32"/>
    </w:rPr>
  </w:style>
  <w:style w:styleId="Style_13_ch" w:type="character">
    <w:name w:val="heading 1"/>
    <w:link w:val="Style_13"/>
    <w:rPr>
      <w:rFonts w:ascii="XO Thames" w:hAnsi="XO Thames"/>
      <w:b w:val="1"/>
      <w:sz w:val="32"/>
    </w:rPr>
  </w:style>
  <w:style w:styleId="Style_14" w:type="paragraph">
    <w:name w:val="Default Paragraph Font"/>
    <w:link w:val="Style_14_ch"/>
  </w:style>
  <w:style w:styleId="Style_14_ch" w:type="character">
    <w:name w:val="Default Paragraph Font"/>
    <w:link w:val="Style_14"/>
  </w:style>
  <w:style w:styleId="Style_3" w:type="paragraph">
    <w:name w:val="Hyperlink"/>
    <w:basedOn w:val="Style_14"/>
    <w:link w:val="Style_3_ch"/>
    <w:rPr>
      <w:color w:themeColor="hyperlink" w:val="0000FF"/>
      <w:u w:val="single"/>
    </w:rPr>
  </w:style>
  <w:style w:styleId="Style_3_ch" w:type="character">
    <w:name w:val="Hyperlink"/>
    <w:basedOn w:val="Style_14_ch"/>
    <w:link w:val="Style_3"/>
    <w:rPr>
      <w:color w:themeColor="hyperlink" w:val="0000FF"/>
      <w:u w:val="single"/>
    </w:rPr>
  </w:style>
  <w:style w:styleId="Style_15" w:type="paragraph">
    <w:name w:val="Footnote"/>
    <w:link w:val="Style_15_ch"/>
    <w:pPr>
      <w:ind w:firstLine="851" w:left="0"/>
      <w:jc w:val="both"/>
    </w:pPr>
    <w:rPr>
      <w:rFonts w:ascii="XO Thames" w:hAnsi="XO Thames"/>
      <w:sz w:val="22"/>
    </w:rPr>
  </w:style>
  <w:style w:styleId="Style_15_ch" w:type="character">
    <w:name w:val="Footnote"/>
    <w:link w:val="Style_15"/>
    <w:rPr>
      <w:rFonts w:ascii="XO Thames" w:hAnsi="XO Thames"/>
      <w:sz w:val="22"/>
    </w:rPr>
  </w:style>
  <w:style w:styleId="Style_16" w:type="paragraph">
    <w:name w:val="toc 1"/>
    <w:next w:val="Style_4"/>
    <w:link w:val="Style_16_ch"/>
    <w:uiPriority w:val="39"/>
    <w:pPr>
      <w:ind w:firstLine="0" w:left="0"/>
      <w:jc w:val="left"/>
    </w:pPr>
    <w:rPr>
      <w:rFonts w:ascii="XO Thames" w:hAnsi="XO Thames"/>
      <w:b w:val="1"/>
      <w:sz w:val="28"/>
    </w:rPr>
  </w:style>
  <w:style w:styleId="Style_16_ch" w:type="character">
    <w:name w:val="toc 1"/>
    <w:link w:val="Style_16"/>
    <w:rPr>
      <w:rFonts w:ascii="XO Thames" w:hAnsi="XO Thames"/>
      <w:b w:val="1"/>
      <w:sz w:val="28"/>
    </w:rPr>
  </w:style>
  <w:style w:styleId="Style_17" w:type="paragraph">
    <w:name w:val="Header and Footer"/>
    <w:link w:val="Style_17_ch"/>
    <w:pPr>
      <w:spacing w:line="240" w:lineRule="auto"/>
      <w:ind/>
      <w:jc w:val="both"/>
    </w:pPr>
    <w:rPr>
      <w:rFonts w:ascii="XO Thames" w:hAnsi="XO Thames"/>
      <w:sz w:val="28"/>
    </w:rPr>
  </w:style>
  <w:style w:styleId="Style_17_ch" w:type="character">
    <w:name w:val="Header and Footer"/>
    <w:link w:val="Style_17"/>
    <w:rPr>
      <w:rFonts w:ascii="XO Thames" w:hAnsi="XO Thames"/>
      <w:sz w:val="28"/>
    </w:rPr>
  </w:style>
  <w:style w:styleId="Style_18" w:type="paragraph">
    <w:name w:val="toc 9"/>
    <w:next w:val="Style_4"/>
    <w:link w:val="Style_18_ch"/>
    <w:uiPriority w:val="39"/>
    <w:pPr>
      <w:ind w:firstLine="0" w:left="1600"/>
      <w:jc w:val="left"/>
    </w:pPr>
    <w:rPr>
      <w:rFonts w:ascii="XO Thames" w:hAnsi="XO Thames"/>
      <w:sz w:val="28"/>
    </w:rPr>
  </w:style>
  <w:style w:styleId="Style_18_ch" w:type="character">
    <w:name w:val="toc 9"/>
    <w:link w:val="Style_18"/>
    <w:rPr>
      <w:rFonts w:ascii="XO Thames" w:hAnsi="XO Thames"/>
      <w:sz w:val="28"/>
    </w:rPr>
  </w:style>
  <w:style w:styleId="Style_19" w:type="paragraph">
    <w:name w:val="toc 8"/>
    <w:next w:val="Style_4"/>
    <w:link w:val="Style_19_ch"/>
    <w:uiPriority w:val="39"/>
    <w:pPr>
      <w:ind w:firstLine="0" w:left="1400"/>
      <w:jc w:val="left"/>
    </w:pPr>
    <w:rPr>
      <w:rFonts w:ascii="XO Thames" w:hAnsi="XO Thames"/>
      <w:sz w:val="28"/>
    </w:rPr>
  </w:style>
  <w:style w:styleId="Style_19_ch" w:type="character">
    <w:name w:val="toc 8"/>
    <w:link w:val="Style_19"/>
    <w:rPr>
      <w:rFonts w:ascii="XO Thames" w:hAnsi="XO Thames"/>
      <w:sz w:val="28"/>
    </w:rPr>
  </w:style>
  <w:style w:styleId="Style_20" w:type="paragraph">
    <w:name w:val="toc 5"/>
    <w:next w:val="Style_4"/>
    <w:link w:val="Style_20_ch"/>
    <w:uiPriority w:val="39"/>
    <w:pPr>
      <w:ind w:firstLine="0" w:left="800"/>
      <w:jc w:val="left"/>
    </w:pPr>
    <w:rPr>
      <w:rFonts w:ascii="XO Thames" w:hAnsi="XO Thames"/>
      <w:sz w:val="28"/>
    </w:rPr>
  </w:style>
  <w:style w:styleId="Style_20_ch" w:type="character">
    <w:name w:val="toc 5"/>
    <w:link w:val="Style_20"/>
    <w:rPr>
      <w:rFonts w:ascii="XO Thames" w:hAnsi="XO Thames"/>
      <w:sz w:val="28"/>
    </w:rPr>
  </w:style>
  <w:style w:styleId="Style_21" w:type="paragraph">
    <w:name w:val="Subtitle"/>
    <w:next w:val="Style_4"/>
    <w:link w:val="Style_21_ch"/>
    <w:uiPriority w:val="11"/>
    <w:qFormat/>
    <w:pPr>
      <w:ind/>
      <w:jc w:val="both"/>
    </w:pPr>
    <w:rPr>
      <w:rFonts w:ascii="XO Thames" w:hAnsi="XO Thames"/>
      <w:i w:val="1"/>
      <w:sz w:val="24"/>
    </w:rPr>
  </w:style>
  <w:style w:styleId="Style_21_ch" w:type="character">
    <w:name w:val="Subtitle"/>
    <w:link w:val="Style_21"/>
    <w:rPr>
      <w:rFonts w:ascii="XO Thames" w:hAnsi="XO Thames"/>
      <w:i w:val="1"/>
      <w:sz w:val="24"/>
    </w:rPr>
  </w:style>
  <w:style w:styleId="Style_22" w:type="paragraph">
    <w:name w:val="Title"/>
    <w:next w:val="Style_4"/>
    <w:link w:val="Style_22_ch"/>
    <w:uiPriority w:val="10"/>
    <w:qFormat/>
    <w:pPr>
      <w:spacing w:after="567" w:before="567"/>
      <w:ind/>
      <w:jc w:val="center"/>
    </w:pPr>
    <w:rPr>
      <w:rFonts w:ascii="XO Thames" w:hAnsi="XO Thames"/>
      <w:b w:val="1"/>
      <w:caps w:val="1"/>
      <w:sz w:val="40"/>
    </w:rPr>
  </w:style>
  <w:style w:styleId="Style_22_ch" w:type="character">
    <w:name w:val="Title"/>
    <w:link w:val="Style_22"/>
    <w:rPr>
      <w:rFonts w:ascii="XO Thames" w:hAnsi="XO Thames"/>
      <w:b w:val="1"/>
      <w:caps w:val="1"/>
      <w:sz w:val="40"/>
    </w:rPr>
  </w:style>
  <w:style w:styleId="Style_23" w:type="paragraph">
    <w:name w:val="heading 4"/>
    <w:next w:val="Style_4"/>
    <w:link w:val="Style_23_ch"/>
    <w:uiPriority w:val="9"/>
    <w:qFormat/>
    <w:pPr>
      <w:spacing w:after="120" w:before="120"/>
      <w:ind/>
      <w:jc w:val="both"/>
      <w:outlineLvl w:val="3"/>
    </w:pPr>
    <w:rPr>
      <w:rFonts w:ascii="XO Thames" w:hAnsi="XO Thames"/>
      <w:b w:val="1"/>
      <w:sz w:val="24"/>
    </w:rPr>
  </w:style>
  <w:style w:styleId="Style_23_ch" w:type="character">
    <w:name w:val="heading 4"/>
    <w:link w:val="Style_23"/>
    <w:rPr>
      <w:rFonts w:ascii="XO Thames" w:hAnsi="XO Thames"/>
      <w:b w:val="1"/>
      <w:sz w:val="24"/>
    </w:rPr>
  </w:style>
  <w:style w:styleId="Style_24" w:type="paragraph">
    <w:name w:val="heading 2"/>
    <w:next w:val="Style_4"/>
    <w:link w:val="Style_24_ch"/>
    <w:uiPriority w:val="9"/>
    <w:qFormat/>
    <w:pPr>
      <w:spacing w:after="120" w:before="120"/>
      <w:ind/>
      <w:jc w:val="both"/>
      <w:outlineLvl w:val="1"/>
    </w:pPr>
    <w:rPr>
      <w:rFonts w:ascii="XO Thames" w:hAnsi="XO Thames"/>
      <w:b w:val="1"/>
      <w:sz w:val="28"/>
    </w:rPr>
  </w:style>
  <w:style w:styleId="Style_24_ch" w:type="character">
    <w:name w:val="heading 2"/>
    <w:link w:val="Style_24"/>
    <w:rPr>
      <w:rFonts w:ascii="XO Thames" w:hAnsi="XO Thames"/>
      <w:b w:val="1"/>
      <w:sz w:val="28"/>
    </w:rPr>
  </w:style>
  <w:style w:styleId="Style_1" w:type="table">
    <w:name w:val="Table Grid"/>
    <w:basedOn w:val="Style_25"/>
    <w:pPr>
      <w:widowControl w:val="1"/>
      <w:spacing w:after="0" w:line="240" w:lineRule="auto"/>
      <w:ind/>
    </w:pPr>
    <w:tblPr>
      <w:tblInd w:type="dxa" w:w="0"/>
      <w:tblBorders>
        <w:top w:sz="4" w:themeColor="text1" w:val="single"/>
        <w:left w:sz="4" w:themeColor="text1" w:val="single"/>
        <w:bottom w:sz="4" w:themeColor="text1" w:val="single"/>
        <w:right w:sz="4" w:themeColor="text1" w:val="single"/>
        <w:insideH w:sz="4" w:themeColor="text1" w:val="single"/>
        <w:insideV w:sz="4" w:themeColor="text1" w:val="single"/>
      </w:tblBorders>
      <w:tblCellMar>
        <w:top w:type="dxa" w:w="0"/>
        <w:left w:type="dxa" w:w="108"/>
        <w:bottom w:type="dxa" w:w="0"/>
        <w:right w:type="dxa" w:w="108"/>
      </w:tblCellMar>
    </w:tblPr>
  </w:style>
  <w:style w:default="1" w:styleId="Style_25" w:type="table">
    <w:name w:val="Normal Table"/>
    <w:tblPr>
      <w:tblInd w:type="dxa" w:w="0"/>
      <w:tblCellMar>
        <w:top w:type="dxa" w:w="0"/>
        <w:left w:type="dxa" w:w="108"/>
        <w:bottom w:type="dxa" w:w="0"/>
        <w:right w:type="dxa" w:w="108"/>
      </w:tblCellMar>
    </w:tblPr>
  </w:style>
</w:styles>
</file>

<file path=word/stylesWithEffects.xml><?xml version="1.0" encoding="utf-8"?>
<w:styles xmlns:w="http://schemas.openxmlformats.org/wordprocessingml/2006/main">
  <w:docDefaults>
    <w:rPrDefault>
      <w:rPr>
        <w:rFonts w:asciiTheme="minorHAnsi" w:cstheme="minorBidi" w:eastAsiaTheme="minorEastAsia" w:hAnsiTheme="minorHAnsi"/>
        <w:sz w:val="24"/>
        <w:szCs w:val="24"/>
        <w:lang w:bidi="ar-SA" w:eastAsia="en-US" w:val="en-US"/>
      </w:rPr>
    </w:rPrDefault>
    <w:pPrDefault/>
  </w:docDefaults>
  <w:latentStyles w:count="27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Normal" w:type="paragraph">
    <w:name w:val="Normal"/>
    <w:qFormat/>
  </w:style>
  <w:style w:styleId="Heading1" w:type="paragraph">
    <w:name w:val="heading 1"/>
    <w:basedOn w:val="Normal"/>
    <w:next w:val="Normal"/>
    <w:link w:val="Heading1Char"/>
    <w:uiPriority w:val="9"/>
    <w:qFormat/>
    <w:rsid w:val="00111FAE"/>
    <w:pPr>
      <w:keepNext/>
      <w:keepLines/>
      <w:spacing w:before="480"/>
      <w:outlineLvl w:val="0"/>
    </w:pPr>
    <w:rPr>
      <w:rFonts w:asciiTheme="majorHAnsi" w:cstheme="majorBidi" w:eastAsiaTheme="majorEastAsia" w:hAnsiTheme="majorHAnsi"/>
      <w:b/>
      <w:bCs/>
      <w:color w:themeColor="accent1" w:themeShade="B5" w:val="345A8A"/>
      <w:sz w:val="32"/>
      <w:szCs w:val="32"/>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basedOn w:val="DefaultParagraphFont"/>
    <w:link w:val="Heading1"/>
    <w:uiPriority w:val="9"/>
    <w:rsid w:val="00111FAE"/>
    <w:rPr>
      <w:rFonts w:asciiTheme="majorHAnsi" w:cstheme="majorBidi" w:eastAsiaTheme="majorEastAsia" w:hAnsiTheme="majorHAnsi"/>
      <w:b/>
      <w:bCs/>
      <w:color w:themeColor="accent1" w:themeShade="B5" w:val="345A8A"/>
      <w:sz w:val="32"/>
      <w:szCs w:val="32"/>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no" ?>
<Relationships xmlns="http://schemas.openxmlformats.org/package/2006/relationships">
  <Relationship Id="rId35" Target="media/35.emf" Type="http://schemas.openxmlformats.org/officeDocument/2006/relationships/image"/>
  <Relationship Id="rId15" Target="media/15.emf" Type="http://schemas.openxmlformats.org/officeDocument/2006/relationships/image"/>
  <Relationship Id="rId42" Target="fontTable.xml" Type="http://schemas.openxmlformats.org/officeDocument/2006/relationships/fontTable"/>
  <Relationship Id="rId36" Target="media/36.emf" Type="http://schemas.openxmlformats.org/officeDocument/2006/relationships/image"/>
  <Relationship Id="rId34" Target="media/34.emf" Type="http://schemas.openxmlformats.org/officeDocument/2006/relationships/image"/>
  <Relationship Id="rId30" Target="media/30.emf" Type="http://schemas.openxmlformats.org/officeDocument/2006/relationships/image"/>
  <Relationship Id="rId27" Target="media/27.emf" Type="http://schemas.openxmlformats.org/officeDocument/2006/relationships/image"/>
  <Relationship Id="rId3" Target="media/3.emf" Type="http://schemas.openxmlformats.org/officeDocument/2006/relationships/image"/>
  <Relationship Id="rId41" Target="media/41.emf" Type="http://schemas.openxmlformats.org/officeDocument/2006/relationships/image"/>
  <Relationship Id="rId29" Target="media/29.emf" Type="http://schemas.openxmlformats.org/officeDocument/2006/relationships/image"/>
  <Relationship Id="rId5" Target="media/5.emf" Type="http://schemas.openxmlformats.org/officeDocument/2006/relationships/image"/>
  <Relationship Id="rId12" Target="media/12.emf" Type="http://schemas.openxmlformats.org/officeDocument/2006/relationships/image"/>
  <Relationship Id="rId43" Target="settings.xml" Type="http://schemas.openxmlformats.org/officeDocument/2006/relationships/settings"/>
  <Relationship Id="rId48" Target="numbering.xml" Type="http://schemas.openxmlformats.org/officeDocument/2006/relationships/numbering"/>
  <Relationship Id="rId31" Target="media/31.emf" Type="http://schemas.openxmlformats.org/officeDocument/2006/relationships/image"/>
  <Relationship Id="rId13" Target="media/13.emf" Type="http://schemas.openxmlformats.org/officeDocument/2006/relationships/image"/>
  <Relationship Id="rId6" Target="media/6.emf" Type="http://schemas.openxmlformats.org/officeDocument/2006/relationships/image"/>
  <Relationship Id="rId39" Target="media/39.emf" Type="http://schemas.openxmlformats.org/officeDocument/2006/relationships/image"/>
  <Relationship Id="rId4" Target="media/4.emf" Type="http://schemas.openxmlformats.org/officeDocument/2006/relationships/image"/>
  <Relationship Id="rId44" Target="styles.xml" Type="http://schemas.openxmlformats.org/officeDocument/2006/relationships/styles"/>
  <Relationship Id="rId47" Target="theme/theme1.xml" Type="http://schemas.openxmlformats.org/officeDocument/2006/relationships/theme"/>
  <Relationship Id="rId23" Target="media/23.emf" Type="http://schemas.openxmlformats.org/officeDocument/2006/relationships/image"/>
  <Relationship Id="rId21" Target="media/21.emf" Type="http://schemas.openxmlformats.org/officeDocument/2006/relationships/image"/>
  <Relationship Id="rId22" Target="media/22.emf" Type="http://schemas.openxmlformats.org/officeDocument/2006/relationships/image"/>
  <Relationship Id="rId37" Target="media/37.emf" Type="http://schemas.openxmlformats.org/officeDocument/2006/relationships/image"/>
  <Relationship Id="rId28" Target="media/28.emf" Type="http://schemas.openxmlformats.org/officeDocument/2006/relationships/image"/>
  <Relationship Id="rId8" Target="media/8.emf" Type="http://schemas.openxmlformats.org/officeDocument/2006/relationships/image"/>
  <Relationship Id="rId32" Target="media/32.emf" Type="http://schemas.openxmlformats.org/officeDocument/2006/relationships/image"/>
  <Relationship Id="rId9" Target="media/9.emf" Type="http://schemas.openxmlformats.org/officeDocument/2006/relationships/image"/>
  <Relationship Id="rId45" Target="stylesWithEffects.xml" Type="http://schemas.microsoft.com/office/2007/relationships/stylesWithEffects"/>
  <Relationship Id="rId20" Target="media/20.emf" Type="http://schemas.openxmlformats.org/officeDocument/2006/relationships/image"/>
  <Relationship Id="rId19" Target="media/19.emf" Type="http://schemas.openxmlformats.org/officeDocument/2006/relationships/image"/>
  <Relationship Id="rId11" Target="media/11.emf" Type="http://schemas.openxmlformats.org/officeDocument/2006/relationships/image"/>
  <Relationship Id="rId40" Target="media/40.emf" Type="http://schemas.openxmlformats.org/officeDocument/2006/relationships/image"/>
  <Relationship Id="rId14" Target="media/14.emf" Type="http://schemas.openxmlformats.org/officeDocument/2006/relationships/image"/>
  <Relationship Id="rId16" Target="media/16.emf" Type="http://schemas.openxmlformats.org/officeDocument/2006/relationships/image"/>
  <Relationship Id="rId10" Target="media/10.emf" Type="http://schemas.openxmlformats.org/officeDocument/2006/relationships/image"/>
  <Relationship Id="rId7" Target="media/7.emf" Type="http://schemas.openxmlformats.org/officeDocument/2006/relationships/image"/>
  <Relationship Id="rId33" Target="media/33.emf" Type="http://schemas.openxmlformats.org/officeDocument/2006/relationships/image"/>
  <Relationship Id="rId25" Target="media/25.emf" Type="http://schemas.openxmlformats.org/officeDocument/2006/relationships/image"/>
  <Relationship Id="rId17" Target="media/17.emf" Type="http://schemas.openxmlformats.org/officeDocument/2006/relationships/image"/>
  <Relationship Id="rId46" Target="webSettings.xml" Type="http://schemas.openxmlformats.org/officeDocument/2006/relationships/webSettings"/>
  <Relationship Id="rId26" Target="media/26.emf" Type="http://schemas.openxmlformats.org/officeDocument/2006/relationships/image"/>
  <Relationship Id="rId1" Target="media/1.emf" Type="http://schemas.openxmlformats.org/officeDocument/2006/relationships/image"/>
  <Relationship Id="rId2" Target="media/2.emf" Type="http://schemas.openxmlformats.org/officeDocument/2006/relationships/image"/>
  <Relationship Id="rId18" Target="media/18.emf" Type="http://schemas.openxmlformats.org/officeDocument/2006/relationships/image"/>
  <Relationship Id="rId24" Target="media/24.emf" Type="http://schemas.openxmlformats.org/officeDocument/2006/relationships/image"/>
  <Relationship Id="rId38" Target="media/38.emf" Type="http://schemas.openxmlformats.org/officeDocument/2006/relationships/image"/>
</Relationships>

</file>

<file path=word/theme/theme1.xml><?xml version="1.0" encoding="utf-8"?>
<a:theme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2ac="http://schemas.microsoft.com/office/spreadsheetml/2011/1/ac" xmlns:x14="http://schemas.microsoft.com/office/spreadsheetml/2009/9/main" xmlns:xdr="http://schemas.openxmlformats.org/drawingml/2006/spreadsheetDrawing" xmlns:xm="http://schemas.microsoft.com/office/excel/2006/main" name="Тема Office">
  <a:themeElements>
    <a:clrScheme name="Стандартная">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majorFont>
      <a:minorFont>
        <a:latin typeface="Calibri"/>
        <a:ea typeface=""/>
        <a:cs typeface=""/>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w="9525">
          <a:solidFill>
            <a:schemeClr val="phClr">
              <a:shade val="95000"/>
              <a:satMod val="105000"/>
            </a:schemeClr>
          </a:solidFill>
          <a:prstDash val="solid"/>
        </a:ln>
        <a:ln w="25400">
          <a:solidFill>
            <a:schemeClr val="phClr"/>
          </a:solidFill>
          <a:prstDash val="solid"/>
        </a:ln>
        <a:ln w="3810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theme>
</file>

<file path=docProps/app.xml><?xml version="1.0" encoding="utf-8"?>
<Properties xmlns="http://schemas.openxmlformats.org/officeDocument/2006/extended-properties">
  <Template>Normal.dotm</Template>
  <TotalTime>0</TotalTime>
  <DocSecurity>0</DocSecurity>
  <ScaleCrop>false</ScaleCrop>
  <Application>MyOffice-CoreFramework-Windows/35</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2025-01-21T06:28:35Z</dcterms:created>
  <dcterms:modified xsi:type="dcterms:W3CDTF">2025-01-21T06:28:35Z</dcterms:modified>
</cp:coreProperties>
</file>