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05" w:rsidRDefault="00834205" w:rsidP="00834205">
      <w:pPr>
        <w:spacing w:line="276" w:lineRule="auto"/>
        <w:ind w:firstLine="0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ЭКОЛОГИЧЕСКАЯ БЕЗОПАСНОСТЬ И ОХРАНА ЗДОРОВЬЯ</w:t>
      </w:r>
    </w:p>
    <w:p w:rsidR="00834205" w:rsidRDefault="00834205" w:rsidP="00834205">
      <w:pPr>
        <w:ind w:firstLine="0"/>
        <w:jc w:val="center"/>
      </w:pPr>
      <w:proofErr w:type="spellStart"/>
      <w:r>
        <w:rPr>
          <w:b/>
        </w:rPr>
        <w:t>Рупасова</w:t>
      </w:r>
      <w:proofErr w:type="spellEnd"/>
      <w:r>
        <w:rPr>
          <w:b/>
        </w:rPr>
        <w:t xml:space="preserve"> Е.В.</w:t>
      </w:r>
      <w:r>
        <w:t xml:space="preserve">, преподаватель </w:t>
      </w:r>
    </w:p>
    <w:p w:rsidR="00834205" w:rsidRDefault="00834205" w:rsidP="00834205">
      <w:pPr>
        <w:spacing w:line="276" w:lineRule="auto"/>
        <w:ind w:firstLine="0"/>
        <w:jc w:val="center"/>
      </w:pPr>
      <w:r>
        <w:t>ЧПОУ «Пермский колледж экономики и управления»</w:t>
      </w:r>
    </w:p>
    <w:p w:rsidR="00834205" w:rsidRDefault="00834205"/>
    <w:p w:rsidR="009D49FB" w:rsidRDefault="009D49FB">
      <w:r w:rsidRPr="009D49FB">
        <w:t>Актуальность проблемы экологической безопасности обусловлена тем, что в современных государствах, наряду с прогрессивными сдвигами в о</w:t>
      </w:r>
      <w:r w:rsidR="00D9228D">
        <w:t>беспечении безопасности</w:t>
      </w:r>
      <w:r w:rsidRPr="009D49FB">
        <w:t>, начинает расширяться диапазон опасностей, связанных с вхождением этих государств в поле повышенного техногенного и социально-экологического риска. Во всем мире, в том числе в богатых промышленно развитых странах, расширяются зоны хозяйственной, экономической деятельности, выпадающие из сферы, регулируемой правовыми нормами и законами. Это означает повышение уровня опасности, экологических угроз в региональном, а затем и в глобальном масштабе, как для государства, так и для отдельных граждан. Диапазон экологических опасностей возрастает не только за счет техногенных, но и за счет происходящих социальных или же политических изменений.</w:t>
      </w:r>
    </w:p>
    <w:p w:rsidR="009D49FB" w:rsidRDefault="009D49FB">
      <w:r w:rsidRPr="009D49FB">
        <w:t>Крупные экологические катастрофы последних лет повлияли на общественное мнение во всем мире, показав, что «чужой» окружающей среды нет. Природа не разделена рамками административных и государственных границ, она одна на всех, и очаг мировой экологической катастрофы может возникнуть где угодно.</w:t>
      </w:r>
    </w:p>
    <w:p w:rsidR="009E6575" w:rsidRDefault="009D49FB" w:rsidP="009D49FB">
      <w:r w:rsidRPr="009D49FB">
        <w:t>Проблемы экологической безопасности и рационального природопользования неразрывно связаны с социально-экономическим развитием общества и обусловлены им, связаны с вопросами охраны здоровья, созданием благоприятных условий для жизнедеятельности и естественного воспроизводства населения в настоящем и будущем поколениях.</w:t>
      </w:r>
    </w:p>
    <w:p w:rsidR="009E6575" w:rsidRDefault="009D49FB" w:rsidP="009D49FB">
      <w:r w:rsidRPr="009D49FB">
        <w:t>Основными источниками экологической опасности является загрязнение всех сред: воздуха, воды, почвы, продуктов питания, воздействие электромагнитных излучений и шума.</w:t>
      </w:r>
    </w:p>
    <w:p w:rsidR="009E6575" w:rsidRDefault="009D49FB" w:rsidP="009D49FB">
      <w:r w:rsidRPr="009D49FB">
        <w:lastRenderedPageBreak/>
        <w:t>Основная цель экологической безопасности состоит в достижении устойчивого развития с созданием благоприятной среды обитания и комфортных условий для жизнедеятельности и воспроизводства населения, обеспечения охраны природных ресурсов и биоразнообразия, предотвращения техногенных аварий и катастроф.</w:t>
      </w:r>
    </w:p>
    <w:p w:rsidR="009E6575" w:rsidRDefault="009D49FB" w:rsidP="009D49FB">
      <w:r w:rsidRPr="009D49FB">
        <w:t>Достижение поставленной цели предполагает комплексное, системное и целенаправленное решение следующих задач:</w:t>
      </w:r>
    </w:p>
    <w:p w:rsidR="009E6575" w:rsidRDefault="009D49FB" w:rsidP="00D9228D">
      <w:pPr>
        <w:pStyle w:val="a7"/>
        <w:numPr>
          <w:ilvl w:val="0"/>
          <w:numId w:val="1"/>
        </w:numPr>
        <w:ind w:left="0" w:firstLine="709"/>
      </w:pPr>
      <w:r w:rsidRPr="009D49FB">
        <w:t>в сфере обеспечения экологической безопасности в регионе, на у</w:t>
      </w:r>
      <w:r w:rsidR="009E6575">
        <w:t>рбанизированных территориях</w:t>
      </w:r>
      <w:r w:rsidR="00D9228D">
        <w:t>;</w:t>
      </w:r>
    </w:p>
    <w:p w:rsidR="009E6575" w:rsidRDefault="009D49FB" w:rsidP="00D9228D">
      <w:pPr>
        <w:pStyle w:val="a7"/>
        <w:numPr>
          <w:ilvl w:val="0"/>
          <w:numId w:val="1"/>
        </w:numPr>
        <w:ind w:left="0" w:firstLine="709"/>
      </w:pPr>
      <w:r w:rsidRPr="009D49FB">
        <w:t>совершенствование инструментов реализации экологической политики: законодательных, административно-управленческих, образовательно-просветительских технических, технологических;</w:t>
      </w:r>
    </w:p>
    <w:p w:rsidR="009E6575" w:rsidRDefault="009D49FB" w:rsidP="00D9228D">
      <w:pPr>
        <w:pStyle w:val="a7"/>
        <w:numPr>
          <w:ilvl w:val="0"/>
          <w:numId w:val="1"/>
        </w:numPr>
        <w:ind w:left="0" w:firstLine="709"/>
      </w:pPr>
      <w:r w:rsidRPr="009D49FB">
        <w:t>снижение и доведение до безопасных уровней техногенной нагрузки на человека и окружающую среду на территориях (в зонах) с особо неблагоприятной экологической обстановкой;</w:t>
      </w:r>
    </w:p>
    <w:p w:rsidR="009E6575" w:rsidRDefault="009D49FB" w:rsidP="00D9228D">
      <w:pPr>
        <w:pStyle w:val="a7"/>
        <w:numPr>
          <w:ilvl w:val="0"/>
          <w:numId w:val="1"/>
        </w:numPr>
        <w:ind w:left="0" w:firstLine="709"/>
      </w:pPr>
      <w:r w:rsidRPr="009D49FB">
        <w:t>создание и эффективное функционирование системы управления экологической безопасностью и охраной окружающей среды города;</w:t>
      </w:r>
    </w:p>
    <w:p w:rsidR="009E6575" w:rsidRDefault="009D49FB" w:rsidP="00D9228D">
      <w:pPr>
        <w:pStyle w:val="a7"/>
        <w:numPr>
          <w:ilvl w:val="0"/>
          <w:numId w:val="1"/>
        </w:numPr>
        <w:ind w:left="0" w:firstLine="709"/>
      </w:pPr>
      <w:r w:rsidRPr="009D49FB">
        <w:t xml:space="preserve">удовлетворение потребностей населения в питьевой воде, качественных продуктах питания за счет местных ресурсов. </w:t>
      </w:r>
    </w:p>
    <w:p w:rsidR="00D9228D" w:rsidRDefault="009E6575" w:rsidP="009E6575">
      <w:r>
        <w:t>Э</w:t>
      </w:r>
      <w:r w:rsidR="009D49FB" w:rsidRPr="009D49FB">
        <w:t>кологическая безопасность, особенно такие ее элементы как водная безопасность, продовольственная безопасность предполагает гарантию удовлетворения потребности рассматривая это явление в историческом аспекте, обусловленное генетическими условиями, обстоятельствами.</w:t>
      </w:r>
    </w:p>
    <w:p w:rsidR="009E6575" w:rsidRDefault="009E6575" w:rsidP="005D792E">
      <w:pPr>
        <w:pStyle w:val="a7"/>
        <w:numPr>
          <w:ilvl w:val="0"/>
          <w:numId w:val="2"/>
        </w:numPr>
        <w:ind w:left="0" w:firstLine="709"/>
      </w:pPr>
      <w:r>
        <w:t>О</w:t>
      </w:r>
      <w:r w:rsidR="009D49FB" w:rsidRPr="009D49FB">
        <w:t>беспечение поддержания качества рекреационных объектов, безопасного сбора, перевозки, хранения, переработки и утилизации бытовых и промышленных отходов;</w:t>
      </w:r>
    </w:p>
    <w:p w:rsidR="009E6575" w:rsidRDefault="009D49FB" w:rsidP="005D792E">
      <w:pPr>
        <w:pStyle w:val="a7"/>
        <w:numPr>
          <w:ilvl w:val="0"/>
          <w:numId w:val="2"/>
        </w:numPr>
        <w:ind w:left="0" w:firstLine="709"/>
      </w:pPr>
      <w:r w:rsidRPr="009D49FB">
        <w:t>создание системы предупреждения и защиты населения при аварийных и чрезвычайных экологических ситу</w:t>
      </w:r>
      <w:r w:rsidR="009E6575">
        <w:t>ациях</w:t>
      </w:r>
      <w:r w:rsidRPr="009D49FB">
        <w:t>;</w:t>
      </w:r>
    </w:p>
    <w:p w:rsidR="009E6575" w:rsidRDefault="009D49FB" w:rsidP="005D792E">
      <w:pPr>
        <w:pStyle w:val="a7"/>
        <w:numPr>
          <w:ilvl w:val="0"/>
          <w:numId w:val="2"/>
        </w:numPr>
        <w:ind w:left="0" w:firstLine="709"/>
      </w:pPr>
      <w:r w:rsidRPr="009D49FB">
        <w:t xml:space="preserve">по этапная </w:t>
      </w:r>
      <w:proofErr w:type="spellStart"/>
      <w:r w:rsidRPr="009D49FB">
        <w:t>экологизация</w:t>
      </w:r>
      <w:proofErr w:type="spellEnd"/>
      <w:r w:rsidRPr="009D49FB">
        <w:t xml:space="preserve"> производства, внедрение экологичес</w:t>
      </w:r>
      <w:r w:rsidR="009E6575">
        <w:t>ки безопасных технологий;</w:t>
      </w:r>
    </w:p>
    <w:p w:rsidR="009E6575" w:rsidRDefault="009D49FB" w:rsidP="005D792E">
      <w:pPr>
        <w:pStyle w:val="a7"/>
        <w:numPr>
          <w:ilvl w:val="0"/>
          <w:numId w:val="2"/>
        </w:numPr>
        <w:ind w:left="0" w:firstLine="709"/>
      </w:pPr>
      <w:r w:rsidRPr="009D49FB">
        <w:lastRenderedPageBreak/>
        <w:t xml:space="preserve">Принципиальная схема обеспечения экологической безопасности города, урбанизированных территорий </w:t>
      </w:r>
      <w:proofErr w:type="spellStart"/>
      <w:r w:rsidRPr="009D49FB">
        <w:t>регионав</w:t>
      </w:r>
      <w:proofErr w:type="spellEnd"/>
      <w:r w:rsidRPr="009D49FB">
        <w:t xml:space="preserve"> сфере охраны окружающей природной среды и восстановления природных комплексов:</w:t>
      </w:r>
    </w:p>
    <w:p w:rsidR="009E6575" w:rsidRDefault="009D49FB" w:rsidP="005D792E">
      <w:pPr>
        <w:pStyle w:val="a7"/>
        <w:numPr>
          <w:ilvl w:val="0"/>
          <w:numId w:val="2"/>
        </w:numPr>
        <w:ind w:left="0" w:firstLine="709"/>
      </w:pPr>
      <w:r w:rsidRPr="009D49FB">
        <w:t>Создание системы управления качеством окружающей природной среды с учетом сопредельных территорий;</w:t>
      </w:r>
    </w:p>
    <w:p w:rsidR="009E6575" w:rsidRDefault="009D49FB" w:rsidP="005D792E">
      <w:pPr>
        <w:pStyle w:val="a7"/>
        <w:numPr>
          <w:ilvl w:val="0"/>
          <w:numId w:val="2"/>
        </w:numPr>
        <w:ind w:left="0" w:firstLine="709"/>
      </w:pPr>
      <w:r w:rsidRPr="009D49FB">
        <w:t>Создание единой системы мониторинга окружающей среды и здоровья населения в разрезе муниципального образования с учетом сопредельных территорий и трансграничного переноса загрязнений;</w:t>
      </w:r>
    </w:p>
    <w:p w:rsidR="009E6575" w:rsidRDefault="009D49FB" w:rsidP="005D792E">
      <w:pPr>
        <w:pStyle w:val="a7"/>
        <w:numPr>
          <w:ilvl w:val="0"/>
          <w:numId w:val="2"/>
        </w:numPr>
        <w:ind w:left="0" w:firstLine="709"/>
      </w:pPr>
      <w:r w:rsidRPr="009D49FB">
        <w:t>Реабилитация загрязненных территорий города, сохранение и восстановление лесов, парков, скверов и зеленых насаждений, их разнообразия;</w:t>
      </w:r>
    </w:p>
    <w:p w:rsidR="009E6575" w:rsidRDefault="009D49FB" w:rsidP="005D792E">
      <w:pPr>
        <w:pStyle w:val="a7"/>
        <w:numPr>
          <w:ilvl w:val="0"/>
          <w:numId w:val="2"/>
        </w:numPr>
        <w:ind w:left="0" w:firstLine="709"/>
      </w:pPr>
      <w:r w:rsidRPr="009D49FB">
        <w:t xml:space="preserve">Обеспечение экономного использования природных ресурсов, реализация политики </w:t>
      </w:r>
      <w:proofErr w:type="spellStart"/>
      <w:r w:rsidRPr="009D49FB">
        <w:t>энерго</w:t>
      </w:r>
      <w:proofErr w:type="spellEnd"/>
      <w:r w:rsidRPr="009D49FB">
        <w:t>- и ресурсосбережения, достижение устойчивости экосистем УТ;</w:t>
      </w:r>
    </w:p>
    <w:p w:rsidR="009E6575" w:rsidRDefault="009D49FB" w:rsidP="005D792E">
      <w:pPr>
        <w:pStyle w:val="a7"/>
        <w:numPr>
          <w:ilvl w:val="0"/>
          <w:numId w:val="2"/>
        </w:numPr>
        <w:ind w:left="0" w:firstLine="709"/>
      </w:pPr>
      <w:r w:rsidRPr="009D49FB">
        <w:t>в сфере реабилитации здоровья населения, подверженного воздействию загрязненной окружающей среды:</w:t>
      </w:r>
    </w:p>
    <w:p w:rsidR="009E6575" w:rsidRDefault="009D49FB" w:rsidP="005D792E">
      <w:pPr>
        <w:pStyle w:val="a7"/>
        <w:numPr>
          <w:ilvl w:val="0"/>
          <w:numId w:val="2"/>
        </w:numPr>
        <w:ind w:left="0" w:firstLine="709"/>
      </w:pPr>
      <w:r w:rsidRPr="009D49FB">
        <w:t>создание системы гигиенической диагностики, популяционной и индивидуальной реабилитации здоровья населения с экологически обусловленными заболеваниями;</w:t>
      </w:r>
    </w:p>
    <w:p w:rsidR="009E6575" w:rsidRDefault="009D49FB" w:rsidP="005D792E">
      <w:pPr>
        <w:pStyle w:val="a7"/>
        <w:numPr>
          <w:ilvl w:val="0"/>
          <w:numId w:val="2"/>
        </w:numPr>
        <w:ind w:left="0" w:firstLine="709"/>
      </w:pPr>
      <w:r w:rsidRPr="009D49FB">
        <w:t>адресная профилактика экологически обусловленных заболеваний и оздоровление населения из групп риска, проживающего на территориях (в зонах) с наиболее неблагоприятной экологической обстановкой;</w:t>
      </w:r>
    </w:p>
    <w:p w:rsidR="009E6575" w:rsidRDefault="009D49FB" w:rsidP="005D792E">
      <w:pPr>
        <w:pStyle w:val="a7"/>
        <w:numPr>
          <w:ilvl w:val="0"/>
          <w:numId w:val="2"/>
        </w:numPr>
        <w:ind w:left="0" w:firstLine="709"/>
      </w:pPr>
      <w:r w:rsidRPr="009D49FB">
        <w:t>развитие индустрии качественных продуктов питания и пищевых добавок с заданными лечебно-профилактическими свойствами;</w:t>
      </w:r>
    </w:p>
    <w:p w:rsidR="009E6575" w:rsidRDefault="009D49FB" w:rsidP="005D792E">
      <w:pPr>
        <w:pStyle w:val="a7"/>
        <w:numPr>
          <w:ilvl w:val="0"/>
          <w:numId w:val="2"/>
        </w:numPr>
        <w:ind w:left="0" w:firstLine="709"/>
      </w:pPr>
      <w:r w:rsidRPr="009D49FB">
        <w:t>экологическое и санитарно-гигиеническое образование, воспитание и просвещение населения.</w:t>
      </w:r>
    </w:p>
    <w:p w:rsidR="009D49FB" w:rsidRDefault="00281BDA" w:rsidP="009E6575">
      <w:r>
        <w:t>Разработка концепции экологической безопасности</w:t>
      </w:r>
      <w:r w:rsidR="009D49FB" w:rsidRPr="009D49FB">
        <w:t xml:space="preserve"> основана на идее предупреждения и возмещения вреда, причиненного окружающей среде, здоровью и имуществу граждан путем загрязнения, порчи, уничтожения, повреждения, нерационального использования природных ресурсов, </w:t>
      </w:r>
      <w:r w:rsidR="009D49FB" w:rsidRPr="009D49FB">
        <w:lastRenderedPageBreak/>
        <w:t>разрушения естественных экологических систем и других правонарушений.</w:t>
      </w:r>
      <w:r w:rsidR="009E6575">
        <w:t xml:space="preserve"> </w:t>
      </w:r>
      <w:r w:rsidR="009D49FB" w:rsidRPr="009D49FB">
        <w:t xml:space="preserve">Концепция экологической безопасности должна быть достаточно краткой и четкой. Она должна обеспечивать организацию природопользования в объеме, не наносящем окружающей среде невосполнимого ущерба и не причиняющем вреда здоровью населения. </w:t>
      </w:r>
    </w:p>
    <w:p w:rsidR="009F5C09" w:rsidRDefault="009F5C09" w:rsidP="009F5C09">
      <w:pPr>
        <w:pStyle w:val="a7"/>
        <w:numPr>
          <w:ilvl w:val="0"/>
          <w:numId w:val="3"/>
        </w:numPr>
        <w:ind w:left="0" w:firstLine="709"/>
      </w:pPr>
      <w:r>
        <w:t xml:space="preserve">Колесников, Е.Ю. Экологическая экспертиза и экологический аудит: учебник и практикум для среднего профессионального образования/ Е.Ю. Колесников, Т.М. Колесникова. - 2-е изд., </w:t>
      </w:r>
      <w:proofErr w:type="spellStart"/>
      <w:r>
        <w:t>п</w:t>
      </w:r>
      <w:r w:rsidR="00436565">
        <w:t>ерераб</w:t>
      </w:r>
      <w:proofErr w:type="spellEnd"/>
      <w:proofErr w:type="gramStart"/>
      <w:r w:rsidR="00436565">
        <w:t>.</w:t>
      </w:r>
      <w:proofErr w:type="gramEnd"/>
      <w:r w:rsidR="00436565">
        <w:t xml:space="preserve"> и доп. - М.: </w:t>
      </w:r>
      <w:proofErr w:type="spellStart"/>
      <w:r w:rsidR="00436565">
        <w:t>Юрайт</w:t>
      </w:r>
      <w:proofErr w:type="spellEnd"/>
      <w:r w:rsidR="00436565">
        <w:t>, 2024</w:t>
      </w:r>
      <w:r>
        <w:t>. - 469 с.</w:t>
      </w:r>
    </w:p>
    <w:p w:rsidR="009F5C09" w:rsidRDefault="009F5C09" w:rsidP="009F5C09">
      <w:pPr>
        <w:pStyle w:val="a7"/>
        <w:numPr>
          <w:ilvl w:val="0"/>
          <w:numId w:val="3"/>
        </w:numPr>
        <w:ind w:left="0" w:firstLine="709"/>
      </w:pPr>
      <w:r>
        <w:t xml:space="preserve">Экологическая безопасность: Для студентов </w:t>
      </w:r>
      <w:proofErr w:type="spellStart"/>
      <w:r>
        <w:t>юрид</w:t>
      </w:r>
      <w:proofErr w:type="spellEnd"/>
      <w:r>
        <w:t xml:space="preserve">. вузов / Ф.Г. </w:t>
      </w:r>
      <w:proofErr w:type="spellStart"/>
      <w:r>
        <w:t>Мышко</w:t>
      </w:r>
      <w:proofErr w:type="spellEnd"/>
      <w:r>
        <w:t xml:space="preserve">; </w:t>
      </w:r>
      <w:proofErr w:type="spellStart"/>
      <w:r>
        <w:t>Моск</w:t>
      </w:r>
      <w:proofErr w:type="spellEnd"/>
      <w:r>
        <w:t xml:space="preserve">. - М.: </w:t>
      </w:r>
      <w:proofErr w:type="spellStart"/>
      <w:r>
        <w:t>Юнити</w:t>
      </w:r>
      <w:proofErr w:type="spellEnd"/>
      <w:r>
        <w:t>, 2003. – 174 с.</w:t>
      </w:r>
    </w:p>
    <w:p w:rsidR="009F5C09" w:rsidRDefault="009F5C09" w:rsidP="009F5C09">
      <w:pPr>
        <w:pStyle w:val="a7"/>
        <w:numPr>
          <w:ilvl w:val="0"/>
          <w:numId w:val="3"/>
        </w:numPr>
        <w:ind w:left="0" w:firstLine="709"/>
      </w:pPr>
      <w:r>
        <w:t xml:space="preserve">Оценка экологической </w:t>
      </w:r>
      <w:proofErr w:type="gramStart"/>
      <w:r>
        <w:t>опасности :</w:t>
      </w:r>
      <w:proofErr w:type="gramEnd"/>
      <w:r>
        <w:t xml:space="preserve"> [Обеспечение безопасности. Методы оценки рисков. Мониторинг] / Т. А. </w:t>
      </w:r>
      <w:proofErr w:type="spellStart"/>
      <w:r>
        <w:t>Хоружая</w:t>
      </w:r>
      <w:proofErr w:type="spellEnd"/>
      <w:r>
        <w:t>. - М.: Кн. сервис, 2002 - 203 с.</w:t>
      </w:r>
    </w:p>
    <w:p w:rsidR="009F5C09" w:rsidRDefault="009F5C09" w:rsidP="009F5C09">
      <w:pPr>
        <w:pStyle w:val="a7"/>
        <w:numPr>
          <w:ilvl w:val="0"/>
          <w:numId w:val="3"/>
        </w:numPr>
        <w:ind w:left="0" w:firstLine="709"/>
      </w:pPr>
      <w:r>
        <w:t xml:space="preserve">Родионов, А.И. Технологические процессы экологической безопасности. Гидросфера: учебник для вузов/ А.И. Родионов, В.Н. Клушин, В.Г. </w:t>
      </w:r>
      <w:proofErr w:type="spellStart"/>
      <w:r>
        <w:t>Систер</w:t>
      </w:r>
      <w:proofErr w:type="spellEnd"/>
      <w:r>
        <w:t>. - 5-е изд.</w:t>
      </w:r>
      <w:r w:rsidR="00436565">
        <w:t xml:space="preserve">, </w:t>
      </w:r>
      <w:proofErr w:type="spellStart"/>
      <w:r w:rsidR="00436565">
        <w:t>испр</w:t>
      </w:r>
      <w:proofErr w:type="spellEnd"/>
      <w:proofErr w:type="gramStart"/>
      <w:r w:rsidR="00436565">
        <w:t>.</w:t>
      </w:r>
      <w:proofErr w:type="gramEnd"/>
      <w:r w:rsidR="00436565">
        <w:t xml:space="preserve"> и доп. - М.: </w:t>
      </w:r>
      <w:proofErr w:type="spellStart"/>
      <w:r w:rsidR="00436565">
        <w:t>Юрайт</w:t>
      </w:r>
      <w:proofErr w:type="spellEnd"/>
      <w:r w:rsidR="00436565">
        <w:t>, 2024</w:t>
      </w:r>
      <w:r>
        <w:t>. - 283 с.</w:t>
      </w:r>
    </w:p>
    <w:p w:rsidR="009F5C09" w:rsidRDefault="009F5C09" w:rsidP="009F5C09">
      <w:pPr>
        <w:pStyle w:val="a7"/>
        <w:numPr>
          <w:ilvl w:val="0"/>
          <w:numId w:val="3"/>
        </w:numPr>
        <w:ind w:left="0" w:firstLine="709"/>
      </w:pPr>
      <w:r>
        <w:t xml:space="preserve">Родионов, А.И. Технологические процессы экологической безопасности. Атмосфера: учебник для вузов/ А.И. Родионов, В.Н. Клушин, В.Г. </w:t>
      </w:r>
      <w:proofErr w:type="spellStart"/>
      <w:r>
        <w:t>Систер</w:t>
      </w:r>
      <w:proofErr w:type="spellEnd"/>
      <w:r>
        <w:t>. - 5-е изд.</w:t>
      </w:r>
      <w:r w:rsidR="00436565">
        <w:t xml:space="preserve">, </w:t>
      </w:r>
      <w:proofErr w:type="spellStart"/>
      <w:r w:rsidR="00436565">
        <w:t>испр</w:t>
      </w:r>
      <w:proofErr w:type="spellEnd"/>
      <w:proofErr w:type="gramStart"/>
      <w:r w:rsidR="00436565">
        <w:t>.</w:t>
      </w:r>
      <w:proofErr w:type="gramEnd"/>
      <w:r w:rsidR="00436565">
        <w:t xml:space="preserve"> и доп. – М.: </w:t>
      </w:r>
      <w:proofErr w:type="spellStart"/>
      <w:r w:rsidR="00436565">
        <w:t>Юрайт</w:t>
      </w:r>
      <w:proofErr w:type="spellEnd"/>
      <w:r w:rsidR="00436565">
        <w:t>, 2024</w:t>
      </w:r>
      <w:r>
        <w:t>. – 201 с.</w:t>
      </w:r>
    </w:p>
    <w:p w:rsidR="009F5C09" w:rsidRDefault="009F5C09" w:rsidP="009F5C09">
      <w:pPr>
        <w:pStyle w:val="a7"/>
        <w:numPr>
          <w:ilvl w:val="0"/>
          <w:numId w:val="3"/>
        </w:numPr>
        <w:ind w:left="0" w:firstLine="709"/>
      </w:pPr>
      <w:r>
        <w:t xml:space="preserve">Колесников, Е.Ю. Оценка воздействия на окружающую среду. Экспертиза безопасности: учебник и практикум для вузов/ Е.Ю. Колесников, Т.М. Колесникова. - 2-е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</w:t>
      </w:r>
      <w:r w:rsidR="00436565">
        <w:t xml:space="preserve">доп. - М.: </w:t>
      </w:r>
      <w:proofErr w:type="spellStart"/>
      <w:r w:rsidR="00436565">
        <w:t>Юрайт</w:t>
      </w:r>
      <w:proofErr w:type="spellEnd"/>
      <w:r w:rsidR="00436565">
        <w:t>, 2024</w:t>
      </w:r>
      <w:r>
        <w:t>. - 469 с.</w:t>
      </w:r>
    </w:p>
    <w:p w:rsidR="009F5C09" w:rsidRDefault="009F5C09" w:rsidP="009E6575">
      <w:bookmarkStart w:id="0" w:name="_GoBack"/>
      <w:bookmarkEnd w:id="0"/>
    </w:p>
    <w:sectPr w:rsidR="009F5C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C25" w:rsidRDefault="00343C25" w:rsidP="009E6575">
      <w:pPr>
        <w:spacing w:line="240" w:lineRule="auto"/>
      </w:pPr>
      <w:r>
        <w:separator/>
      </w:r>
    </w:p>
  </w:endnote>
  <w:endnote w:type="continuationSeparator" w:id="0">
    <w:p w:rsidR="00343C25" w:rsidRDefault="00343C25" w:rsidP="009E6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8066805"/>
      <w:docPartObj>
        <w:docPartGallery w:val="Page Numbers (Bottom of Page)"/>
        <w:docPartUnique/>
      </w:docPartObj>
    </w:sdtPr>
    <w:sdtEndPr/>
    <w:sdtContent>
      <w:p w:rsidR="009E6575" w:rsidRPr="009E6575" w:rsidRDefault="009E6575" w:rsidP="009E65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56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C25" w:rsidRDefault="00343C25" w:rsidP="009E6575">
      <w:pPr>
        <w:spacing w:line="240" w:lineRule="auto"/>
      </w:pPr>
      <w:r>
        <w:separator/>
      </w:r>
    </w:p>
  </w:footnote>
  <w:footnote w:type="continuationSeparator" w:id="0">
    <w:p w:rsidR="00343C25" w:rsidRDefault="00343C25" w:rsidP="009E65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22C0"/>
    <w:multiLevelType w:val="hybridMultilevel"/>
    <w:tmpl w:val="CD6AD3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75466B"/>
    <w:multiLevelType w:val="hybridMultilevel"/>
    <w:tmpl w:val="69D0ED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2C6691"/>
    <w:multiLevelType w:val="hybridMultilevel"/>
    <w:tmpl w:val="174ABA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83"/>
    <w:rsid w:val="00035BFD"/>
    <w:rsid w:val="00080D80"/>
    <w:rsid w:val="00086F0F"/>
    <w:rsid w:val="0010165B"/>
    <w:rsid w:val="001273DE"/>
    <w:rsid w:val="00281BDA"/>
    <w:rsid w:val="0029340D"/>
    <w:rsid w:val="00314677"/>
    <w:rsid w:val="00343C25"/>
    <w:rsid w:val="00436565"/>
    <w:rsid w:val="005074B2"/>
    <w:rsid w:val="005D792E"/>
    <w:rsid w:val="00697597"/>
    <w:rsid w:val="007F5037"/>
    <w:rsid w:val="00834205"/>
    <w:rsid w:val="00887A9F"/>
    <w:rsid w:val="009D49FB"/>
    <w:rsid w:val="009E6575"/>
    <w:rsid w:val="009F5C09"/>
    <w:rsid w:val="00A1704C"/>
    <w:rsid w:val="00AD097F"/>
    <w:rsid w:val="00C04E83"/>
    <w:rsid w:val="00C316B0"/>
    <w:rsid w:val="00D9228D"/>
    <w:rsid w:val="00F0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9883"/>
  <w15:chartTrackingRefBased/>
  <w15:docId w15:val="{5661329D-1F67-4CE0-87F6-646BFF5E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F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57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57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E657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575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92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92BC9-86C8-474A-ADAD-09B8F0F8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12</cp:revision>
  <dcterms:created xsi:type="dcterms:W3CDTF">2022-11-20T10:46:00Z</dcterms:created>
  <dcterms:modified xsi:type="dcterms:W3CDTF">2025-02-03T11:09:00Z</dcterms:modified>
</cp:coreProperties>
</file>