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90C" w:rsidRPr="00E73FC6" w:rsidRDefault="0093790C" w:rsidP="00E73FC6">
      <w:pPr>
        <w:pStyle w:val="a6"/>
        <w:shd w:val="clear" w:color="auto" w:fill="FFFFFF"/>
        <w:spacing w:before="0" w:beforeAutospacing="0" w:after="774" w:afterAutospacing="0" w:line="418" w:lineRule="atLeast"/>
        <w:rPr>
          <w:rFonts w:ascii="Device Font 12cpi" w:hAnsi="Device Font 12cpi" w:cstheme="minorHAnsi"/>
          <w:b/>
          <w:color w:val="333333"/>
          <w:sz w:val="28"/>
          <w:szCs w:val="28"/>
        </w:rPr>
      </w:pPr>
      <w:r w:rsidRPr="00E73FC6">
        <w:rPr>
          <w:rFonts w:ascii="Device Font 12cpi" w:hAnsi="Device Font 12cpi" w:cstheme="minorHAnsi"/>
          <w:b/>
          <w:color w:val="333333"/>
          <w:sz w:val="28"/>
          <w:szCs w:val="28"/>
        </w:rPr>
        <w:t>Каждый год 3 февраля отмечается День кормления птиц — замечательный повод понаблюдать за пернатыми друзьями и научить малышей заботе о природе. Для детей это увлекательное занятие: можно выбрать корм, сделать кормушку своими руками и ждать, когда прилетят гости. Совместные прогулки с целью подкормки птиц — тоже отличный способ провести время с пользой и привить ребенку интерес к окружающему миру.  </w:t>
      </w:r>
      <w:r w:rsidRPr="00E73FC6">
        <w:rPr>
          <w:rFonts w:ascii="Device Font 12cpi" w:hAnsi="Device Font 12cpi" w:cstheme="minorHAnsi"/>
          <w:b/>
          <w:bCs/>
          <w:color w:val="333333"/>
          <w:sz w:val="28"/>
          <w:szCs w:val="28"/>
        </w:rPr>
        <w:t>Почему стоит кормить птиц зимой?  </w:t>
      </w:r>
      <w:r w:rsidRPr="00E73FC6">
        <w:rPr>
          <w:rFonts w:ascii="Device Font 12cpi" w:hAnsi="Device Font 12cpi" w:cstheme="minorHAnsi"/>
          <w:b/>
          <w:color w:val="333333"/>
          <w:sz w:val="28"/>
          <w:szCs w:val="28"/>
        </w:rPr>
        <w:t>Кормушки привлекают самых разных птиц: воробьев, синиц, голубей, снегирей. Ребенку будет интересно узнавать, какие птицы прилетают, чем они питаются и как ведут себя.  </w:t>
      </w:r>
      <w:r w:rsidRPr="00E73FC6">
        <w:rPr>
          <w:rFonts w:ascii="Device Font 12cpi" w:hAnsi="Device Font 12cpi" w:cstheme="minorHAnsi"/>
          <w:b/>
          <w:bCs/>
          <w:color w:val="333333"/>
          <w:sz w:val="28"/>
          <w:szCs w:val="28"/>
        </w:rPr>
        <w:t>Как правильно кормить птиц?  </w:t>
      </w:r>
      <w:r w:rsidRPr="00E73FC6">
        <w:rPr>
          <w:rFonts w:ascii="Device Font 12cpi" w:hAnsi="Device Font 12cpi" w:cstheme="minorHAnsi"/>
          <w:b/>
          <w:color w:val="333333"/>
          <w:sz w:val="28"/>
          <w:szCs w:val="28"/>
        </w:rPr>
        <w:t>Подкормка птиц – это не просто насыпать хлеба в кормушку. Важно выбирать подходящую пищу, которая принесет пользу, а не вред. Вот несколько простых правил.</w:t>
      </w:r>
      <w:r w:rsidRPr="00E73FC6">
        <w:rPr>
          <w:rFonts w:ascii="Device Font 12cpi" w:hAnsi="Device Font 12cpi" w:cstheme="minorHAnsi"/>
          <w:b/>
          <w:bCs/>
          <w:color w:val="333333"/>
          <w:sz w:val="28"/>
          <w:szCs w:val="28"/>
        </w:rPr>
        <w:t>1. Что можно давать:</w:t>
      </w:r>
    </w:p>
    <w:p w:rsidR="0093790C" w:rsidRPr="00E73FC6" w:rsidRDefault="0093790C" w:rsidP="0093790C">
      <w:pPr>
        <w:numPr>
          <w:ilvl w:val="0"/>
          <w:numId w:val="2"/>
        </w:numPr>
        <w:shd w:val="clear" w:color="auto" w:fill="FFFFFF"/>
        <w:spacing w:after="155" w:line="418" w:lineRule="atLeast"/>
        <w:ind w:left="0"/>
        <w:rPr>
          <w:rFonts w:ascii="Device Font 12cpi" w:hAnsi="Device Font 12cpi" w:cstheme="minorHAnsi"/>
          <w:b/>
          <w:color w:val="333333"/>
          <w:sz w:val="28"/>
          <w:szCs w:val="28"/>
        </w:rPr>
      </w:pPr>
      <w:r w:rsidRPr="00E73FC6">
        <w:rPr>
          <w:rFonts w:ascii="Device Font 12cpi" w:hAnsi="Device Font 12cpi" w:cstheme="minorHAnsi"/>
          <w:b/>
          <w:color w:val="333333"/>
          <w:sz w:val="28"/>
          <w:szCs w:val="28"/>
        </w:rPr>
        <w:t>Подсолнечные и тыквенные семечки (несоленые и не жареные). </w:t>
      </w:r>
    </w:p>
    <w:p w:rsidR="0093790C" w:rsidRPr="00E73FC6" w:rsidRDefault="0093790C" w:rsidP="0093790C">
      <w:pPr>
        <w:numPr>
          <w:ilvl w:val="0"/>
          <w:numId w:val="2"/>
        </w:numPr>
        <w:shd w:val="clear" w:color="auto" w:fill="FFFFFF"/>
        <w:spacing w:after="155" w:line="418" w:lineRule="atLeast"/>
        <w:ind w:left="0"/>
        <w:rPr>
          <w:rFonts w:ascii="Device Font 12cpi" w:hAnsi="Device Font 12cpi" w:cstheme="minorHAnsi"/>
          <w:b/>
          <w:color w:val="333333"/>
          <w:sz w:val="28"/>
          <w:szCs w:val="28"/>
        </w:rPr>
      </w:pPr>
      <w:r w:rsidRPr="00E73FC6">
        <w:rPr>
          <w:rFonts w:ascii="Device Font 12cpi" w:hAnsi="Device Font 12cpi" w:cstheme="minorHAnsi"/>
          <w:b/>
          <w:color w:val="333333"/>
          <w:sz w:val="28"/>
          <w:szCs w:val="28"/>
        </w:rPr>
        <w:t>Овсяные хлопья и другие крупы.  </w:t>
      </w:r>
    </w:p>
    <w:p w:rsidR="0093790C" w:rsidRPr="00E73FC6" w:rsidRDefault="0093790C" w:rsidP="0093790C">
      <w:pPr>
        <w:numPr>
          <w:ilvl w:val="0"/>
          <w:numId w:val="2"/>
        </w:numPr>
        <w:shd w:val="clear" w:color="auto" w:fill="FFFFFF"/>
        <w:spacing w:after="155" w:line="418" w:lineRule="atLeast"/>
        <w:ind w:left="0"/>
        <w:rPr>
          <w:rFonts w:ascii="Device Font 12cpi" w:hAnsi="Device Font 12cpi" w:cstheme="minorHAnsi"/>
          <w:b/>
          <w:color w:val="333333"/>
          <w:sz w:val="28"/>
          <w:szCs w:val="28"/>
        </w:rPr>
      </w:pPr>
      <w:r w:rsidRPr="00E73FC6">
        <w:rPr>
          <w:rFonts w:ascii="Device Font 12cpi" w:hAnsi="Device Font 12cpi" w:cstheme="minorHAnsi"/>
          <w:b/>
          <w:color w:val="333333"/>
          <w:sz w:val="28"/>
          <w:szCs w:val="28"/>
        </w:rPr>
        <w:t>Несоленое сало (для синичек).  </w:t>
      </w:r>
    </w:p>
    <w:p w:rsidR="0093790C" w:rsidRPr="00E73FC6" w:rsidRDefault="0093790C" w:rsidP="0093790C">
      <w:pPr>
        <w:numPr>
          <w:ilvl w:val="0"/>
          <w:numId w:val="2"/>
        </w:numPr>
        <w:shd w:val="clear" w:color="auto" w:fill="FFFFFF"/>
        <w:spacing w:after="155" w:line="418" w:lineRule="atLeast"/>
        <w:ind w:left="0"/>
        <w:rPr>
          <w:rFonts w:ascii="Device Font 12cpi" w:hAnsi="Device Font 12cpi" w:cstheme="minorHAnsi"/>
          <w:b/>
          <w:color w:val="333333"/>
          <w:sz w:val="28"/>
          <w:szCs w:val="28"/>
        </w:rPr>
      </w:pPr>
      <w:r w:rsidRPr="00E73FC6">
        <w:rPr>
          <w:rFonts w:ascii="Device Font 12cpi" w:hAnsi="Device Font 12cpi" w:cstheme="minorHAnsi"/>
          <w:b/>
          <w:color w:val="333333"/>
          <w:sz w:val="28"/>
          <w:szCs w:val="28"/>
        </w:rPr>
        <w:t>Сушеные ягоды, яблоки. </w:t>
      </w:r>
    </w:p>
    <w:p w:rsidR="0093790C" w:rsidRPr="00E73FC6" w:rsidRDefault="0093790C" w:rsidP="0093790C">
      <w:pPr>
        <w:numPr>
          <w:ilvl w:val="0"/>
          <w:numId w:val="2"/>
        </w:numPr>
        <w:shd w:val="clear" w:color="auto" w:fill="FFFFFF"/>
        <w:spacing w:after="155" w:line="418" w:lineRule="atLeast"/>
        <w:ind w:left="0"/>
        <w:rPr>
          <w:rFonts w:ascii="Device Font 12cpi" w:hAnsi="Device Font 12cpi" w:cstheme="minorHAnsi"/>
          <w:b/>
          <w:color w:val="333333"/>
          <w:sz w:val="28"/>
          <w:szCs w:val="28"/>
        </w:rPr>
      </w:pPr>
      <w:r w:rsidRPr="00E73FC6">
        <w:rPr>
          <w:rFonts w:ascii="Device Font 12cpi" w:hAnsi="Device Font 12cpi" w:cstheme="minorHAnsi"/>
          <w:b/>
          <w:color w:val="333333"/>
          <w:sz w:val="28"/>
          <w:szCs w:val="28"/>
        </w:rPr>
        <w:t>Несоленые орехи.  </w:t>
      </w:r>
    </w:p>
    <w:p w:rsidR="0093790C" w:rsidRPr="00E73FC6" w:rsidRDefault="0093790C" w:rsidP="0093790C">
      <w:pPr>
        <w:pStyle w:val="4"/>
        <w:shd w:val="clear" w:color="auto" w:fill="FFFFFF"/>
        <w:spacing w:before="0" w:after="310" w:line="375" w:lineRule="atLeast"/>
        <w:rPr>
          <w:rFonts w:ascii="Device Font 12cpi" w:hAnsi="Device Font 12cpi" w:cstheme="minorHAnsi"/>
          <w:bCs w:val="0"/>
          <w:color w:val="333333"/>
          <w:sz w:val="28"/>
          <w:szCs w:val="28"/>
        </w:rPr>
      </w:pPr>
      <w:r w:rsidRPr="00E73FC6">
        <w:rPr>
          <w:rFonts w:ascii="Device Font 12cpi" w:hAnsi="Device Font 12cpi" w:cstheme="minorHAnsi"/>
          <w:bCs w:val="0"/>
          <w:color w:val="333333"/>
          <w:sz w:val="28"/>
          <w:szCs w:val="28"/>
        </w:rPr>
        <w:t>2. Чего лучше избегать:</w:t>
      </w:r>
    </w:p>
    <w:p w:rsidR="0093790C" w:rsidRPr="00E73FC6" w:rsidRDefault="0093790C" w:rsidP="0093790C">
      <w:pPr>
        <w:numPr>
          <w:ilvl w:val="0"/>
          <w:numId w:val="3"/>
        </w:numPr>
        <w:shd w:val="clear" w:color="auto" w:fill="FFFFFF"/>
        <w:spacing w:after="155" w:line="418" w:lineRule="atLeast"/>
        <w:ind w:left="0"/>
        <w:rPr>
          <w:rFonts w:ascii="Device Font 12cpi" w:hAnsi="Device Font 12cpi" w:cstheme="minorHAnsi"/>
          <w:b/>
          <w:color w:val="333333"/>
          <w:sz w:val="28"/>
          <w:szCs w:val="28"/>
        </w:rPr>
      </w:pPr>
      <w:r w:rsidRPr="00E73FC6">
        <w:rPr>
          <w:rFonts w:ascii="Device Font 12cpi" w:hAnsi="Device Font 12cpi" w:cstheme="minorHAnsi"/>
          <w:b/>
          <w:color w:val="333333"/>
          <w:sz w:val="28"/>
          <w:szCs w:val="28"/>
        </w:rPr>
        <w:t>Хлеб и выпечка</w:t>
      </w:r>
    </w:p>
    <w:p w:rsidR="0093790C" w:rsidRPr="00E73FC6" w:rsidRDefault="0093790C" w:rsidP="0093790C">
      <w:pPr>
        <w:numPr>
          <w:ilvl w:val="0"/>
          <w:numId w:val="3"/>
        </w:numPr>
        <w:shd w:val="clear" w:color="auto" w:fill="FFFFFF"/>
        <w:spacing w:after="155" w:line="418" w:lineRule="atLeast"/>
        <w:ind w:left="0"/>
        <w:rPr>
          <w:rFonts w:ascii="Device Font 12cpi" w:hAnsi="Device Font 12cpi" w:cstheme="minorHAnsi"/>
          <w:b/>
          <w:color w:val="333333"/>
          <w:sz w:val="28"/>
          <w:szCs w:val="28"/>
        </w:rPr>
      </w:pPr>
      <w:r w:rsidRPr="00E73FC6">
        <w:rPr>
          <w:rFonts w:ascii="Device Font 12cpi" w:hAnsi="Device Font 12cpi" w:cstheme="minorHAnsi"/>
          <w:b/>
          <w:color w:val="333333"/>
          <w:sz w:val="28"/>
          <w:szCs w:val="28"/>
        </w:rPr>
        <w:t>Жареные и соленые продукты</w:t>
      </w:r>
    </w:p>
    <w:p w:rsidR="0093790C" w:rsidRPr="00E73FC6" w:rsidRDefault="0093790C" w:rsidP="0093790C">
      <w:pPr>
        <w:numPr>
          <w:ilvl w:val="0"/>
          <w:numId w:val="3"/>
        </w:numPr>
        <w:shd w:val="clear" w:color="auto" w:fill="FFFFFF"/>
        <w:spacing w:after="155" w:line="418" w:lineRule="atLeast"/>
        <w:ind w:left="0"/>
        <w:rPr>
          <w:rFonts w:ascii="Device Font 12cpi" w:hAnsi="Device Font 12cpi" w:cstheme="minorHAnsi"/>
          <w:b/>
          <w:color w:val="333333"/>
          <w:sz w:val="28"/>
          <w:szCs w:val="28"/>
        </w:rPr>
      </w:pPr>
      <w:r w:rsidRPr="00E73FC6">
        <w:rPr>
          <w:rFonts w:ascii="Device Font 12cpi" w:hAnsi="Device Font 12cpi" w:cstheme="minorHAnsi"/>
          <w:b/>
          <w:color w:val="333333"/>
          <w:sz w:val="28"/>
          <w:szCs w:val="28"/>
        </w:rPr>
        <w:t>Цитрусовые и экзотические фрукты</w:t>
      </w:r>
    </w:p>
    <w:p w:rsidR="0093790C" w:rsidRPr="00E73FC6" w:rsidRDefault="0093790C" w:rsidP="00E73FC6">
      <w:pPr>
        <w:pStyle w:val="3"/>
        <w:shd w:val="clear" w:color="auto" w:fill="FFFFFF"/>
        <w:spacing w:before="0" w:beforeAutospacing="0" w:after="310" w:afterAutospacing="0" w:line="523" w:lineRule="atLeast"/>
        <w:rPr>
          <w:rFonts w:ascii="Device Font 12cpi" w:hAnsi="Device Font 12cpi" w:cstheme="minorHAnsi"/>
          <w:bCs w:val="0"/>
          <w:color w:val="333333"/>
          <w:sz w:val="28"/>
          <w:szCs w:val="28"/>
        </w:rPr>
      </w:pPr>
      <w:r w:rsidRPr="00E73FC6">
        <w:rPr>
          <w:rFonts w:ascii="Device Font 12cpi" w:hAnsi="Device Font 12cpi" w:cstheme="minorHAnsi"/>
          <w:bCs w:val="0"/>
          <w:color w:val="333333"/>
          <w:sz w:val="28"/>
          <w:szCs w:val="28"/>
        </w:rPr>
        <w:t xml:space="preserve">Делаем кормушку </w:t>
      </w:r>
      <w:proofErr w:type="spellStart"/>
      <w:r w:rsidRPr="00E73FC6">
        <w:rPr>
          <w:rFonts w:ascii="Device Font 12cpi" w:hAnsi="Device Font 12cpi" w:cstheme="minorHAnsi"/>
          <w:bCs w:val="0"/>
          <w:color w:val="333333"/>
          <w:sz w:val="28"/>
          <w:szCs w:val="28"/>
        </w:rPr>
        <w:t>правильно</w:t>
      </w:r>
      <w:r w:rsidRPr="00E73FC6">
        <w:rPr>
          <w:rFonts w:ascii="Device Font 12cpi" w:hAnsi="Device Font 12cpi" w:cstheme="minorHAnsi"/>
          <w:color w:val="333333"/>
          <w:sz w:val="28"/>
          <w:szCs w:val="28"/>
        </w:rPr>
        <w:t>Изготовление</w:t>
      </w:r>
      <w:proofErr w:type="spellEnd"/>
      <w:r w:rsidRPr="00E73FC6">
        <w:rPr>
          <w:rFonts w:ascii="Device Font 12cpi" w:hAnsi="Device Font 12cpi" w:cstheme="minorHAnsi"/>
          <w:color w:val="333333"/>
          <w:sz w:val="28"/>
          <w:szCs w:val="28"/>
        </w:rPr>
        <w:t xml:space="preserve"> кормушки – важный шаг в заботе о птицах. Однако нужно учитывать несколько нюансов. Прежде всего, кормушку следует выбирать в зависимости от того, каких птиц вы планируете кормить. Например, для синиц и воробьев подойдет </w:t>
      </w:r>
      <w:proofErr w:type="gramStart"/>
      <w:r w:rsidRPr="00E73FC6">
        <w:rPr>
          <w:rFonts w:ascii="Device Font 12cpi" w:hAnsi="Device Font 12cpi" w:cstheme="minorHAnsi"/>
          <w:color w:val="333333"/>
          <w:sz w:val="28"/>
          <w:szCs w:val="28"/>
        </w:rPr>
        <w:t>небольшая</w:t>
      </w:r>
      <w:proofErr w:type="gramEnd"/>
      <w:r w:rsidRPr="00E73FC6">
        <w:rPr>
          <w:rFonts w:ascii="Device Font 12cpi" w:hAnsi="Device Font 12cpi" w:cstheme="minorHAnsi"/>
          <w:color w:val="333333"/>
          <w:sz w:val="28"/>
          <w:szCs w:val="28"/>
        </w:rPr>
        <w:t>, с узкими отверстиями, а для голубей и снегирей — более просторная.  Не используйте в качестве кормушек пластиковые бутылки — они вредят экологии и часто небезопасны для птиц. Лучший вариант — закрытые кормушки с небольшими летками, которые защитят птиц и корм от снега и дождя.   </w:t>
      </w:r>
    </w:p>
    <w:p w:rsidR="0093790C" w:rsidRPr="00E73FC6" w:rsidRDefault="0093790C" w:rsidP="0093790C">
      <w:pPr>
        <w:pStyle w:val="4"/>
        <w:shd w:val="clear" w:color="auto" w:fill="FFFFFF"/>
        <w:spacing w:before="0" w:after="310" w:line="375" w:lineRule="atLeast"/>
        <w:rPr>
          <w:rFonts w:ascii="Device Font 12cpi" w:hAnsi="Device Font 12cpi" w:cstheme="minorHAnsi"/>
          <w:bCs w:val="0"/>
          <w:color w:val="333333"/>
          <w:sz w:val="28"/>
          <w:szCs w:val="28"/>
        </w:rPr>
      </w:pPr>
      <w:r w:rsidRPr="00E73FC6">
        <w:rPr>
          <w:rFonts w:ascii="Device Font 12cpi" w:hAnsi="Device Font 12cpi" w:cstheme="minorHAnsi"/>
          <w:bCs w:val="0"/>
          <w:color w:val="333333"/>
          <w:sz w:val="28"/>
          <w:szCs w:val="28"/>
        </w:rPr>
        <w:t xml:space="preserve">Вот несколько безопасных и </w:t>
      </w:r>
      <w:proofErr w:type="spellStart"/>
      <w:r w:rsidRPr="00E73FC6">
        <w:rPr>
          <w:rFonts w:ascii="Device Font 12cpi" w:hAnsi="Device Font 12cpi" w:cstheme="minorHAnsi"/>
          <w:bCs w:val="0"/>
          <w:color w:val="333333"/>
          <w:sz w:val="28"/>
          <w:szCs w:val="28"/>
        </w:rPr>
        <w:t>экологичных</w:t>
      </w:r>
      <w:proofErr w:type="spellEnd"/>
      <w:r w:rsidRPr="00E73FC6">
        <w:rPr>
          <w:rFonts w:ascii="Device Font 12cpi" w:hAnsi="Device Font 12cpi" w:cstheme="minorHAnsi"/>
          <w:bCs w:val="0"/>
          <w:color w:val="333333"/>
          <w:sz w:val="28"/>
          <w:szCs w:val="28"/>
        </w:rPr>
        <w:t xml:space="preserve"> вариантов кормушек:  </w:t>
      </w:r>
    </w:p>
    <w:p w:rsidR="0093790C" w:rsidRPr="00E73FC6" w:rsidRDefault="0093790C" w:rsidP="0093790C">
      <w:pPr>
        <w:numPr>
          <w:ilvl w:val="0"/>
          <w:numId w:val="4"/>
        </w:numPr>
        <w:shd w:val="clear" w:color="auto" w:fill="FFFFFF"/>
        <w:spacing w:after="155" w:line="418" w:lineRule="atLeast"/>
        <w:ind w:left="0"/>
        <w:rPr>
          <w:rFonts w:ascii="Device Font 12cpi" w:hAnsi="Device Font 12cpi" w:cstheme="minorHAnsi"/>
          <w:b/>
          <w:color w:val="333333"/>
          <w:sz w:val="28"/>
          <w:szCs w:val="28"/>
        </w:rPr>
      </w:pPr>
      <w:r w:rsidRPr="00E73FC6">
        <w:rPr>
          <w:rFonts w:ascii="Device Font 12cpi" w:hAnsi="Device Font 12cpi" w:cstheme="minorHAnsi"/>
          <w:b/>
          <w:color w:val="333333"/>
          <w:sz w:val="28"/>
          <w:szCs w:val="28"/>
        </w:rPr>
        <w:t>Кормушка-подвес: на прочную веревку можно нанизать кусочки несоленого сала, сухофрукты и сушеные ягоды, чередуя их. Такая кормушка подходит для синиц и поползней, а кроме того, выглядит очень нарядно. </w:t>
      </w:r>
    </w:p>
    <w:p w:rsidR="0093790C" w:rsidRPr="00E73FC6" w:rsidRDefault="0093790C" w:rsidP="0093790C">
      <w:pPr>
        <w:numPr>
          <w:ilvl w:val="0"/>
          <w:numId w:val="4"/>
        </w:numPr>
        <w:shd w:val="clear" w:color="auto" w:fill="FFFFFF"/>
        <w:spacing w:after="155" w:line="418" w:lineRule="atLeast"/>
        <w:ind w:left="0"/>
        <w:rPr>
          <w:rFonts w:ascii="Device Font 12cpi" w:hAnsi="Device Font 12cpi" w:cstheme="minorHAnsi"/>
          <w:b/>
          <w:color w:val="333333"/>
          <w:sz w:val="28"/>
          <w:szCs w:val="28"/>
        </w:rPr>
      </w:pPr>
      <w:r w:rsidRPr="00E73FC6">
        <w:rPr>
          <w:rFonts w:ascii="Device Font 12cpi" w:hAnsi="Device Font 12cpi" w:cstheme="minorHAnsi"/>
          <w:b/>
          <w:color w:val="333333"/>
          <w:sz w:val="28"/>
          <w:szCs w:val="28"/>
        </w:rPr>
        <w:lastRenderedPageBreak/>
        <w:t>Деревянные кормушки с крышей и небольшим отверстием: чтобы корм не высыпался, подойдут модели с защитой от осадков и бортиками.</w:t>
      </w:r>
    </w:p>
    <w:p w:rsidR="0093790C" w:rsidRPr="00E73FC6" w:rsidRDefault="0093790C" w:rsidP="0093790C">
      <w:pPr>
        <w:numPr>
          <w:ilvl w:val="0"/>
          <w:numId w:val="4"/>
        </w:numPr>
        <w:shd w:val="clear" w:color="auto" w:fill="FFFFFF"/>
        <w:spacing w:after="155" w:line="418" w:lineRule="atLeast"/>
        <w:ind w:left="0"/>
        <w:rPr>
          <w:rFonts w:ascii="Device Font 12cpi" w:hAnsi="Device Font 12cpi" w:cstheme="minorHAnsi"/>
          <w:b/>
          <w:color w:val="333333"/>
          <w:sz w:val="28"/>
          <w:szCs w:val="28"/>
        </w:rPr>
      </w:pPr>
      <w:r w:rsidRPr="00E73FC6">
        <w:rPr>
          <w:rFonts w:ascii="Device Font 12cpi" w:hAnsi="Device Font 12cpi" w:cstheme="minorHAnsi"/>
          <w:b/>
          <w:color w:val="333333"/>
          <w:sz w:val="28"/>
          <w:szCs w:val="28"/>
        </w:rPr>
        <w:t>Шишка с семенами: смазанная арахисовым маслом и обвалянная в семенах, она станет отличным натуральным угощением.  </w:t>
      </w:r>
    </w:p>
    <w:p w:rsidR="0093790C" w:rsidRPr="00E73FC6" w:rsidRDefault="0093790C" w:rsidP="0093790C">
      <w:pPr>
        <w:pStyle w:val="4"/>
        <w:shd w:val="clear" w:color="auto" w:fill="FFFFFF"/>
        <w:spacing w:before="0" w:after="310" w:line="375" w:lineRule="atLeast"/>
        <w:rPr>
          <w:rFonts w:ascii="Device Font 12cpi" w:hAnsi="Device Font 12cpi" w:cstheme="minorHAnsi"/>
          <w:bCs w:val="0"/>
          <w:color w:val="333333"/>
          <w:sz w:val="28"/>
          <w:szCs w:val="28"/>
        </w:rPr>
      </w:pPr>
      <w:r w:rsidRPr="00E73FC6">
        <w:rPr>
          <w:rFonts w:ascii="Device Font 12cpi" w:hAnsi="Device Font 12cpi" w:cstheme="minorHAnsi"/>
          <w:bCs w:val="0"/>
          <w:color w:val="333333"/>
          <w:sz w:val="28"/>
          <w:szCs w:val="28"/>
        </w:rPr>
        <w:t>Важный момент — гигиена кормушки</w:t>
      </w:r>
    </w:p>
    <w:p w:rsidR="0093790C" w:rsidRPr="00E73FC6" w:rsidRDefault="0093790C" w:rsidP="0093790C">
      <w:pPr>
        <w:pStyle w:val="a6"/>
        <w:shd w:val="clear" w:color="auto" w:fill="FFFFFF"/>
        <w:spacing w:before="0" w:beforeAutospacing="0" w:after="774" w:afterAutospacing="0" w:line="418" w:lineRule="atLeast"/>
        <w:rPr>
          <w:rFonts w:ascii="Device Font 12cpi" w:hAnsi="Device Font 12cpi" w:cstheme="minorHAnsi"/>
          <w:b/>
          <w:color w:val="333333"/>
          <w:sz w:val="28"/>
          <w:szCs w:val="28"/>
        </w:rPr>
      </w:pPr>
      <w:r w:rsidRPr="00E73FC6">
        <w:rPr>
          <w:rFonts w:ascii="Device Font 12cpi" w:hAnsi="Device Font 12cpi" w:cstheme="minorHAnsi"/>
          <w:b/>
          <w:color w:val="333333"/>
          <w:sz w:val="28"/>
          <w:szCs w:val="28"/>
        </w:rPr>
        <w:t>Остатки корма, влажность и помет могут привести к размножению бактерий и грибков, из-за которых птицы могут заболеть. Чтобы этого не случилось, кормушку необходимо регулярно чистить и промывать горячей водой без агрессивных моющих средств.  Размещать кормушку лучше на высоте не менее 1,5 метра от земли и подальше от кустов, где могут спрятаться кошки. Выбирая правильное место и ухаживая за кормушкой, вы поможете птицам пережить зиму безопасно и комфортно.  </w:t>
      </w:r>
      <w:r w:rsidRPr="00E73FC6">
        <w:rPr>
          <w:rFonts w:ascii="Device Font 12cpi" w:hAnsi="Device Font 12cpi" w:cstheme="minorHAnsi"/>
          <w:b/>
          <w:bCs/>
          <w:color w:val="333333"/>
          <w:sz w:val="28"/>
          <w:szCs w:val="28"/>
        </w:rPr>
        <w:t>Наблюдаем за птицами вместе  </w:t>
      </w:r>
      <w:r w:rsidRPr="00E73FC6">
        <w:rPr>
          <w:rFonts w:ascii="Device Font 12cpi" w:hAnsi="Device Font 12cpi" w:cstheme="minorHAnsi"/>
          <w:b/>
          <w:color w:val="333333"/>
          <w:sz w:val="28"/>
          <w:szCs w:val="28"/>
        </w:rPr>
        <w:t xml:space="preserve">Можно взять бинокль для наблюдения, рисовать увиденных птиц в альбоме или вести дневник наблюдений. Это увлекательный процесс, который поможет ребенку изучать окружающий мир и замечать его детали.  Чтобы узнать о птицах </w:t>
      </w:r>
      <w:proofErr w:type="gramStart"/>
      <w:r w:rsidRPr="00E73FC6">
        <w:rPr>
          <w:rFonts w:ascii="Device Font 12cpi" w:hAnsi="Device Font 12cpi" w:cstheme="minorHAnsi"/>
          <w:b/>
          <w:color w:val="333333"/>
          <w:sz w:val="28"/>
          <w:szCs w:val="28"/>
        </w:rPr>
        <w:t>побольше</w:t>
      </w:r>
      <w:proofErr w:type="gramEnd"/>
      <w:r w:rsidRPr="00E73FC6">
        <w:rPr>
          <w:rFonts w:ascii="Device Font 12cpi" w:hAnsi="Device Font 12cpi" w:cstheme="minorHAnsi"/>
          <w:b/>
          <w:color w:val="333333"/>
          <w:sz w:val="28"/>
          <w:szCs w:val="28"/>
        </w:rPr>
        <w:t xml:space="preserve">, можно посмотреть интересный документальный фильм, послушать познавательный </w:t>
      </w:r>
      <w:proofErr w:type="spellStart"/>
      <w:r w:rsidRPr="00E73FC6">
        <w:rPr>
          <w:rFonts w:ascii="Device Font 12cpi" w:hAnsi="Device Font 12cpi" w:cstheme="minorHAnsi"/>
          <w:b/>
          <w:color w:val="333333"/>
          <w:sz w:val="28"/>
          <w:szCs w:val="28"/>
        </w:rPr>
        <w:t>подкаст</w:t>
      </w:r>
      <w:proofErr w:type="spellEnd"/>
      <w:r w:rsidRPr="00E73FC6">
        <w:rPr>
          <w:rFonts w:ascii="Device Font 12cpi" w:hAnsi="Device Font 12cpi" w:cstheme="minorHAnsi"/>
          <w:b/>
          <w:color w:val="333333"/>
          <w:sz w:val="28"/>
          <w:szCs w:val="28"/>
        </w:rPr>
        <w:t xml:space="preserve"> или полистать красочный справочник-определитель птиц. День кормления птиц — это очень важная дата, которая учит детей доброте и заботе. Превратите  празднование этого дня в семейную традицию, и тогда вы получите еще один зимний день, который будет наполнен добрыми поступками и радостью от общения с природой.  </w:t>
      </w:r>
    </w:p>
    <w:p w:rsidR="0093790C" w:rsidRPr="00E73FC6" w:rsidRDefault="0093790C">
      <w:pPr>
        <w:rPr>
          <w:rFonts w:ascii="Device Font 12cpi" w:hAnsi="Device Font 12cpi" w:cstheme="minorHAnsi"/>
          <w:b/>
          <w:color w:val="2E2F33"/>
          <w:sz w:val="28"/>
          <w:szCs w:val="28"/>
          <w:shd w:val="clear" w:color="auto" w:fill="FFFFFF"/>
        </w:rPr>
      </w:pPr>
    </w:p>
    <w:p w:rsidR="00B5771B" w:rsidRPr="00E73FC6" w:rsidRDefault="00B5771B">
      <w:pPr>
        <w:rPr>
          <w:rFonts w:cstheme="minorHAnsi"/>
          <w:b/>
          <w:sz w:val="28"/>
          <w:szCs w:val="28"/>
        </w:rPr>
      </w:pPr>
    </w:p>
    <w:sectPr w:rsidR="00B5771B" w:rsidRPr="00E73FC6" w:rsidSect="00F81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Device Font 10cpi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00000000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Device Font 10cpi"/>
    <w:panose1 w:val="020F0502020204030204"/>
    <w:charset w:val="CC"/>
    <w:family w:val="swiss"/>
    <w:pitch w:val="variable"/>
    <w:sig w:usb0="00000000" w:usb1="C000247B" w:usb2="00000009" w:usb3="00000000" w:csb0="000001FF" w:csb1="00000000"/>
  </w:font>
  <w:font w:name="Cambria">
    <w:altName w:val="Device Font 10cpi"/>
    <w:panose1 w:val="02040503050406030204"/>
    <w:charset w:val="CC"/>
    <w:family w:val="roman"/>
    <w:pitch w:val="variable"/>
    <w:sig w:usb0="00000001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vice Font 12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96026"/>
    <w:multiLevelType w:val="multilevel"/>
    <w:tmpl w:val="9DF2E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9F6FED"/>
    <w:multiLevelType w:val="multilevel"/>
    <w:tmpl w:val="353E1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786585"/>
    <w:multiLevelType w:val="multilevel"/>
    <w:tmpl w:val="E3C6C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BB32C6"/>
    <w:multiLevelType w:val="multilevel"/>
    <w:tmpl w:val="03B8E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ED3E81"/>
    <w:rsid w:val="00012EE2"/>
    <w:rsid w:val="0008559F"/>
    <w:rsid w:val="00230AF5"/>
    <w:rsid w:val="00713E87"/>
    <w:rsid w:val="00731036"/>
    <w:rsid w:val="0093790C"/>
    <w:rsid w:val="00B11373"/>
    <w:rsid w:val="00B5771B"/>
    <w:rsid w:val="00E73FC6"/>
    <w:rsid w:val="00ED3E81"/>
    <w:rsid w:val="00F66D03"/>
    <w:rsid w:val="00F81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862"/>
  </w:style>
  <w:style w:type="paragraph" w:styleId="1">
    <w:name w:val="heading 1"/>
    <w:basedOn w:val="a"/>
    <w:link w:val="10"/>
    <w:uiPriority w:val="9"/>
    <w:qFormat/>
    <w:rsid w:val="00B113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B113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9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137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B1137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B11373"/>
    <w:rPr>
      <w:color w:val="0000FF"/>
      <w:u w:val="single"/>
    </w:rPr>
  </w:style>
  <w:style w:type="character" w:customStyle="1" w:styleId="navigation-tabtext-2g">
    <w:name w:val="navigation-tab__text-2g"/>
    <w:basedOn w:val="a0"/>
    <w:rsid w:val="00B11373"/>
  </w:style>
  <w:style w:type="character" w:customStyle="1" w:styleId="ad-campaign-linktitle-1y">
    <w:name w:val="ad-campaign-link__title-1y"/>
    <w:basedOn w:val="a0"/>
    <w:rsid w:val="00B11373"/>
  </w:style>
  <w:style w:type="character" w:customStyle="1" w:styleId="ad-campaign-linklink-22">
    <w:name w:val="ad-campaign-link__link-22"/>
    <w:basedOn w:val="a0"/>
    <w:rsid w:val="00B11373"/>
  </w:style>
  <w:style w:type="character" w:customStyle="1" w:styleId="ui-lib-channel-infosubtitle-text">
    <w:name w:val="ui-lib-channel-info__subtitle-text"/>
    <w:basedOn w:val="a0"/>
    <w:rsid w:val="00B11373"/>
  </w:style>
  <w:style w:type="character" w:customStyle="1" w:styleId="article-stats-viewstats-item-count">
    <w:name w:val="article-stats-view__stats-item-count"/>
    <w:basedOn w:val="a0"/>
    <w:rsid w:val="00B11373"/>
  </w:style>
  <w:style w:type="paragraph" w:customStyle="1" w:styleId="blockblock-3c">
    <w:name w:val="block__block-3c"/>
    <w:basedOn w:val="a"/>
    <w:rsid w:val="00B11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11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137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13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790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2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4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5056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9642">
                      <w:marLeft w:val="155"/>
                      <w:marRight w:val="1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44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45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8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371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1948">
                                          <w:marLeft w:val="62"/>
                                          <w:marRight w:val="0"/>
                                          <w:marTop w:val="0"/>
                                          <w:marBottom w:val="3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366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697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99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5215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9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3311">
          <w:marLeft w:val="0"/>
          <w:marRight w:val="0"/>
          <w:marTop w:val="0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62603">
          <w:marLeft w:val="0"/>
          <w:marRight w:val="0"/>
          <w:marTop w:val="0"/>
          <w:marBottom w:val="2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2193">
          <w:marLeft w:val="0"/>
          <w:marRight w:val="0"/>
          <w:marTop w:val="0"/>
          <w:marBottom w:val="2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26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35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9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9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780794">
          <w:marLeft w:val="0"/>
          <w:marRight w:val="0"/>
          <w:marTop w:val="5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9787">
              <w:marLeft w:val="0"/>
              <w:marRight w:val="0"/>
              <w:marTop w:val="0"/>
              <w:marBottom w:val="3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3408">
              <w:marLeft w:val="0"/>
              <w:marRight w:val="0"/>
              <w:marTop w:val="0"/>
              <w:marBottom w:val="54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0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4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4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1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14427">
                      <w:marLeft w:val="0"/>
                      <w:marRight w:val="0"/>
                      <w:marTop w:val="0"/>
                      <w:marBottom w:val="13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4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503981">
                      <w:marLeft w:val="0"/>
                      <w:marRight w:val="0"/>
                      <w:marTop w:val="465"/>
                      <w:marBottom w:val="61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68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87739">
                      <w:marLeft w:val="0"/>
                      <w:marRight w:val="0"/>
                      <w:marTop w:val="0"/>
                      <w:marBottom w:val="13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78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12021">
                      <w:marLeft w:val="0"/>
                      <w:marRight w:val="0"/>
                      <w:marTop w:val="465"/>
                      <w:marBottom w:val="61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6994">
                      <w:marLeft w:val="0"/>
                      <w:marRight w:val="0"/>
                      <w:marTop w:val="0"/>
                      <w:marBottom w:val="13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6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76401">
                      <w:marLeft w:val="0"/>
                      <w:marRight w:val="0"/>
                      <w:marTop w:val="465"/>
                      <w:marBottom w:val="61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5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08899">
                      <w:marLeft w:val="0"/>
                      <w:marRight w:val="0"/>
                      <w:marTop w:val="0"/>
                      <w:marBottom w:val="13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82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957699">
                      <w:marLeft w:val="0"/>
                      <w:marRight w:val="0"/>
                      <w:marTop w:val="465"/>
                      <w:marBottom w:val="61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0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963181">
                      <w:marLeft w:val="0"/>
                      <w:marRight w:val="0"/>
                      <w:marTop w:val="0"/>
                      <w:marBottom w:val="13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99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407322">
                      <w:marLeft w:val="0"/>
                      <w:marRight w:val="0"/>
                      <w:marTop w:val="465"/>
                      <w:marBottom w:val="61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65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1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64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2450">
                      <w:marLeft w:val="0"/>
                      <w:marRight w:val="0"/>
                      <w:marTop w:val="0"/>
                      <w:marBottom w:val="13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1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616454">
                      <w:marLeft w:val="0"/>
                      <w:marRight w:val="0"/>
                      <w:marTop w:val="465"/>
                      <w:marBottom w:val="61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0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1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45763">
                      <w:marLeft w:val="0"/>
                      <w:marRight w:val="0"/>
                      <w:marTop w:val="0"/>
                      <w:marBottom w:val="13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91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997911">
                      <w:marLeft w:val="0"/>
                      <w:marRight w:val="0"/>
                      <w:marTop w:val="465"/>
                      <w:marBottom w:val="61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1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83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14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2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53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77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03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8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4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2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0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47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99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0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8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12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77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448891">
                              <w:marLeft w:val="0"/>
                              <w:marRight w:val="0"/>
                              <w:marTop w:val="248"/>
                              <w:marBottom w:val="2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74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139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68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375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549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7657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66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8838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1543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426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198459">
                                                      <w:marLeft w:val="0"/>
                                                      <w:marRight w:val="0"/>
                                                      <w:marTop w:val="6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1960935">
                                                      <w:marLeft w:val="0"/>
                                                      <w:marRight w:val="0"/>
                                                      <w:marTop w:val="12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6499826">
                                                      <w:marLeft w:val="0"/>
                                                      <w:marRight w:val="0"/>
                                                      <w:marTop w:val="248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881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369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26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228418">
                                  <w:marLeft w:val="0"/>
                                  <w:marRight w:val="0"/>
                                  <w:marTop w:val="0"/>
                                  <w:marBottom w:val="2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724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14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371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6974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619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984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724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7160858">
                                                  <w:marLeft w:val="0"/>
                                                  <w:marRight w:val="6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1424431">
                                          <w:marLeft w:val="372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9952135">
                                  <w:marLeft w:val="0"/>
                                  <w:marRight w:val="0"/>
                                  <w:marTop w:val="2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95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72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502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050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130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863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366101">
                                      <w:marLeft w:val="0"/>
                                      <w:marRight w:val="0"/>
                                      <w:marTop w:val="3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143330">
                                          <w:marLeft w:val="0"/>
                                          <w:marRight w:val="0"/>
                                          <w:marTop w:val="310"/>
                                          <w:marBottom w:val="3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950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703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45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2024-05-17T01:18:00Z</cp:lastPrinted>
  <dcterms:created xsi:type="dcterms:W3CDTF">2024-05-17T00:51:00Z</dcterms:created>
  <dcterms:modified xsi:type="dcterms:W3CDTF">2025-02-03T12:41:00Z</dcterms:modified>
</cp:coreProperties>
</file>