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AE" w:rsidRPr="009A2AAE" w:rsidRDefault="009A2AAE" w:rsidP="009A2AAE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  <w:t>Разработка урока окружающий мир в 4 классе на тему «Наш край». УМК «Школа России»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: познакомить с особенностями природы, разнообразием растительного и животного мира своего края, раскрыть их значение в природе и жизни человека.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Формируемые УУД:</w:t>
      </w: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познавательные — осознавать познавательную задачу, читать, извлекая нужную информацию, а также самостоятельно находить ее в материалах учебника; коммуникативные — с достаточной полнотой и точностью выражать свои мысли в соответствии с задачами и условиями коммуникации; регулятивные — принимать и сохранять учебную задачу, планировать в сотрудничестве с учителем и одноклассниками необходимые действия; личностные — устанавливать связи между целью учебной деятельности и ее мотивом.</w:t>
      </w:r>
      <w:proofErr w:type="gramEnd"/>
    </w:p>
    <w:p w:rsidR="009A2AAE" w:rsidRPr="009A2AAE" w:rsidRDefault="009A2AAE" w:rsidP="009A2AA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Ход урока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Организационный момент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Актуализация опорных знаний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Самоопределение к деятельности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аудиозапись песни «Наш край» («То березка, то рябина...»).)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вы думаете, почему сегодня наш урок начался так необычно, почему прозвучала эта песня? (Потому что говорить сегодня мы будем о нашем крае.)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Совершенно верно. Мы начинаем изучение нового раздела — «Родной край — часть большой страны». Прочитаем, чему будем учиться, изучая этот раздел.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(Ученики читают по цепочке текст </w:t>
      </w: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135.)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вас особенно заинтересовало, а может быть, удивило? (Высказывания детей.)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О чудесном нашем крае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разговор,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прекрасном милом крае,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мы все живем!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(На доске учитель записывает тему урока:</w:t>
      </w:r>
      <w:proofErr w:type="gramEnd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«Наш край».)</w:t>
      </w:r>
      <w:proofErr w:type="gramEnd"/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Какая цель урока может быть поставлена в связи с темой?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мы будем делать для достижения этой цели?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вы хотели бы узнать о родном крае? (Вопросы детей.) На некоторые вопросы мы ответим сегодня, а на другие — на следующих уроках.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Открытие нового зна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Работа с картой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Давайте познакомимся с картой России </w:t>
      </w: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136—137 учебника. Узнайте ее название </w:t>
      </w: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138. (Политико-административная.)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Внимательно посмотрите на эту карту и изучите условные обозначения. Что нам расскажет карта? </w:t>
      </w: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(На ней показаны границы краев и областей.</w:t>
      </w:r>
      <w:proofErr w:type="gramEnd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Границы выделены с помощью линии, состоящей из чередующихся точек и тире. Территории субъектов Российской Федерации закрашены определенным цветом, и указаны их названия. </w:t>
      </w: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увидеть их центры и столицы.)</w:t>
      </w:r>
      <w:proofErr w:type="gramEnd"/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Посмотрите, сколько республик, краев, автономных округов и областей в составе нашей страны. Найдите самые крупные республики, края, округа. </w:t>
      </w: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(Якутия, Хабаровский край.</w:t>
      </w:r>
      <w:proofErr w:type="gramEnd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Краснодарский край и т. д.)</w:t>
      </w:r>
      <w:proofErr w:type="gramEnd"/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Где в основном находятся эти большие по территории края, республики, округа? (Они находятся на </w:t>
      </w:r>
      <w:proofErr w:type="spell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Западно-Сибирской</w:t>
      </w:r>
      <w:proofErr w:type="spellEnd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равнине и Среднесибирском плоскогорье.)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 что вы можете сказать о Восточно-Европейской равнине? (На ней расположено </w:t>
      </w: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небольших по площади республик, областей.)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Еще мы можем сказать, что Восточно-Европейская равнина густо населена. Посмотрите, как много здесь населенных пунктов, городов. Бывают очень маленькие субъекты, тогда на карте даже нет места, чтобы написать их название. В таком случае на карте ставится цифра, а внизу дается расшифровка, что обозначает эта цифра.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Найдите на ваших картах территорию Республики Адыгея. Она обозначена цифрой 1. Назовите столицу этой республики. (Майкоп.)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(Можно предложить найти на карте и другие области.)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Первичное закрепление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Работа с картой своего края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Найдите на карте территорию, где мы живем.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(Ученик с помощью учителя показывает на стенной карте, остальные находят у себя в учебнике.)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Какой город является главным на нашей территории? (Называют и находят на карте.)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наш край, наша малая Родина. Где расположен наш край? Кто наши соседи? Каков наш край в сравнении с соседями? с другими округами, республиками, краями? В какой природной зоне мы живем?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(Ученики, работая по карте, отвечают на все вопросы.)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- А сейчас познакомимся подробнее с картой нашего края. Что можно сказать о нашей территории, глядя на эту карту? Перечислите города, реки, населенные пункты. Найдите город, в котором мы живем.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Работа в группах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Узнаем больше о своем родном крае. Для этого поработаем в группах: 1-я группа узнает и расскажет о растительном мире республики (края); 2-я — о животном мире; 3-я — о достопримечательностях нашего края.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(Ученики готовятся по дополнительной литературе, рассматривают гербарий, открытки своего края.</w:t>
      </w:r>
      <w:proofErr w:type="gramEnd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возможность, работают с ресурсами сети Интернет.)</w:t>
      </w:r>
      <w:proofErr w:type="gramEnd"/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Физкультминутка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Работа по новой теме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Сообщения учащихся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- Узнаем, какие растения есть в нашем крае.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 выступления групп можно провести игру «Узнай растение».</w:t>
      </w:r>
      <w:proofErr w:type="gramEnd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показывает растение из гербария (или слайд), ученики его называют.)</w:t>
      </w:r>
      <w:proofErr w:type="gramEnd"/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А сейчас послушаем рассказы, которые подготовили ребята о животном мире республики.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 выступления — загадки о животных своего края.)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нужно делать, чтобы сберечь в нашем крае такую красивую природу?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А вы что можете сделать для этого? (Не мусорить, не ломать деревья и т. д.)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Какие достопримечательности есть в нашем крае? Чем он знаменит? Об этом расскажет третья группа.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Выполнение заданий в рабочей тетради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Выполните самостоятельно задания 1—3 </w:t>
      </w: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65.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Творческая работа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Подготовьте рассказ на тему «Что расскажу иностранцам о моем крае». Можете воспользоваться своими записями в тетради.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ведется в парах.)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рассказа о родном крае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1. Географическое положение (равнина, плоскогорье, горы, соседи, природная зона).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Природа края (растения, животные).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3. Достопримечательности края.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(Выслушать рассказы учащихся.)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Чей рассказ, на ваш взгляд, был более подробным? Ваши дополнения.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VIII. Подведение итогов урока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Какие карты вы знаете?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С какими новыми картами мы сегодня работали?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можно узнать с помощью политико-административной карты России?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Какие условные обозначения используют в этих картах?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Достигли мы цель урока? (Высказывания детей.)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IX. Рефлексия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Дополните предложение: «Теперь я знаю, что...»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Где могут пригодиться в жизни новые знания?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Что на уроке у вас хорошо получалось?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— Над чем еще надо поработать?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(Самооценка.</w:t>
      </w:r>
      <w:proofErr w:type="gramEnd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Комментарий учителя.)</w:t>
      </w:r>
      <w:proofErr w:type="gramEnd"/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Прочитать текст </w:t>
      </w:r>
      <w:proofErr w:type="gramStart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138 учебника.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2. Выполнить задания 4 — 6 на с. 66 рабочей тетради.</w:t>
      </w:r>
    </w:p>
    <w:p w:rsidR="009A2AAE" w:rsidRPr="009A2AAE" w:rsidRDefault="009A2AAE" w:rsidP="009A2AA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2AAE">
        <w:rPr>
          <w:rFonts w:ascii="Times New Roman" w:eastAsia="Times New Roman" w:hAnsi="Times New Roman" w:cs="Times New Roman"/>
          <w:color w:val="000000"/>
          <w:sz w:val="28"/>
          <w:szCs w:val="28"/>
        </w:rPr>
        <w:t>3. Найти (выучить) стихи и песни о родном крае.</w:t>
      </w:r>
    </w:p>
    <w:p w:rsidR="00987C5C" w:rsidRDefault="00987C5C"/>
    <w:sectPr w:rsidR="00987C5C" w:rsidSect="00A76C5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C50"/>
    <w:rsid w:val="007C010C"/>
    <w:rsid w:val="00987C5C"/>
    <w:rsid w:val="009A2AAE"/>
    <w:rsid w:val="00A7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0C"/>
  </w:style>
  <w:style w:type="paragraph" w:styleId="2">
    <w:name w:val="heading 2"/>
    <w:basedOn w:val="a"/>
    <w:link w:val="20"/>
    <w:uiPriority w:val="9"/>
    <w:qFormat/>
    <w:rsid w:val="009A2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A2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C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2A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A2A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9A2A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2020-10-21T04:40:00Z</dcterms:created>
  <dcterms:modified xsi:type="dcterms:W3CDTF">2020-11-24T13:29:00Z</dcterms:modified>
</cp:coreProperties>
</file>