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spacing w:after="160" w:line="259" w:lineRule="auto"/>
        <w:rPr>
          <w:rtl w:val="off"/>
        </w:rPr>
      </w:pPr>
      <w:r>
        <w:drawing>
          <wp:inline distT="0" distB="0" distL="180" distR="180">
            <wp:extent cx="6645910" cy="9777730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777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 w:line="259" w:lineRule="auto"/>
        <w:rPr>
          <w:rtl w:val="off"/>
        </w:rPr>
      </w:pPr>
      <w:r>
        <w:drawing>
          <wp:inline distT="0" distB="0" distL="180" distR="180">
            <wp:extent cx="6645910" cy="9146540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654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45910" cy="9159240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5924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45910" cy="9146540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654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45910" cy="9159240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5924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45910" cy="9171305"/>
            <wp:effectExtent l="0" t="0" r="0" b="0"/>
            <wp:docPr id="1030" name="shape103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713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 w:line="259" w:lineRule="auto"/>
        <w:rPr>
          <w:rtl w:val="off"/>
        </w:rPr>
      </w:pPr>
    </w:p>
    <w:p>
      <w:pPr>
        <w:spacing w:after="160" w:line="259" w:lineRule="auto"/>
        <w:rPr>
          <w:rtl w:val="off"/>
        </w:rPr>
      </w:pPr>
    </w:p>
    <w:p>
      <w:r>
        <w:drawing>
          <wp:inline distT="0" distB="0" distL="180" distR="180">
            <wp:extent cx="6645910" cy="9159240"/>
            <wp:effectExtent l="0" t="0" r="0" b="0"/>
            <wp:docPr id="1031" name="shape103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5924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45910" cy="9171305"/>
            <wp:effectExtent l="0" t="0" r="0" b="0"/>
            <wp:docPr id="1032" name="shape103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7130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45910" cy="9171305"/>
            <wp:effectExtent l="0" t="0" r="0" b="0"/>
            <wp:docPr id="1033" name="shape1033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7130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10"/>
  <w:drawingGridVerticalSpacing w:val="18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ko-KR" w:bidi="ar-SA"/>
        <w:rFonts w:asciiTheme="minorHAnsi" w:eastAsiaTheme="minorEastAsia" w:hAnsiTheme="minorHAnsi" w:cstheme="minorBidi"/>
        <w:sz w:val="22"/>
        <w:szCs w:val="22"/>
      </w:rPr>
    </w:rPrDefault>
    <w:pPrDefault>
      <w:pPr>
        <w:spacing w:after="160" w:line="259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Relationship Id="rId10" Type="http://schemas.openxmlformats.org/officeDocument/2006/relationships/styles" Target="styles.xml" /><Relationship Id="rId11" Type="http://schemas.openxmlformats.org/officeDocument/2006/relationships/settings" Target="settings.xml" /><Relationship Id="rId12" Type="http://schemas.openxmlformats.org/officeDocument/2006/relationships/fontTable" Target="fontTable.xml" /><Relationship Id="rId13" Type="http://schemas.openxmlformats.org/officeDocument/2006/relationships/webSettings" Target="webSettings.xml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Hancom Office">
      <a:dk1>
        <a:sysClr lastClr="000000" val="windowText"/>
      </a:dk1>
      <a:lt1>
        <a:sysClr lastClr="FFFFFF" val="window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Hancom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Hancom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Tatya</cp:lastModifiedBy>
  <cp:revision>1</cp:revision>
  <dcterms:created xsi:type="dcterms:W3CDTF">2025-02-04T06:32:27Z</dcterms:created>
  <dcterms:modified xsi:type="dcterms:W3CDTF">2025-02-04T06:33:48Z</dcterms:modified>
  <cp:version>0900.0100.01</cp:version>
</cp:coreProperties>
</file>