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before="0" w:after="0"/>
        <w:shd w:val="clear" w:color="ffffff" w:fill="ffffff"/>
        <w:rPr>
          <w:rFonts w:ascii="Times New Roman" w:hAnsi="Times New Roman" w:eastAsia="Times New Roman" w:cs="Times New Roman"/>
          <w:color w:val="2c2d2e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10101"/>
          <w:sz w:val="32"/>
          <w:szCs w:val="32"/>
        </w:rPr>
        <w:t xml:space="preserve">План-конспект занятия</w:t>
      </w:r>
      <w:r>
        <w:rPr>
          <w:rFonts w:ascii="Times New Roman" w:hAnsi="Times New Roman" w:eastAsia="Times New Roman" w:cs="Times New Roman"/>
          <w:color w:val="2c2d2e"/>
          <w:sz w:val="32"/>
          <w:szCs w:val="32"/>
          <w:highlight w:val="white"/>
        </w:rPr>
        <w:t xml:space="preserve"> по росп</w:t>
      </w:r>
      <w:r>
        <w:rPr>
          <w:rFonts w:ascii="Times New Roman" w:hAnsi="Times New Roman" w:eastAsia="Times New Roman" w:cs="Times New Roman"/>
          <w:color w:val="2c2d2e"/>
          <w:sz w:val="32"/>
          <w:szCs w:val="32"/>
          <w:highlight w:val="white"/>
        </w:rPr>
        <w:t xml:space="preserve">иси имбирных пряников глазурью.</w:t>
      </w:r>
      <w:r>
        <w:rPr>
          <w:rFonts w:ascii="Times New Roman" w:hAnsi="Times New Roman" w:eastAsia="Times New Roman" w:cs="Times New Roman"/>
          <w:color w:val="2c2d2e"/>
          <w:sz w:val="32"/>
          <w:szCs w:val="32"/>
          <w:highlight w:val="none"/>
        </w:rPr>
      </w:r>
      <w:r/>
    </w:p>
    <w:p>
      <w:pPr>
        <w:ind w:left="0" w:right="0" w:firstLine="0"/>
        <w:jc w:val="center"/>
        <w:spacing w:before="0" w:after="24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right"/>
        <w:spacing w:before="0" w:after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z w:val="28"/>
          <w:szCs w:val="28"/>
          <w:highlight w:val="none"/>
        </w:rPr>
      </w:r>
      <w:r>
        <w:rPr>
          <w:rFonts w:ascii="Times New Roman" w:hAnsi="Times New Roman" w:eastAsia="Roboto" w:cs="Times New Roman"/>
          <w:i w:val="0"/>
          <w:iCs w:val="0"/>
          <w:color w:val="010101"/>
          <w:sz w:val="28"/>
          <w:szCs w:val="28"/>
          <w:highlight w:val="none"/>
        </w:rPr>
        <w:t xml:space="preserve">Дата проведения 19.04.202</w:t>
      </w:r>
      <w:r>
        <w:rPr>
          <w:rFonts w:ascii="Times New Roman" w:hAnsi="Times New Roman" w:eastAsia="Roboto" w:cs="Times New Roman"/>
          <w:i w:val="0"/>
          <w:iCs w:val="0"/>
          <w:color w:val="010101"/>
          <w:sz w:val="28"/>
          <w:szCs w:val="28"/>
          <w:highlight w:val="none"/>
        </w:rPr>
        <w:t xml:space="preserve">4</w:t>
      </w:r>
      <w:r>
        <w:rPr>
          <w:rFonts w:ascii="Times New Roman" w:hAnsi="Times New Roman" w:eastAsia="Times New Roman" w:cs="Times New Roman"/>
          <w:color w:val="2c2d2e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before="0" w:after="0"/>
        <w:shd w:val="clear" w:color="ffffff" w:fill="ffffff"/>
        <w:rPr>
          <w:rFonts w:ascii="Times New Roman" w:hAnsi="Times New Roman" w:eastAsia="Times New Roman" w:cs="Times New Roman"/>
          <w:color w:val="2c2d2e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z w:val="28"/>
          <w:szCs w:val="28"/>
          <w:highlight w:val="none"/>
        </w:rPr>
        <w:t xml:space="preserve">                                                                        Социальный педагог: Тесленко Е.Е.</w:t>
      </w:r>
      <w:r>
        <w:rPr>
          <w:rFonts w:ascii="Times New Roman" w:hAnsi="Times New Roman" w:eastAsia="Times New Roman" w:cs="Times New Roman"/>
          <w:color w:val="2c2d2e"/>
          <w:sz w:val="28"/>
          <w:szCs w:val="28"/>
          <w:highlight w:val="none"/>
        </w:rPr>
        <w:t xml:space="preserve"> </w:t>
      </w:r>
      <w:r/>
    </w:p>
    <w:p>
      <w:pPr>
        <w:ind w:left="0" w:right="0" w:firstLine="0"/>
        <w:jc w:val="left"/>
        <w:spacing w:before="0" w:after="0"/>
        <w:shd w:val="clear" w:color="ffffff" w:fill="ffffff"/>
        <w:tabs>
          <w:tab w:val="left" w:pos="7781" w:leader="none"/>
        </w:tabs>
        <w:rPr>
          <w:rFonts w:ascii="Times New Roman" w:hAnsi="Times New Roman" w:eastAsia="Times New Roman" w:cs="Times New Roman"/>
          <w:color w:val="2c2d2e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2c2d2e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2c2d2e"/>
          <w:sz w:val="28"/>
          <w:szCs w:val="28"/>
          <w:highlight w:val="none"/>
        </w:rPr>
        <w:t xml:space="preserve">                                                                                                            </w:t>
      </w:r>
      <w:r/>
    </w:p>
    <w:p>
      <w:pPr>
        <w:ind w:left="0" w:right="0" w:firstLine="0"/>
        <w:jc w:val="left"/>
        <w:spacing w:before="0" w:after="24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1010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2c2d2e"/>
          <w:sz w:val="28"/>
          <w:szCs w:val="28"/>
          <w:highlight w:val="none"/>
        </w:rPr>
        <w:t xml:space="preserve">Тема занятия: </w:t>
      </w:r>
      <w:r>
        <w:rPr>
          <w:rFonts w:ascii="Times New Roman" w:hAnsi="Times New Roman" w:eastAsia="Times New Roman" w:cs="Times New Roman"/>
          <w:color w:val="2c2d2e"/>
          <w:sz w:val="28"/>
          <w:szCs w:val="28"/>
          <w:highlight w:val="none"/>
        </w:rPr>
        <w:t xml:space="preserve">«Украшаем пряники».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0" w:after="24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b/>
          <w:bCs/>
          <w:color w:val="010101"/>
          <w:sz w:val="28"/>
          <w:szCs w:val="28"/>
        </w:rPr>
        <w:t xml:space="preserve">Цель</w:t>
      </w:r>
      <w:r>
        <w:rPr>
          <w:rFonts w:ascii="Times New Roman" w:hAnsi="Times New Roman" w:eastAsia="Roboto" w:cs="Times New Roman"/>
          <w:color w:val="010101"/>
          <w:sz w:val="28"/>
          <w:szCs w:val="28"/>
        </w:rPr>
        <w:t xml:space="preserve">: познакомить учащихся с историей происхождения пряника, изучить технику росписи имбирного пряника.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0" w:after="24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b/>
          <w:bCs/>
          <w:color w:val="010101"/>
          <w:sz w:val="28"/>
          <w:szCs w:val="28"/>
        </w:rPr>
        <w:t xml:space="preserve">Задачи</w:t>
      </w:r>
      <w:r>
        <w:rPr>
          <w:rFonts w:ascii="Times New Roman" w:hAnsi="Times New Roman" w:eastAsia="Roboto" w:cs="Times New Roman"/>
          <w:color w:val="010101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numPr>
          <w:ilvl w:val="0"/>
          <w:numId w:val="1"/>
        </w:numPr>
        <w:ind w:right="0"/>
        <w:spacing w:before="0" w:after="24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10101"/>
          <w:sz w:val="28"/>
          <w:szCs w:val="28"/>
        </w:rPr>
        <w:t xml:space="preserve">Образовательные: познакомить участников с видами обрядового печенья и научиться расписывать пряники.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numPr>
          <w:ilvl w:val="0"/>
          <w:numId w:val="1"/>
        </w:numPr>
        <w:ind w:right="0"/>
        <w:spacing w:before="0" w:after="24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10101"/>
          <w:sz w:val="28"/>
          <w:szCs w:val="28"/>
        </w:rPr>
        <w:t xml:space="preserve">Развивающие: развивать и формировать навыки учебной деятельности обучающихся через изучение традиций и обычаев.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18"/>
        <w:numPr>
          <w:ilvl w:val="0"/>
          <w:numId w:val="1"/>
        </w:numPr>
        <w:ind w:right="0"/>
        <w:spacing w:before="0" w:after="24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10101"/>
          <w:sz w:val="28"/>
          <w:szCs w:val="28"/>
        </w:rPr>
        <w:t xml:space="preserve">Воспитательные: возбудить интерес к традициям русского народа, мотивировать процесс изготовление пряника в качестве подарка.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0" w:after="24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10101"/>
          <w:sz w:val="28"/>
          <w:szCs w:val="28"/>
        </w:rPr>
        <w:t xml:space="preserve">Оборудование и материалы: имбирный пряник, одноразовые полиэтиленовые пакетики с глазурью, посыпка для украшения, салфетки, колпачки, перчатки, одноразовые тарелки.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jc w:val="center"/>
        <w:spacing w:before="0" w:after="240"/>
        <w:rPr>
          <w:rFonts w:ascii="Times New Roman" w:hAnsi="Times New Roman" w:eastAsia="Roboto" w:cs="Times New Roman"/>
          <w:b/>
          <w:bCs/>
          <w:color w:val="01010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b/>
          <w:bCs/>
          <w:color w:val="010101"/>
          <w:sz w:val="28"/>
          <w:szCs w:val="28"/>
        </w:rPr>
        <w:t xml:space="preserve"> Ход занятия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pStyle w:val="818"/>
        <w:numPr>
          <w:ilvl w:val="0"/>
          <w:numId w:val="2"/>
        </w:numPr>
        <w:ind w:left="0" w:right="0" w:firstLine="0"/>
        <w:jc w:val="left"/>
        <w:spacing w:before="0" w:after="24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Вступительное слово.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pStyle w:val="818"/>
        <w:numPr>
          <w:ilvl w:val="0"/>
          <w:numId w:val="2"/>
        </w:numPr>
        <w:ind w:left="0" w:right="0" w:firstLine="0"/>
        <w:jc w:val="left"/>
        <w:spacing w:before="0" w:after="24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Демонстрация мультфильма о прянике.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pStyle w:val="818"/>
        <w:numPr>
          <w:ilvl w:val="0"/>
          <w:numId w:val="2"/>
        </w:numPr>
        <w:ind w:left="0" w:right="0" w:firstLine="0"/>
        <w:jc w:val="left"/>
        <w:spacing w:before="0" w:after="24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Практическая часть.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pStyle w:val="818"/>
        <w:numPr>
          <w:ilvl w:val="0"/>
          <w:numId w:val="2"/>
        </w:numPr>
        <w:ind w:left="0" w:right="0" w:firstLine="0"/>
        <w:jc w:val="left"/>
        <w:spacing w:before="0" w:after="24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Подведение итогов.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pStyle w:val="818"/>
        <w:numPr>
          <w:ilvl w:val="0"/>
          <w:numId w:val="2"/>
        </w:numPr>
        <w:ind w:left="0" w:right="0" w:firstLine="0"/>
        <w:jc w:val="left"/>
        <w:spacing w:before="0" w:after="24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Рефлексия.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ind w:left="0" w:right="0" w:firstLine="0"/>
        <w:spacing w:before="0" w:after="24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10101"/>
          <w:sz w:val="28"/>
          <w:szCs w:val="28"/>
        </w:rPr>
        <w:t xml:space="preserve">Здравствуйте, ребята! </w:t>
      </w:r>
      <w:r>
        <w:rPr>
          <w:rFonts w:ascii="Times New Roman" w:hAnsi="Times New Roman" w:eastAsia="Roboto" w:cs="Times New Roman"/>
          <w:color w:val="010101"/>
          <w:sz w:val="28"/>
          <w:szCs w:val="28"/>
        </w:rPr>
        <w:t xml:space="preserve">Я вас очень рада видеть, и приготовила для вас небольшой мастер-класс.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0" w:after="24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10101"/>
          <w:sz w:val="28"/>
          <w:szCs w:val="28"/>
        </w:rPr>
        <w:t xml:space="preserve">Но для начала предлагаю отгадать мою загадку: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0" w:after="240" w:line="240" w:lineRule="auto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b/>
          <w:bCs/>
          <w:color w:val="010101"/>
          <w:sz w:val="28"/>
          <w:szCs w:val="28"/>
        </w:rPr>
        <w:t xml:space="preserve">Формы разной он бывает,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spacing w:before="0" w:after="240" w:line="240" w:lineRule="auto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b/>
          <w:bCs/>
          <w:color w:val="010101"/>
          <w:sz w:val="28"/>
          <w:szCs w:val="28"/>
        </w:rPr>
        <w:t xml:space="preserve">И глазурью весь сверкает,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spacing w:before="0" w:after="240" w:line="240" w:lineRule="auto"/>
        <w:rPr>
          <w:rFonts w:ascii="Times New Roman" w:hAnsi="Times New Roman" w:cs="Times New Roman"/>
          <w:b/>
          <w:bCs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b/>
          <w:bCs/>
          <w:color w:val="010101"/>
          <w:sz w:val="28"/>
          <w:szCs w:val="28"/>
        </w:rPr>
        <w:t xml:space="preserve">Выпекается в печи,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/>
    </w:p>
    <w:p>
      <w:pPr>
        <w:ind w:left="0" w:right="0" w:firstLine="0"/>
        <w:spacing w:before="0" w:after="240" w:line="240" w:lineRule="auto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b/>
          <w:bCs/>
          <w:color w:val="010101"/>
          <w:sz w:val="28"/>
          <w:szCs w:val="28"/>
        </w:rPr>
        <w:t xml:space="preserve">Но совсем не калачи!</w:t>
      </w:r>
      <w:r>
        <w:rPr>
          <w:rFonts w:ascii="Times New Roman" w:hAnsi="Times New Roman" w:eastAsia="Roboto" w:cs="Times New Roman"/>
          <w:color w:val="010101"/>
          <w:sz w:val="28"/>
          <w:szCs w:val="28"/>
        </w:rPr>
        <w:t xml:space="preserve">  </w:t>
      </w:r>
      <w:r>
        <w:rPr>
          <w:rFonts w:ascii="Times New Roman" w:hAnsi="Times New Roman" w:eastAsia="Roboto" w:cs="Times New Roman"/>
          <w:color w:val="010101"/>
          <w:sz w:val="28"/>
          <w:szCs w:val="28"/>
        </w:rPr>
        <w:t xml:space="preserve">- Что это?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eastAsia="Roboto" w:cs="Times New Roman"/>
          <w:color w:val="010101"/>
          <w:sz w:val="28"/>
          <w:szCs w:val="28"/>
        </w:rPr>
        <w:t xml:space="preserve">(Пряник)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0" w:after="24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>
        <w:rPr>
          <w:rFonts w:ascii="Times New Roman" w:hAnsi="Times New Roman" w:eastAsia="Roboto" w:cs="Times New Roman"/>
          <w:color w:val="010101"/>
          <w:sz w:val="28"/>
          <w:szCs w:val="28"/>
        </w:rPr>
        <w:t xml:space="preserve">Ответы детей: 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ind w:left="0" w:right="0" w:firstLine="0"/>
        <w:spacing w:before="0" w:after="240"/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10101"/>
          <w:sz w:val="28"/>
          <w:szCs w:val="28"/>
        </w:rPr>
        <w:t xml:space="preserve">- Правильно! Сегодня речь пойдет о пряниках. Кто из вас пробовал пряник?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0" w:after="24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10101"/>
          <w:sz w:val="28"/>
          <w:szCs w:val="28"/>
        </w:rPr>
        <w:t xml:space="preserve">Мы с вами сегодня узнаем об истории  пряников и побудем с вами мастерами пряничных дел.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0" w:after="24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10101"/>
          <w:sz w:val="28"/>
          <w:szCs w:val="28"/>
        </w:rPr>
        <w:t xml:space="preserve">Пряник — мучное кондитерское изделие, выпекаемое из специального пряничного теста; для вкуса могут добавляться мёд, орехи, цукаты, изюм, фруктовое или ягодное повидло.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0" w:after="24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10101"/>
          <w:sz w:val="28"/>
          <w:szCs w:val="28"/>
        </w:rPr>
        <w:t xml:space="preserve"> Знаменитый на всю Россию печатный пряник – тульский и городецкий.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0" w:after="24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10101"/>
          <w:sz w:val="28"/>
          <w:szCs w:val="28"/>
        </w:rPr>
        <w:t xml:space="preserve">Украшать пряник, целое искусство! Я приглашаю вас в художественную мастерскую, где мы станем художниками по украшению пряников. У вас на подложках лежат пряники, я предлагаю их расписать их по своему желанию.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0" w:after="240"/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10101"/>
          <w:sz w:val="28"/>
          <w:szCs w:val="28"/>
        </w:rPr>
        <w:t xml:space="preserve">Надеюсь, что вам понравился наша сегодняшняя встреча, и вы узнали много нового интересного. Важно помнить – русские традиции, а наша задача – эти традиции сохранять, оберегать и передавать своим потомкам. 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0" w:right="0" w:firstLine="0"/>
        <w:spacing w:before="0" w:after="240"/>
        <w:rPr>
          <w:rFonts w:ascii="Times New Roman" w:hAnsi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  <w:t xml:space="preserve">До свидания, ребята!</w:t>
      </w:r>
      <w:r>
        <w:rPr>
          <w:rFonts w:ascii="Times New Roman" w:hAnsi="Times New Roman" w:eastAsia="Roboto" w:cs="Times New Roman"/>
          <w:color w:val="010101"/>
          <w:sz w:val="28"/>
          <w:szCs w:val="28"/>
          <w:highlight w:val="none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8">
    <w:name w:val="Heading 1"/>
    <w:basedOn w:val="814"/>
    <w:next w:val="814"/>
    <w:link w:val="63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9">
    <w:name w:val="Heading 1 Char"/>
    <w:link w:val="638"/>
    <w:uiPriority w:val="9"/>
    <w:rPr>
      <w:rFonts w:ascii="Arial" w:hAnsi="Arial" w:eastAsia="Arial" w:cs="Arial"/>
      <w:sz w:val="40"/>
      <w:szCs w:val="40"/>
    </w:rPr>
  </w:style>
  <w:style w:type="paragraph" w:styleId="640">
    <w:name w:val="Heading 2"/>
    <w:basedOn w:val="814"/>
    <w:next w:val="814"/>
    <w:link w:val="64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41">
    <w:name w:val="Heading 2 Char"/>
    <w:link w:val="640"/>
    <w:uiPriority w:val="9"/>
    <w:rPr>
      <w:rFonts w:ascii="Arial" w:hAnsi="Arial" w:eastAsia="Arial" w:cs="Arial"/>
      <w:sz w:val="34"/>
    </w:rPr>
  </w:style>
  <w:style w:type="paragraph" w:styleId="642">
    <w:name w:val="Heading 3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3">
    <w:name w:val="Heading 3 Char"/>
    <w:link w:val="642"/>
    <w:uiPriority w:val="9"/>
    <w:rPr>
      <w:rFonts w:ascii="Arial" w:hAnsi="Arial" w:eastAsia="Arial" w:cs="Arial"/>
      <w:sz w:val="30"/>
      <w:szCs w:val="30"/>
    </w:rPr>
  </w:style>
  <w:style w:type="paragraph" w:styleId="644">
    <w:name w:val="Heading 4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>
    <w:name w:val="Heading 4 Char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>
    <w:name w:val="Heading 5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>
    <w:name w:val="Heading 5 Char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>
    <w:name w:val="Heading 6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9">
    <w:name w:val="Heading 6 Char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>
    <w:name w:val="Heading 7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51">
    <w:name w:val="Heading 7 Char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>
    <w:name w:val="Heading 8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3">
    <w:name w:val="Heading 8 Char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>
    <w:name w:val="Heading 9"/>
    <w:basedOn w:val="814"/>
    <w:next w:val="814"/>
    <w:link w:val="65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>
    <w:name w:val="Heading 9 Char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table" w:styleId="8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6" w:default="1">
    <w:name w:val="No List"/>
    <w:uiPriority w:val="99"/>
    <w:semiHidden/>
    <w:unhideWhenUsed/>
  </w:style>
  <w:style w:type="paragraph" w:styleId="817">
    <w:name w:val="No Spacing"/>
    <w:basedOn w:val="814"/>
    <w:uiPriority w:val="1"/>
    <w:qFormat/>
    <w:pPr>
      <w:spacing w:after="0" w:line="240" w:lineRule="auto"/>
    </w:pPr>
  </w:style>
  <w:style w:type="paragraph" w:styleId="818">
    <w:name w:val="List Paragraph"/>
    <w:basedOn w:val="814"/>
    <w:uiPriority w:val="34"/>
    <w:qFormat/>
    <w:pPr>
      <w:contextualSpacing/>
      <w:ind w:left="720"/>
    </w:pPr>
  </w:style>
  <w:style w:type="character" w:styleId="81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2025-02-04T11:14:40Z</dcterms:modified>
</cp:coreProperties>
</file>