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C1" w:rsidRDefault="00AC65C1" w:rsidP="00AC65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 Г. Карасева,</w:t>
      </w:r>
    </w:p>
    <w:p w:rsidR="00AC65C1" w:rsidRDefault="00AC65C1" w:rsidP="00AC65C1">
      <w:pPr>
        <w:jc w:val="right"/>
        <w:rPr>
          <w:b/>
          <w:sz w:val="28"/>
          <w:szCs w:val="28"/>
        </w:rPr>
      </w:pPr>
      <w:r w:rsidRPr="00AC6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учитель начальных классов</w:t>
      </w:r>
    </w:p>
    <w:p w:rsidR="00AC65C1" w:rsidRPr="00960BFB" w:rsidRDefault="00AC65C1" w:rsidP="00AC65C1">
      <w:pPr>
        <w:jc w:val="right"/>
        <w:rPr>
          <w:b/>
          <w:sz w:val="28"/>
          <w:szCs w:val="28"/>
        </w:rPr>
      </w:pPr>
      <w:r w:rsidRPr="00960BFB">
        <w:rPr>
          <w:b/>
          <w:sz w:val="28"/>
          <w:szCs w:val="28"/>
        </w:rPr>
        <w:t xml:space="preserve"> высшей квалификационной категории</w:t>
      </w:r>
    </w:p>
    <w:p w:rsidR="00AC65C1" w:rsidRDefault="00AC65C1" w:rsidP="00960BFB">
      <w:pPr>
        <w:jc w:val="center"/>
        <w:rPr>
          <w:b/>
          <w:sz w:val="28"/>
          <w:szCs w:val="28"/>
        </w:rPr>
      </w:pPr>
    </w:p>
    <w:p w:rsidR="00AC65C1" w:rsidRDefault="00AC65C1" w:rsidP="00960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творческой личности в начальной школе</w:t>
      </w:r>
    </w:p>
    <w:p w:rsidR="00AC65C1" w:rsidRDefault="00AC65C1" w:rsidP="00960BFB">
      <w:pPr>
        <w:jc w:val="both"/>
        <w:rPr>
          <w:b/>
          <w:sz w:val="28"/>
          <w:szCs w:val="28"/>
        </w:rPr>
      </w:pPr>
    </w:p>
    <w:p w:rsidR="00AC65C1" w:rsidRDefault="00AC65C1" w:rsidP="00960BFB">
      <w:pPr>
        <w:jc w:val="both"/>
        <w:rPr>
          <w:b/>
          <w:sz w:val="28"/>
          <w:szCs w:val="28"/>
        </w:rPr>
      </w:pPr>
    </w:p>
    <w:p w:rsidR="00AC65C1" w:rsidRDefault="00960BFB" w:rsidP="00960BFB">
      <w:pPr>
        <w:jc w:val="both"/>
      </w:pPr>
      <w:r>
        <w:t xml:space="preserve">  </w:t>
      </w:r>
      <w:r w:rsidR="003314A4">
        <w:tab/>
      </w:r>
    </w:p>
    <w:p w:rsidR="00007DC1" w:rsidRDefault="00AC65C1" w:rsidP="00AC65C1">
      <w:pPr>
        <w:ind w:firstLine="709"/>
        <w:jc w:val="both"/>
      </w:pPr>
      <w:r w:rsidRPr="00007DC1">
        <w:rPr>
          <w:b/>
        </w:rPr>
        <w:t>Аннотация</w:t>
      </w:r>
      <w:r>
        <w:t>.</w:t>
      </w:r>
    </w:p>
    <w:p w:rsidR="00AC65C1" w:rsidRDefault="00AC65C1" w:rsidP="00AC65C1">
      <w:pPr>
        <w:ind w:firstLine="709"/>
        <w:jc w:val="both"/>
      </w:pPr>
      <w:r>
        <w:t xml:space="preserve"> </w:t>
      </w:r>
      <w:r w:rsidR="00007DC1">
        <w:t>Развитие творческих способностей учащихся и воспитание активной личности – первостепенная задача современной школы. В статье раскрывается понятие « творческие способности», выделяются педагогические условия, способствующие наиболее успешному развитию этих способностей у младших школьников в процессе обучения, приводятся результаты использования современных образовательных технологий в педагогическом процессе.</w:t>
      </w:r>
    </w:p>
    <w:p w:rsidR="00BB6777" w:rsidRDefault="00BB6777" w:rsidP="00AC65C1">
      <w:pPr>
        <w:ind w:firstLine="709"/>
        <w:jc w:val="both"/>
      </w:pPr>
      <w:r w:rsidRPr="00BB6777">
        <w:rPr>
          <w:b/>
        </w:rPr>
        <w:t>Ключевые слова</w:t>
      </w:r>
      <w:r>
        <w:t>: младшие школьники, современные технологии, творческие способности, творческая деятельность детей, развитие личности, воспитание ребенка.</w:t>
      </w:r>
    </w:p>
    <w:p w:rsidR="00AC65C1" w:rsidRDefault="00AC65C1" w:rsidP="00960BFB">
      <w:pPr>
        <w:jc w:val="both"/>
      </w:pPr>
    </w:p>
    <w:p w:rsidR="00AC65C1" w:rsidRDefault="00AC65C1" w:rsidP="00960BFB">
      <w:pPr>
        <w:jc w:val="both"/>
      </w:pPr>
    </w:p>
    <w:p w:rsidR="003D44F2" w:rsidRDefault="00960BFB" w:rsidP="00AC65C1">
      <w:pPr>
        <w:ind w:firstLine="709"/>
        <w:jc w:val="both"/>
      </w:pPr>
      <w:r>
        <w:t xml:space="preserve"> </w:t>
      </w:r>
      <w:r w:rsidRPr="00BA173D">
        <w:t xml:space="preserve">Тенденции новых образовательных стандартов связаны с актуализацией личностно - ориентированных, инновационных, смысловых аспектов в определении целей содержания и методов обучения в школе. Современное общество ставит перед педагогами задачу развития ученика в новых информационных условиях, поэтому </w:t>
      </w:r>
      <w:r w:rsidRPr="00BA173D">
        <w:rPr>
          <w:b/>
        </w:rPr>
        <w:t>миссия</w:t>
      </w:r>
      <w:r w:rsidRPr="00BA173D">
        <w:t xml:space="preserve"> учителя заключается в его обновлённой роли – роли проводника знаний, своего рода «навигатора», помогающего учащимся ориентироваться в безграничном море информации.</w:t>
      </w:r>
    </w:p>
    <w:p w:rsidR="00960BFB" w:rsidRPr="00BA173D" w:rsidRDefault="00960BFB" w:rsidP="00AC65C1">
      <w:pPr>
        <w:ind w:firstLine="709"/>
        <w:jc w:val="both"/>
      </w:pPr>
      <w:r w:rsidRPr="00BA173D">
        <w:t xml:space="preserve"> </w:t>
      </w:r>
      <w:r w:rsidRPr="00BA173D">
        <w:rPr>
          <w:b/>
        </w:rPr>
        <w:t>Цель</w:t>
      </w:r>
      <w:r w:rsidRPr="00BA173D">
        <w:t xml:space="preserve"> современного образования – </w:t>
      </w:r>
      <w:r w:rsidRPr="00BA173D">
        <w:rPr>
          <w:bCs/>
        </w:rPr>
        <w:t xml:space="preserve">не только усвоение </w:t>
      </w:r>
      <w:proofErr w:type="gramStart"/>
      <w:r w:rsidRPr="00BA173D">
        <w:rPr>
          <w:bCs/>
        </w:rPr>
        <w:t>обучающим</w:t>
      </w:r>
      <w:r w:rsidR="0042766B">
        <w:rPr>
          <w:bCs/>
        </w:rPr>
        <w:t>и</w:t>
      </w:r>
      <w:r w:rsidRPr="00BA173D">
        <w:rPr>
          <w:bCs/>
        </w:rPr>
        <w:t>ся</w:t>
      </w:r>
      <w:proofErr w:type="gramEnd"/>
      <w:r w:rsidRPr="00BA173D">
        <w:rPr>
          <w:bCs/>
        </w:rPr>
        <w:t xml:space="preserve"> определенной суммы знаний, но и развитие его личности, его познавательных и созидательных способностей,</w:t>
      </w:r>
      <w:r w:rsidRPr="00BA173D">
        <w:t xml:space="preserve"> обеспечивающих творческую самореализацию ученика</w:t>
      </w:r>
      <w:r w:rsidRPr="00BA173D">
        <w:rPr>
          <w:bCs/>
        </w:rPr>
        <w:t xml:space="preserve">; формирование опыта самостоятельной деятельности и личной ответственности. </w:t>
      </w:r>
    </w:p>
    <w:p w:rsidR="00960BFB" w:rsidRPr="00BA173D" w:rsidRDefault="00960BFB" w:rsidP="00AC65C1">
      <w:pPr>
        <w:ind w:firstLine="709"/>
        <w:jc w:val="both"/>
      </w:pPr>
      <w:r w:rsidRPr="00BA173D">
        <w:t>В соответств</w:t>
      </w:r>
      <w:r w:rsidR="00AE7770">
        <w:t>ии с этой целью</w:t>
      </w:r>
      <w:bookmarkStart w:id="0" w:name="_GoBack"/>
      <w:bookmarkEnd w:id="0"/>
      <w:r w:rsidR="00CE50E3">
        <w:t xml:space="preserve"> разработатывается</w:t>
      </w:r>
      <w:r w:rsidRPr="00BA173D">
        <w:t xml:space="preserve"> </w:t>
      </w:r>
      <w:r w:rsidRPr="00BA173D">
        <w:rPr>
          <w:b/>
        </w:rPr>
        <w:t>методическая система</w:t>
      </w:r>
      <w:r w:rsidRPr="00BA173D">
        <w:t xml:space="preserve">. </w:t>
      </w:r>
    </w:p>
    <w:p w:rsidR="00960BFB" w:rsidRPr="00BA173D" w:rsidRDefault="005E18D8" w:rsidP="00AC65C1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Тема </w:t>
      </w:r>
      <w:r w:rsidR="00960BFB" w:rsidRPr="00BA173D">
        <w:rPr>
          <w:b/>
          <w:lang w:eastAsia="en-US"/>
        </w:rPr>
        <w:t>методической системы:</w:t>
      </w:r>
      <w:r w:rsidR="00960BFB" w:rsidRPr="00BA173D">
        <w:rPr>
          <w:lang w:eastAsia="en-US"/>
        </w:rPr>
        <w:t xml:space="preserve"> воспитание творчески развитой личности, готовой к жизни в высокотехнологичном, конкурентном, информационном мире. </w:t>
      </w:r>
      <w:r w:rsidR="00960BFB" w:rsidRPr="00BA173D">
        <w:rPr>
          <w:b/>
          <w:lang w:eastAsia="en-US"/>
        </w:rPr>
        <w:t>Цель</w:t>
      </w:r>
      <w:r w:rsidR="00960BFB" w:rsidRPr="00BA173D">
        <w:rPr>
          <w:lang w:eastAsia="en-US"/>
        </w:rPr>
        <w:t>: создание условий для формирования ученика, мотивированного к активной познавательной учебной деятельности;</w:t>
      </w:r>
      <w:r w:rsidR="00960BFB" w:rsidRPr="00BA173D">
        <w:rPr>
          <w:bCs/>
          <w:lang w:eastAsia="en-US"/>
        </w:rPr>
        <w:t xml:space="preserve"> развитие его познавательных и созидательных способностей,</w:t>
      </w:r>
      <w:r w:rsidR="00960BFB" w:rsidRPr="00BA173D">
        <w:rPr>
          <w:lang w:eastAsia="en-US"/>
        </w:rPr>
        <w:t xml:space="preserve"> обеспечивающих творческую самореализацию</w:t>
      </w:r>
      <w:r w:rsidR="00960BFB" w:rsidRPr="00BA173D">
        <w:rPr>
          <w:bCs/>
          <w:lang w:eastAsia="en-US"/>
        </w:rPr>
        <w:t xml:space="preserve">; формирование опыта самостоятельной деятельности. </w:t>
      </w:r>
    </w:p>
    <w:p w:rsidR="00960BFB" w:rsidRPr="00BA173D" w:rsidRDefault="00960BFB" w:rsidP="00AC65C1">
      <w:pPr>
        <w:ind w:firstLine="709"/>
        <w:jc w:val="both"/>
      </w:pPr>
      <w:r w:rsidRPr="00BA173D">
        <w:t xml:space="preserve"> Для достижения цели необходимо решить следующие з</w:t>
      </w:r>
      <w:r w:rsidRPr="00BA173D">
        <w:rPr>
          <w:b/>
          <w:bCs/>
        </w:rPr>
        <w:t xml:space="preserve">адачи: </w:t>
      </w:r>
    </w:p>
    <w:p w:rsidR="00960BFB" w:rsidRPr="00BA173D" w:rsidRDefault="00960BFB" w:rsidP="00AC65C1">
      <w:pPr>
        <w:numPr>
          <w:ilvl w:val="0"/>
          <w:numId w:val="1"/>
        </w:numPr>
        <w:ind w:firstLine="709"/>
        <w:jc w:val="both"/>
        <w:rPr>
          <w:b/>
          <w:color w:val="000000"/>
          <w:lang w:eastAsia="en-US"/>
        </w:rPr>
      </w:pPr>
      <w:r w:rsidRPr="00BA173D">
        <w:rPr>
          <w:color w:val="000000"/>
          <w:lang w:eastAsia="en-US"/>
        </w:rPr>
        <w:t>Развитие у ребёнка естественной потребности познания окружающего мира</w:t>
      </w:r>
    </w:p>
    <w:p w:rsidR="00960BFB" w:rsidRPr="00BA173D" w:rsidRDefault="00960BFB" w:rsidP="00AC65C1">
      <w:pPr>
        <w:numPr>
          <w:ilvl w:val="0"/>
          <w:numId w:val="1"/>
        </w:numPr>
        <w:ind w:firstLine="709"/>
        <w:jc w:val="both"/>
        <w:rPr>
          <w:b/>
          <w:color w:val="000000"/>
          <w:lang w:eastAsia="en-US"/>
        </w:rPr>
      </w:pPr>
      <w:r w:rsidRPr="00BA173D">
        <w:rPr>
          <w:color w:val="000000"/>
          <w:lang w:eastAsia="en-US"/>
        </w:rPr>
        <w:t xml:space="preserve">Формирование системного диалектического мышления </w:t>
      </w:r>
    </w:p>
    <w:p w:rsidR="00960BFB" w:rsidRPr="00BA173D" w:rsidRDefault="00960BFB" w:rsidP="00AC65C1">
      <w:pPr>
        <w:numPr>
          <w:ilvl w:val="0"/>
          <w:numId w:val="1"/>
        </w:numPr>
        <w:ind w:firstLine="709"/>
        <w:jc w:val="both"/>
        <w:rPr>
          <w:b/>
          <w:color w:val="000000"/>
          <w:lang w:eastAsia="en-US"/>
        </w:rPr>
      </w:pPr>
      <w:r w:rsidRPr="00BA173D">
        <w:rPr>
          <w:color w:val="000000"/>
          <w:lang w:eastAsia="en-US"/>
        </w:rPr>
        <w:t>Формирование навыков самостоятельного поиска и получения нужной информации</w:t>
      </w:r>
    </w:p>
    <w:p w:rsidR="00960BFB" w:rsidRPr="00BA173D" w:rsidRDefault="00960BFB" w:rsidP="00AC65C1">
      <w:pPr>
        <w:numPr>
          <w:ilvl w:val="0"/>
          <w:numId w:val="1"/>
        </w:numPr>
        <w:ind w:firstLine="709"/>
        <w:jc w:val="both"/>
        <w:rPr>
          <w:b/>
          <w:color w:val="000000"/>
          <w:lang w:eastAsia="en-US"/>
        </w:rPr>
      </w:pPr>
      <w:r w:rsidRPr="00BA173D">
        <w:rPr>
          <w:color w:val="000000"/>
          <w:lang w:eastAsia="en-US"/>
        </w:rPr>
        <w:t>Формирование навыков работы с информацией</w:t>
      </w:r>
    </w:p>
    <w:p w:rsidR="00960BFB" w:rsidRPr="00BA173D" w:rsidRDefault="00960BFB" w:rsidP="00AC65C1">
      <w:pPr>
        <w:numPr>
          <w:ilvl w:val="0"/>
          <w:numId w:val="1"/>
        </w:numPr>
        <w:ind w:firstLine="709"/>
        <w:jc w:val="both"/>
        <w:rPr>
          <w:b/>
          <w:color w:val="000000"/>
          <w:lang w:eastAsia="en-US"/>
        </w:rPr>
      </w:pPr>
      <w:r w:rsidRPr="00BA173D">
        <w:rPr>
          <w:color w:val="000000"/>
          <w:lang w:eastAsia="en-US"/>
        </w:rPr>
        <w:t>Формирование собственного культурного самосознания, отношения к миру, другим культурам</w:t>
      </w:r>
    </w:p>
    <w:p w:rsidR="00960BFB" w:rsidRPr="00BA173D" w:rsidRDefault="00960BFB" w:rsidP="00AC65C1">
      <w:pPr>
        <w:numPr>
          <w:ilvl w:val="0"/>
          <w:numId w:val="1"/>
        </w:numPr>
        <w:ind w:firstLine="709"/>
        <w:jc w:val="both"/>
        <w:rPr>
          <w:b/>
          <w:color w:val="000000"/>
          <w:lang w:eastAsia="en-US"/>
        </w:rPr>
      </w:pPr>
      <w:r w:rsidRPr="00BA173D">
        <w:rPr>
          <w:lang w:eastAsia="en-US"/>
        </w:rPr>
        <w:t>Создание ситуации успеха для повышения внутренней мотивации к обучению</w:t>
      </w:r>
    </w:p>
    <w:p w:rsidR="00960BFB" w:rsidRPr="00BA173D" w:rsidRDefault="003D44F2" w:rsidP="00AC65C1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>П</w:t>
      </w:r>
      <w:r w:rsidR="00960BFB" w:rsidRPr="00BA173D">
        <w:rPr>
          <w:b/>
          <w:lang w:eastAsia="en-US"/>
        </w:rPr>
        <w:t>едагогические принципы:</w:t>
      </w:r>
      <w:r w:rsidR="00960BFB" w:rsidRPr="00BA173D">
        <w:rPr>
          <w:bCs/>
          <w:color w:val="000000"/>
          <w:lang w:eastAsia="en-US"/>
        </w:rPr>
        <w:t xml:space="preserve"> принцип научности; принцип прочности усвоения знаний; </w:t>
      </w:r>
      <w:r w:rsidR="00960BFB" w:rsidRPr="00BA173D">
        <w:rPr>
          <w:color w:val="000000"/>
          <w:lang w:eastAsia="en-US"/>
        </w:rPr>
        <w:t xml:space="preserve">принцип межличностного диалога на основе равноправия, доверия, взаимного уважения; принцип сотрудничества: со-учение, со-воспитание, </w:t>
      </w:r>
      <w:proofErr w:type="gramStart"/>
      <w:r w:rsidR="00960BFB" w:rsidRPr="00BA173D">
        <w:rPr>
          <w:color w:val="000000"/>
          <w:lang w:eastAsia="en-US"/>
        </w:rPr>
        <w:t>со-авторство</w:t>
      </w:r>
      <w:proofErr w:type="gramEnd"/>
      <w:r w:rsidR="00960BFB" w:rsidRPr="00BA173D">
        <w:rPr>
          <w:color w:val="000000"/>
          <w:lang w:eastAsia="en-US"/>
        </w:rPr>
        <w:t>; принцип индивидуализации; педагогический гуманизм</w:t>
      </w:r>
    </w:p>
    <w:p w:rsidR="00960BFB" w:rsidRPr="00BA173D" w:rsidRDefault="00960BFB" w:rsidP="00AC65C1">
      <w:pPr>
        <w:spacing w:line="276" w:lineRule="auto"/>
        <w:ind w:firstLine="709"/>
        <w:rPr>
          <w:rFonts w:ascii="Calibri" w:hAnsi="Calibri"/>
          <w:bCs/>
          <w:sz w:val="28"/>
          <w:szCs w:val="28"/>
          <w:lang w:eastAsia="en-US"/>
        </w:rPr>
      </w:pPr>
      <w:r w:rsidRPr="00BA173D">
        <w:rPr>
          <w:color w:val="262626"/>
          <w:lang w:eastAsia="en-US"/>
        </w:rPr>
        <w:lastRenderedPageBreak/>
        <w:t xml:space="preserve">  Каждый  ребёнок  от  рождения  наделён  одному  ему  свойственным  потенциалом  развития,  и  этот  потенциал  может  развиться  только  </w:t>
      </w:r>
      <w:r w:rsidRPr="00BA173D">
        <w:rPr>
          <w:b/>
          <w:color w:val="262626"/>
          <w:lang w:eastAsia="en-US"/>
        </w:rPr>
        <w:t>в  процессе  собственной  деятельности:</w:t>
      </w:r>
      <w:r w:rsidRPr="00BA173D">
        <w:rPr>
          <w:color w:val="262626"/>
          <w:sz w:val="28"/>
          <w:szCs w:val="28"/>
          <w:lang w:eastAsia="en-US"/>
        </w:rPr>
        <w:t xml:space="preserve"> </w:t>
      </w:r>
      <w:r w:rsidRPr="00BA173D">
        <w:rPr>
          <w:color w:val="262626"/>
          <w:lang w:eastAsia="en-US"/>
        </w:rPr>
        <w:t>умение  анализировать,  сравнивать,  выделять  главное,  решать  проблему,  умение  давать  адекватную  самооценку,  быть  ответственным,  уметь  творить  и  сотрудничать.</w:t>
      </w:r>
      <w:r w:rsidRPr="00BA173D">
        <w:rPr>
          <w:rFonts w:ascii="Calibri" w:hAnsi="Calibri"/>
          <w:color w:val="262626"/>
          <w:sz w:val="28"/>
          <w:szCs w:val="28"/>
          <w:lang w:eastAsia="en-US"/>
        </w:rPr>
        <w:t xml:space="preserve"> </w:t>
      </w:r>
      <w:r w:rsidRPr="00BA173D">
        <w:rPr>
          <w:color w:val="262626"/>
          <w:lang w:eastAsia="en-US"/>
        </w:rPr>
        <w:t>И  задача  каждого  учителя  так  построить  процесс  обучения,  чтобы  помочь  раскрыться  духовным  силам  ребёнка,</w:t>
      </w:r>
      <w:r w:rsidRPr="00BA173D">
        <w:rPr>
          <w:rFonts w:ascii="Calibri" w:hAnsi="Calibri"/>
          <w:color w:val="262626"/>
          <w:sz w:val="28"/>
          <w:szCs w:val="28"/>
          <w:lang w:eastAsia="en-US"/>
        </w:rPr>
        <w:t xml:space="preserve"> </w:t>
      </w:r>
      <w:r w:rsidRPr="00BA173D">
        <w:rPr>
          <w:color w:val="262626"/>
          <w:lang w:eastAsia="en-US"/>
        </w:rPr>
        <w:t>научить  ребёнка  мыслить,  привить  ему  навыки  практических  действий.</w:t>
      </w:r>
      <w:r w:rsidRPr="00BA173D">
        <w:rPr>
          <w:rFonts w:ascii="Calibri" w:hAnsi="Calibri"/>
          <w:bCs/>
          <w:sz w:val="28"/>
          <w:szCs w:val="28"/>
          <w:lang w:eastAsia="en-US"/>
        </w:rPr>
        <w:t xml:space="preserve"> </w:t>
      </w:r>
    </w:p>
    <w:p w:rsidR="00960BFB" w:rsidRPr="002260F0" w:rsidRDefault="003D44F2" w:rsidP="00AC65C1">
      <w:pPr>
        <w:pStyle w:val="a3"/>
        <w:spacing w:line="276" w:lineRule="auto"/>
        <w:ind w:firstLine="709"/>
        <w:rPr>
          <w:bCs/>
          <w:lang w:eastAsia="en-US"/>
        </w:rPr>
      </w:pPr>
      <w:r>
        <w:rPr>
          <w:bCs/>
          <w:lang w:eastAsia="en-US"/>
        </w:rPr>
        <w:t>Исходя из этого, организация</w:t>
      </w:r>
      <w:r w:rsidR="00960BFB" w:rsidRPr="00BA173D">
        <w:rPr>
          <w:bCs/>
          <w:lang w:eastAsia="en-US"/>
        </w:rPr>
        <w:t> </w:t>
      </w:r>
      <w:r>
        <w:rPr>
          <w:bCs/>
          <w:lang w:eastAsia="en-US"/>
        </w:rPr>
        <w:t xml:space="preserve"> учебной деятельности учащихся  строится </w:t>
      </w:r>
      <w:r w:rsidR="00960BFB" w:rsidRPr="00BA173D">
        <w:rPr>
          <w:bCs/>
          <w:lang w:eastAsia="en-US"/>
        </w:rPr>
        <w:t>на основе системн</w:t>
      </w:r>
      <w:proofErr w:type="gramStart"/>
      <w:r w:rsidR="00960BFB" w:rsidRPr="00BA173D">
        <w:rPr>
          <w:bCs/>
          <w:lang w:eastAsia="en-US"/>
        </w:rPr>
        <w:t>о-</w:t>
      </w:r>
      <w:proofErr w:type="gramEnd"/>
      <w:r>
        <w:rPr>
          <w:bCs/>
          <w:lang w:eastAsia="en-US"/>
        </w:rPr>
        <w:t xml:space="preserve"> </w:t>
      </w:r>
      <w:proofErr w:type="spellStart"/>
      <w:r>
        <w:rPr>
          <w:bCs/>
          <w:lang w:eastAsia="en-US"/>
        </w:rPr>
        <w:t>деятельностного</w:t>
      </w:r>
      <w:proofErr w:type="spellEnd"/>
      <w:r>
        <w:rPr>
          <w:bCs/>
          <w:lang w:eastAsia="en-US"/>
        </w:rPr>
        <w:t xml:space="preserve"> подхода и делается опора</w:t>
      </w:r>
      <w:r w:rsidR="00960BFB" w:rsidRPr="00BA173D">
        <w:rPr>
          <w:kern w:val="2"/>
          <w:lang w:eastAsia="en-US"/>
        </w:rPr>
        <w:t xml:space="preserve"> на </w:t>
      </w:r>
      <w:r w:rsidR="00960BFB" w:rsidRPr="00BA173D">
        <w:rPr>
          <w:lang w:eastAsia="en-US"/>
        </w:rPr>
        <w:t xml:space="preserve">современные образовательные технологии </w:t>
      </w:r>
      <w:proofErr w:type="spellStart"/>
      <w:r w:rsidR="00960BFB" w:rsidRPr="00BA173D">
        <w:rPr>
          <w:lang w:eastAsia="en-US"/>
        </w:rPr>
        <w:t>деятельностного</w:t>
      </w:r>
      <w:proofErr w:type="spellEnd"/>
      <w:r w:rsidR="00960BFB" w:rsidRPr="00BA173D">
        <w:rPr>
          <w:lang w:eastAsia="en-US"/>
        </w:rPr>
        <w:t xml:space="preserve"> типа</w:t>
      </w:r>
      <w:r w:rsidR="00960BFB" w:rsidRPr="002260F0">
        <w:rPr>
          <w:kern w:val="2"/>
          <w:lang w:eastAsia="en-US"/>
        </w:rPr>
        <w:t xml:space="preserve">:  ИКТ-технологию; проблемно-диалогическую технологию; технологию продуктивного чтения, метод проектов, технологию оценивания и др. </w:t>
      </w:r>
      <w:r w:rsidR="00960BFB" w:rsidRPr="00BA173D">
        <w:rPr>
          <w:lang w:eastAsia="en-US"/>
        </w:rPr>
        <w:t>В качестве стратегических задач образования Российской Федерации Национальная инициатива «Наша новая школа» определяет модернизацию и инновационное развитие. Основанием инновационных процессов в образовании являются информационно - коммуникационные технологии (ИКТ)</w:t>
      </w:r>
      <w:r w:rsidR="00960BFB" w:rsidRPr="002260F0">
        <w:rPr>
          <w:kern w:val="2"/>
          <w:lang w:eastAsia="en-US"/>
        </w:rPr>
        <w:t>.</w:t>
      </w:r>
      <w:r w:rsidR="00960BFB" w:rsidRPr="00BA173D">
        <w:rPr>
          <w:lang w:eastAsia="en-US"/>
        </w:rPr>
        <w:t xml:space="preserve"> Введение  ФГОС второго поколения предполагает широкое использование информационно – коммуникационных технологий в учебном процессе. </w:t>
      </w:r>
    </w:p>
    <w:p w:rsidR="00960BFB" w:rsidRPr="002260F0" w:rsidRDefault="003D44F2" w:rsidP="00AC65C1">
      <w:pPr>
        <w:spacing w:after="200"/>
        <w:ind w:right="-211" w:firstLine="709"/>
        <w:jc w:val="both"/>
        <w:rPr>
          <w:bCs/>
          <w:lang w:eastAsia="en-US"/>
        </w:rPr>
      </w:pPr>
      <w:r>
        <w:rPr>
          <w:bCs/>
          <w:lang w:eastAsia="en-US"/>
        </w:rPr>
        <w:t>К</w:t>
      </w:r>
      <w:r w:rsidR="00960BFB" w:rsidRPr="00BA173D">
        <w:rPr>
          <w:bCs/>
          <w:lang w:eastAsia="en-US"/>
        </w:rPr>
        <w:t>омпьютер</w:t>
      </w:r>
      <w:r>
        <w:rPr>
          <w:bCs/>
          <w:lang w:eastAsia="en-US"/>
        </w:rPr>
        <w:t xml:space="preserve"> используется</w:t>
      </w:r>
      <w:r w:rsidR="00960BFB" w:rsidRPr="00BA173D">
        <w:rPr>
          <w:bCs/>
          <w:lang w:eastAsia="en-US"/>
        </w:rPr>
        <w:t xml:space="preserve"> на уроках в начальной школе как источник учебной информации, как наглядное пособие качественно нового уровня с возможностями мультимедиа и телекоммуникации, тренажер, средство диагностики и контроля.</w:t>
      </w:r>
      <w:r w:rsidR="00960BFB" w:rsidRPr="00BA173D">
        <w:rPr>
          <w:sz w:val="28"/>
          <w:szCs w:val="28"/>
          <w:lang w:eastAsia="en-US"/>
        </w:rPr>
        <w:t xml:space="preserve"> </w:t>
      </w:r>
      <w:r w:rsidR="00960BFB" w:rsidRPr="00BA173D">
        <w:rPr>
          <w:lang w:eastAsia="en-US"/>
        </w:rPr>
        <w:t>Применяю</w:t>
      </w:r>
      <w:r>
        <w:rPr>
          <w:lang w:eastAsia="en-US"/>
        </w:rPr>
        <w:t>тся</w:t>
      </w:r>
      <w:r w:rsidR="00960BFB" w:rsidRPr="00BA173D">
        <w:rPr>
          <w:lang w:eastAsia="en-US"/>
        </w:rPr>
        <w:t xml:space="preserve"> игровые компьютерные программы разной направленности: дидактические, сюжетно-дидактические, сюжетно-режиссерские. </w:t>
      </w:r>
      <w:proofErr w:type="gramStart"/>
      <w:r w:rsidR="00960BFB" w:rsidRPr="00BA173D">
        <w:rPr>
          <w:lang w:eastAsia="en-US"/>
        </w:rPr>
        <w:t>Все программы объединены по предметному или развивающему признаку, направлены на развитие познавательного интереса, креативного мышления, психических процессов (например, «Игры и задачи для начальной школы» и др.)</w:t>
      </w:r>
      <w:r w:rsidR="00960BFB" w:rsidRPr="00BA173D">
        <w:rPr>
          <w:bCs/>
          <w:lang w:eastAsia="en-US"/>
        </w:rPr>
        <w:t xml:space="preserve"> Вместе с тем уроки с использованием к</w:t>
      </w:r>
      <w:r>
        <w:rPr>
          <w:bCs/>
          <w:lang w:eastAsia="en-US"/>
        </w:rPr>
        <w:t>омпьютера, интерактивной доски  проводятся</w:t>
      </w:r>
      <w:r w:rsidR="00960BFB" w:rsidRPr="00BA173D">
        <w:rPr>
          <w:bCs/>
          <w:lang w:eastAsia="en-US"/>
        </w:rPr>
        <w:t xml:space="preserve"> наряду с обычными занятиями, так как компьютерная поддержка должна являться одним из компонентов учебного процесса и применяться только там, где это целесообразно. </w:t>
      </w:r>
      <w:proofErr w:type="gramEnd"/>
    </w:p>
    <w:p w:rsidR="00960BFB" w:rsidRPr="00BA173D" w:rsidRDefault="00960BFB" w:rsidP="00AC65C1">
      <w:pPr>
        <w:spacing w:after="200"/>
        <w:ind w:right="-211" w:firstLine="709"/>
        <w:jc w:val="both"/>
        <w:rPr>
          <w:bCs/>
          <w:lang w:eastAsia="en-US"/>
        </w:rPr>
      </w:pPr>
      <w:r w:rsidRPr="002260F0">
        <w:rPr>
          <w:bCs/>
          <w:lang w:eastAsia="en-US"/>
        </w:rPr>
        <w:t xml:space="preserve">  </w:t>
      </w:r>
      <w:r w:rsidRPr="00BA173D">
        <w:rPr>
          <w:lang w:eastAsia="en-US"/>
        </w:rPr>
        <w:t>Использование  информационных те</w:t>
      </w:r>
      <w:r w:rsidR="003D44F2">
        <w:rPr>
          <w:lang w:eastAsia="en-US"/>
        </w:rPr>
        <w:t xml:space="preserve">хнологий на уроках позволяют </w:t>
      </w:r>
      <w:r w:rsidRPr="00BA173D">
        <w:rPr>
          <w:lang w:eastAsia="en-US"/>
        </w:rPr>
        <w:t xml:space="preserve"> решать не только задачу подготовки учащегося, умеющего применять информационные технологии в своей деятельности, но и задачи развивающего обучения. Одним из лучших способов для совмещения современных информационных технологий, личностно-ориентированного обучения и самостоятельной работы учащихся является проектная деятельность. Решение исследовательских задач позволяет повысить интерес учащихся к предмету. К концу работы учащиеся представляют оформление своих идей: презентацию, публикацию, буклет, учебное пособие и т.д. Работа над созданием продукта позволяет каждому ученику истинно оценивать себя и других – научиться давать позитивную оценку, находить положительные и отрицательные стороны. Все это развивает </w:t>
      </w:r>
      <w:proofErr w:type="spellStart"/>
      <w:r w:rsidRPr="00BA173D">
        <w:rPr>
          <w:lang w:eastAsia="en-US"/>
        </w:rPr>
        <w:t>коммуникативность</w:t>
      </w:r>
      <w:proofErr w:type="spellEnd"/>
      <w:r w:rsidRPr="00BA173D">
        <w:rPr>
          <w:lang w:eastAsia="en-US"/>
        </w:rPr>
        <w:t xml:space="preserve"> и умение сотрудничать, умение искать пути решения поставленной задачи, развивает исследовательские умения. Собственные наблюдения показали, что</w:t>
      </w:r>
      <w:r w:rsidRPr="00BA173D">
        <w:rPr>
          <w:color w:val="262626"/>
        </w:rPr>
        <w:t xml:space="preserve">  особое значение проектной деятельности в начальной школе заключается в том, что в ее процессе младшие школьники приобретают социальную практику за пределами школы, адаптируются к современным условиям жизни. Использование технологии проектного обучения в начальной школе повышает</w:t>
      </w:r>
      <w:r w:rsidRPr="00BA173D">
        <w:rPr>
          <w:lang w:eastAsia="en-US"/>
        </w:rPr>
        <w:t xml:space="preserve"> общее интеллектуальное развитие, также</w:t>
      </w:r>
      <w:r w:rsidRPr="00BA173D">
        <w:rPr>
          <w:color w:val="262626"/>
        </w:rPr>
        <w:t xml:space="preserve">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</w:t>
      </w:r>
    </w:p>
    <w:p w:rsidR="00960BFB" w:rsidRPr="00BA173D" w:rsidRDefault="00960BFB" w:rsidP="00AC65C1">
      <w:pPr>
        <w:spacing w:after="200"/>
        <w:ind w:right="-211" w:firstLine="709"/>
        <w:jc w:val="both"/>
        <w:rPr>
          <w:color w:val="262626"/>
        </w:rPr>
      </w:pPr>
      <w:r w:rsidRPr="00BA173D">
        <w:rPr>
          <w:color w:val="262626"/>
        </w:rPr>
        <w:t xml:space="preserve">   </w:t>
      </w:r>
      <w:proofErr w:type="spellStart"/>
      <w:r w:rsidRPr="00BA173D">
        <w:rPr>
          <w:lang w:eastAsia="en-US"/>
        </w:rPr>
        <w:t>Деятельностный</w:t>
      </w:r>
      <w:proofErr w:type="spellEnd"/>
      <w:r w:rsidRPr="00BA173D">
        <w:rPr>
          <w:lang w:eastAsia="en-US"/>
        </w:rPr>
        <w:t xml:space="preserve"> подход в формировании положительной учебной мотивации младших школьников способствует оптимальному сочетанию фундаментальных и </w:t>
      </w:r>
      <w:r w:rsidRPr="00BA173D">
        <w:rPr>
          <w:lang w:eastAsia="en-US"/>
        </w:rPr>
        <w:lastRenderedPageBreak/>
        <w:t xml:space="preserve">практических знаний, развитию мышления, социальной адаптации и успешности личности ученика. </w:t>
      </w:r>
      <w:r w:rsidRPr="00BA173D">
        <w:rPr>
          <w:color w:val="262626"/>
        </w:rPr>
        <w:t xml:space="preserve">Учащийся сам должен стать "архитектором и строителем" образовательного процесса. </w:t>
      </w:r>
    </w:p>
    <w:p w:rsidR="00960BFB" w:rsidRPr="00BA173D" w:rsidRDefault="00960BFB" w:rsidP="00AC65C1">
      <w:pPr>
        <w:ind w:firstLine="709"/>
        <w:jc w:val="both"/>
        <w:rPr>
          <w:color w:val="262626"/>
        </w:rPr>
      </w:pPr>
      <w:r w:rsidRPr="00BA173D">
        <w:rPr>
          <w:color w:val="262626"/>
        </w:rPr>
        <w:t xml:space="preserve">    Достижение этой цели становится возможным благодаря формированию системы универсальных учебных действий (УУД)</w:t>
      </w:r>
      <w:proofErr w:type="gramStart"/>
      <w:r w:rsidRPr="00BA173D">
        <w:rPr>
          <w:color w:val="262626"/>
        </w:rPr>
        <w:t>.О</w:t>
      </w:r>
      <w:proofErr w:type="gramEnd"/>
      <w:r w:rsidRPr="00BA173D">
        <w:rPr>
          <w:color w:val="262626"/>
        </w:rPr>
        <w:t>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960BFB" w:rsidRPr="00BA173D" w:rsidRDefault="00C60169" w:rsidP="00AC65C1">
      <w:pPr>
        <w:tabs>
          <w:tab w:val="num" w:pos="840"/>
        </w:tabs>
        <w:ind w:firstLine="709"/>
        <w:jc w:val="both"/>
        <w:rPr>
          <w:lang w:eastAsia="en-US"/>
        </w:rPr>
      </w:pPr>
      <w:r w:rsidRPr="00C60169">
        <w:rPr>
          <w:rFonts w:ascii="Calibri" w:hAnsi="Calibri"/>
          <w:noProof/>
        </w:rPr>
        <w:pict>
          <v:line id="Прямая соединительная линия 1" o:spid="_x0000_s1026" style="position:absolute;left:0;text-align:left;z-index:251659264;visibility:visible" from="546pt,98.1pt" to="546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znFMg90AAAANAQAADwAAAAAAAAAAAAAAAAC0BAAAZHJzL2Rvd25yZXYu&#10;eG1sUEsFBgAAAAAEAAQA8wAAAL4FAAAAAA==&#10;">
            <v:stroke endarrow="block"/>
          </v:line>
        </w:pict>
      </w:r>
      <w:r w:rsidR="00960BFB" w:rsidRPr="00BA173D">
        <w:rPr>
          <w:lang w:eastAsia="en-US"/>
        </w:rPr>
        <w:t xml:space="preserve">  Технология проблемно-диалогического обучения,</w:t>
      </w:r>
      <w:r w:rsidR="003D44F2">
        <w:rPr>
          <w:lang w:eastAsia="en-US"/>
        </w:rPr>
        <w:t xml:space="preserve"> используемая </w:t>
      </w:r>
      <w:r w:rsidR="00960BFB" w:rsidRPr="00BA173D">
        <w:rPr>
          <w:lang w:eastAsia="en-US"/>
        </w:rPr>
        <w:t xml:space="preserve"> на уроках,  готовит ученика к поиску самостоятельного решения.   Основная особенность этой технологии заключается в том, что  при построении проблемно-диалогового урока надо учитывать, что диалог – это форма общения.</w:t>
      </w:r>
      <w:r w:rsidR="00960BFB" w:rsidRPr="00BA173D">
        <w:rPr>
          <w:rFonts w:ascii="Calibri" w:hAnsi="Calibri"/>
          <w:lang w:eastAsia="en-US"/>
        </w:rPr>
        <w:t xml:space="preserve">    </w:t>
      </w:r>
      <w:r w:rsidR="00960BFB" w:rsidRPr="00BA173D">
        <w:rPr>
          <w:lang w:eastAsia="en-US"/>
        </w:rPr>
        <w:t>Диалог выступает сегодня не просто педагогическим методом и формой, но и становится приоритетным принципом образовательного процесса. Анализируя результаты диагностического обследования  и собственные наблюдения, пришла к выводу, что  в ходе использования технологии учащиеся становятся самостоятельными исследователями. Польза от такой работы неоспорима:</w:t>
      </w:r>
    </w:p>
    <w:p w:rsidR="00960BFB" w:rsidRPr="00BA173D" w:rsidRDefault="00960BFB" w:rsidP="00AC65C1">
      <w:pPr>
        <w:tabs>
          <w:tab w:val="num" w:pos="1080"/>
        </w:tabs>
        <w:spacing w:after="200"/>
        <w:ind w:firstLine="709"/>
        <w:jc w:val="both"/>
        <w:rPr>
          <w:color w:val="3366FF"/>
          <w:lang w:eastAsia="en-US"/>
        </w:rPr>
      </w:pPr>
      <w:r w:rsidRPr="00BA173D">
        <w:rPr>
          <w:lang w:eastAsia="en-US"/>
        </w:rPr>
        <w:t xml:space="preserve">ребята, </w:t>
      </w:r>
      <w:proofErr w:type="gramStart"/>
      <w:r w:rsidRPr="00BA173D">
        <w:rPr>
          <w:lang w:eastAsia="en-US"/>
        </w:rPr>
        <w:t xml:space="preserve">находясь в поиске по решению поставленной проблемы  </w:t>
      </w:r>
      <w:r w:rsidR="003D44F2">
        <w:rPr>
          <w:lang w:eastAsia="en-US"/>
        </w:rPr>
        <w:t>учатся</w:t>
      </w:r>
      <w:proofErr w:type="gramEnd"/>
      <w:r w:rsidR="003D44F2">
        <w:rPr>
          <w:lang w:eastAsia="en-US"/>
        </w:rPr>
        <w:t xml:space="preserve"> </w:t>
      </w:r>
      <w:r w:rsidRPr="00BA173D">
        <w:rPr>
          <w:lang w:eastAsia="en-US"/>
        </w:rPr>
        <w:t xml:space="preserve">самостоятельно и охотно приобретать знания, используя материал учебника; </w:t>
      </w:r>
      <w:r w:rsidR="003D44F2">
        <w:rPr>
          <w:lang w:eastAsia="en-US"/>
        </w:rPr>
        <w:t xml:space="preserve">учатся </w:t>
      </w:r>
      <w:r w:rsidRPr="00BA173D">
        <w:rPr>
          <w:lang w:eastAsia="en-US"/>
        </w:rPr>
        <w:t xml:space="preserve">пользоваться знаниями для решения познавательных и практических задач; став исследователями, </w:t>
      </w:r>
      <w:r w:rsidR="003D44F2">
        <w:rPr>
          <w:lang w:eastAsia="en-US"/>
        </w:rPr>
        <w:t xml:space="preserve">учатся </w:t>
      </w:r>
      <w:r w:rsidRPr="00BA173D">
        <w:rPr>
          <w:lang w:eastAsia="en-US"/>
        </w:rPr>
        <w:t>вести сбор информации, наблюдать, строить гипотезы, делать выводы-обобщения. Работая</w:t>
      </w:r>
      <w:r w:rsidR="003D44F2">
        <w:rPr>
          <w:lang w:eastAsia="en-US"/>
        </w:rPr>
        <w:t xml:space="preserve"> в парах или в группе, приобретают </w:t>
      </w:r>
      <w:r w:rsidRPr="00BA173D">
        <w:rPr>
          <w:lang w:eastAsia="en-US"/>
        </w:rPr>
        <w:t xml:space="preserve"> коммуникативные умения. Таким образом, метод проблемно-диалогического обучения способствует развитию самостоятельности ученика, всех сфер его личности, обеспечивает субъективность ученика в образовательном процессе. Следовательно, проблемное изучение может рассматриваться как средство активизации творческой и познавательной деятельности учащихся, средство повышения качества образовательного процесса. </w:t>
      </w:r>
      <w:r w:rsidRPr="00BA173D">
        <w:rPr>
          <w:color w:val="3366FF"/>
          <w:lang w:eastAsia="en-US"/>
        </w:rPr>
        <w:t xml:space="preserve"> </w:t>
      </w:r>
      <w:r w:rsidRPr="00BA173D">
        <w:rPr>
          <w:color w:val="000000"/>
        </w:rPr>
        <w:t xml:space="preserve">На съезде Российского книжного союза, прошедшего 28 сентября 2011 г. В Москве В.Путин </w:t>
      </w:r>
      <w:r w:rsidR="00AC65C1">
        <w:rPr>
          <w:color w:val="000000"/>
        </w:rPr>
        <w:t>отметил</w:t>
      </w:r>
      <w:r w:rsidRPr="00BA173D">
        <w:rPr>
          <w:color w:val="000000"/>
        </w:rPr>
        <w:t>, что Россия стремительно теряет статус самой читающей, наблюдается кризис российской культуры и литературы (по данным социального опроса), растет число россиян, не читающих книги совсем, а 18% населения не имеют дома книг совсем!</w:t>
      </w:r>
      <w:r w:rsidR="003D44F2">
        <w:rPr>
          <w:color w:val="000000"/>
        </w:rPr>
        <w:t xml:space="preserve"> </w:t>
      </w:r>
      <w:r w:rsidRPr="00BA173D">
        <w:rPr>
          <w:color w:val="000000"/>
        </w:rPr>
        <w:t xml:space="preserve">Ни одной! Современное общество заинтересовано в квалифицированном читателе, т.к. мы живем в условиях изобилия информации, поэтому извлечение нужной информации из текста и её преобразование становятся важнейшими умениями, без которых невозможно жить в обществе и достичь успехов. Вот почему технология продуктивного чтения, разработанная профессором  </w:t>
      </w:r>
      <w:proofErr w:type="spellStart"/>
      <w:r w:rsidRPr="00BA173D">
        <w:rPr>
          <w:color w:val="000000"/>
        </w:rPr>
        <w:t>Н.Светловской</w:t>
      </w:r>
      <w:proofErr w:type="spellEnd"/>
      <w:r w:rsidRPr="00BA173D">
        <w:rPr>
          <w:color w:val="000000"/>
        </w:rPr>
        <w:t>, приобретает ведущее значение и способствует достижению тех результатов, о которых говорится в новых стандартах.</w:t>
      </w:r>
      <w:r w:rsidRPr="002260F0">
        <w:rPr>
          <w:color w:val="3366FF"/>
          <w:lang w:eastAsia="en-US"/>
        </w:rPr>
        <w:t xml:space="preserve"> </w:t>
      </w:r>
      <w:r w:rsidRPr="00BA173D">
        <w:rPr>
          <w:color w:val="000000"/>
        </w:rPr>
        <w:t xml:space="preserve">Поэтому, чаще всего на уроках литературного чтения, </w:t>
      </w:r>
      <w:r w:rsidR="004D62E0">
        <w:rPr>
          <w:color w:val="000000"/>
        </w:rPr>
        <w:t xml:space="preserve">необходимо </w:t>
      </w:r>
      <w:r w:rsidRPr="00BA173D">
        <w:rPr>
          <w:color w:val="000000"/>
        </w:rPr>
        <w:t>в системе использовать технологию формирования типа правильной читательской деятельности  (технологию продуктивного чтения), которая обеспечивает понимание текста за счёт овладения приемами его освоения на этапах до чтения, во время чтения и после чтения.</w:t>
      </w:r>
      <w:r w:rsidR="006860F3">
        <w:rPr>
          <w:color w:val="000000"/>
        </w:rPr>
        <w:t xml:space="preserve"> </w:t>
      </w:r>
      <w:proofErr w:type="gramStart"/>
      <w:r w:rsidRPr="00BA173D">
        <w:rPr>
          <w:color w:val="000000"/>
        </w:rPr>
        <w:t>Данная технология направлена на формирование коммуникативных универсальных учебных действий, 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текстов как литературных, так и научно – познавательных, с которыми учащиеся начальной школы встречаются на всех уроках.</w:t>
      </w:r>
      <w:proofErr w:type="gramEnd"/>
      <w:r w:rsidRPr="00BA173D">
        <w:rPr>
          <w:sz w:val="28"/>
          <w:szCs w:val="28"/>
          <w:lang w:eastAsia="en-US"/>
        </w:rPr>
        <w:t xml:space="preserve"> </w:t>
      </w:r>
      <w:r w:rsidRPr="00BA173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BA173D">
        <w:rPr>
          <w:lang w:eastAsia="en-US"/>
        </w:rPr>
        <w:t xml:space="preserve">Практический опыт, итоговые работы, характеризующие уровень освоения учащимися универсальных учебных действий убеждает, что использование современных образовательных технологий позволяет достичь высоких  </w:t>
      </w:r>
      <w:r w:rsidRPr="00BA173D">
        <w:rPr>
          <w:b/>
          <w:bCs/>
          <w:lang w:eastAsia="en-US"/>
        </w:rPr>
        <w:t>результатов:</w:t>
      </w:r>
      <w:r w:rsidRPr="00BA173D">
        <w:rPr>
          <w:lang w:eastAsia="en-US"/>
        </w:rPr>
        <w:t xml:space="preserve"> развивает творческие, </w:t>
      </w:r>
      <w:r w:rsidRPr="00BA173D">
        <w:rPr>
          <w:lang w:eastAsia="en-US"/>
        </w:rPr>
        <w:lastRenderedPageBreak/>
        <w:t>исследовательские способности учащихся, повышает их активность; способствует интенсификации учебно-воспитательного процесса, более осмысленному изучению материала, приобретению навыков самоорганизации; помогает развитию познавательной деятельности учащихся и интереса к предмету; развивает у учащихся логическое мышление, создание ситуации успеха.</w:t>
      </w:r>
      <w:proofErr w:type="gramEnd"/>
    </w:p>
    <w:p w:rsidR="004D62E0" w:rsidRDefault="00960BFB" w:rsidP="00AC65C1">
      <w:pPr>
        <w:ind w:firstLine="709"/>
        <w:jc w:val="both"/>
        <w:rPr>
          <w:lang w:eastAsia="en-US"/>
        </w:rPr>
      </w:pPr>
      <w:r w:rsidRPr="00BA173D">
        <w:rPr>
          <w:lang w:eastAsia="en-US"/>
        </w:rPr>
        <w:t xml:space="preserve">   Ситуация успеха является одним из эффективных способов формирования и сохранения положительной мотивации у младших школьников. Применяемая</w:t>
      </w:r>
      <w:r w:rsidR="004D62E0">
        <w:rPr>
          <w:lang w:eastAsia="en-US"/>
        </w:rPr>
        <w:t xml:space="preserve"> </w:t>
      </w:r>
      <w:r w:rsidRPr="00BA173D">
        <w:rPr>
          <w:lang w:eastAsia="en-US"/>
        </w:rPr>
        <w:t xml:space="preserve"> технология оценивания образовательных достижений  позволяет развивать у ученика умение самостоятельно оценивать результаты своих действий, находить и исправлять собственные ошибки; мотивировать ученика на успех, избавить его от страха перед школьным контролем и оцениванием, создать комфортную обстановку на уроке и сберечь психологическое здоровье детей.</w:t>
      </w:r>
    </w:p>
    <w:p w:rsidR="00960BFB" w:rsidRPr="00BA173D" w:rsidRDefault="00960BFB" w:rsidP="004D62E0">
      <w:pPr>
        <w:jc w:val="both"/>
        <w:rPr>
          <w:lang w:eastAsia="en-US"/>
        </w:rPr>
      </w:pPr>
      <w:r w:rsidRPr="00BA173D">
        <w:rPr>
          <w:lang w:eastAsia="en-US"/>
        </w:rPr>
        <w:t xml:space="preserve">   </w:t>
      </w:r>
      <w:r w:rsidRPr="00BA173D">
        <w:rPr>
          <w:rFonts w:ascii="Calibri" w:hAnsi="Calibri"/>
          <w:lang w:eastAsia="en-US"/>
        </w:rPr>
        <w:t xml:space="preserve"> </w:t>
      </w:r>
      <w:r w:rsidRPr="00BA173D">
        <w:rPr>
          <w:lang w:eastAsia="en-US"/>
        </w:rPr>
        <w:t>В заключении хот</w:t>
      </w:r>
      <w:r w:rsidR="004D62E0">
        <w:rPr>
          <w:lang w:eastAsia="en-US"/>
        </w:rPr>
        <w:t>елось бы сказать, что избранные</w:t>
      </w:r>
      <w:r w:rsidRPr="00BA173D">
        <w:rPr>
          <w:lang w:eastAsia="en-US"/>
        </w:rPr>
        <w:t xml:space="preserve"> педагогические приемы, методы, технологии результативны, </w:t>
      </w:r>
      <w:proofErr w:type="gramStart"/>
      <w:r w:rsidRPr="00BA173D">
        <w:rPr>
          <w:lang w:eastAsia="en-US"/>
        </w:rPr>
        <w:t>целесообразны</w:t>
      </w:r>
      <w:proofErr w:type="gramEnd"/>
      <w:r w:rsidRPr="00BA173D">
        <w:rPr>
          <w:lang w:eastAsia="en-US"/>
        </w:rPr>
        <w:t xml:space="preserve"> и нацелены на развитие личности ребенка. Результаты педагогической деятельности подтверждают правильность выбранного профессионального пути. </w:t>
      </w:r>
      <w:r w:rsidR="004D62E0">
        <w:rPr>
          <w:lang w:eastAsia="en-US"/>
        </w:rPr>
        <w:t>Для учителя г</w:t>
      </w:r>
      <w:r w:rsidRPr="00BA173D">
        <w:rPr>
          <w:lang w:eastAsia="en-US"/>
        </w:rPr>
        <w:t>лавное в работе – ученик со всеми его задатками, потребностями, проблемами.</w:t>
      </w:r>
    </w:p>
    <w:p w:rsidR="00960BFB" w:rsidRPr="00BA173D" w:rsidRDefault="00960BFB" w:rsidP="00AC65C1">
      <w:pPr>
        <w:ind w:firstLine="709"/>
        <w:jc w:val="both"/>
        <w:rPr>
          <w:lang w:eastAsia="en-US"/>
        </w:rPr>
      </w:pPr>
      <w:r w:rsidRPr="00BA173D">
        <w:rPr>
          <w:lang w:eastAsia="en-US"/>
        </w:rPr>
        <w:t xml:space="preserve">Главное на современном уроке – постановка ученика в позицию субъекта деятельности, добытчика знаний, в ситуацию самостоятельного поиска, реализация всех его творческих возможностей, полноценное общение с учителем и товарищами. По-моему, решение этой задачи невозможно без изменения стиля взаимоотношений учителя и учащихся. Не заставлять и контролировать, не командовать и запрещать, а направлять и увлекать, помогать и стимулировать – в этом вижу один из путей активизации обучения. Помогать каждому, кто при полном напряжении своих способностей и возможностей самостоятельно без посторонней помощи не может преодолеть познавательную трудность, – в этом, считаю, назначение учителя. </w:t>
      </w:r>
    </w:p>
    <w:p w:rsidR="00960BFB" w:rsidRDefault="00960BFB" w:rsidP="00AC65C1">
      <w:pPr>
        <w:ind w:firstLine="709"/>
        <w:rPr>
          <w:lang w:eastAsia="en-US"/>
        </w:rPr>
      </w:pPr>
    </w:p>
    <w:p w:rsidR="00AC65C1" w:rsidRDefault="00AC65C1" w:rsidP="00AC65C1">
      <w:pPr>
        <w:ind w:firstLine="709"/>
        <w:rPr>
          <w:lang w:eastAsia="en-US"/>
        </w:rPr>
      </w:pPr>
      <w:r>
        <w:rPr>
          <w:lang w:eastAsia="en-US"/>
        </w:rPr>
        <w:t xml:space="preserve"> </w:t>
      </w:r>
    </w:p>
    <w:p w:rsidR="00AC65C1" w:rsidRDefault="00AC65C1" w:rsidP="00AC65C1">
      <w:pPr>
        <w:ind w:firstLine="709"/>
        <w:jc w:val="center"/>
        <w:rPr>
          <w:lang w:eastAsia="en-US"/>
        </w:rPr>
      </w:pPr>
      <w:r>
        <w:rPr>
          <w:lang w:eastAsia="en-US"/>
        </w:rPr>
        <w:t>Литература и источники</w:t>
      </w:r>
      <w:r w:rsidR="002100E5">
        <w:rPr>
          <w:lang w:eastAsia="en-US"/>
        </w:rPr>
        <w:t>:</w:t>
      </w:r>
    </w:p>
    <w:p w:rsidR="002100E5" w:rsidRDefault="002100E5" w:rsidP="00AC65C1">
      <w:pPr>
        <w:ind w:firstLine="709"/>
        <w:jc w:val="center"/>
        <w:rPr>
          <w:lang w:eastAsia="en-US"/>
        </w:rPr>
      </w:pPr>
    </w:p>
    <w:p w:rsidR="00AC65C1" w:rsidRPr="002100E5" w:rsidRDefault="002100E5" w:rsidP="002100E5">
      <w:pPr>
        <w:pStyle w:val="a4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Путин В.В., выступление на съезде Российского книжного союз</w:t>
      </w:r>
      <w:proofErr w:type="gramStart"/>
      <w:r>
        <w:rPr>
          <w:lang w:eastAsia="en-US"/>
        </w:rPr>
        <w:t>а(</w:t>
      </w:r>
      <w:proofErr w:type="gramEnd"/>
      <w:r>
        <w:rPr>
          <w:lang w:eastAsia="en-US"/>
        </w:rPr>
        <w:t xml:space="preserve"> октябрь 2011г)</w:t>
      </w:r>
    </w:p>
    <w:p w:rsidR="00960BFB" w:rsidRDefault="00960BFB" w:rsidP="002100E5">
      <w:pPr>
        <w:spacing w:line="276" w:lineRule="auto"/>
        <w:ind w:firstLine="709"/>
        <w:jc w:val="both"/>
        <w:rPr>
          <w:lang w:eastAsia="en-US"/>
        </w:rPr>
      </w:pPr>
    </w:p>
    <w:p w:rsidR="00CC1509" w:rsidRDefault="00DD6E38" w:rsidP="002100E5">
      <w:pPr>
        <w:pStyle w:val="a4"/>
        <w:numPr>
          <w:ilvl w:val="0"/>
          <w:numId w:val="2"/>
        </w:numPr>
        <w:jc w:val="both"/>
      </w:pPr>
      <w:r>
        <w:t xml:space="preserve">Н.Н. </w:t>
      </w:r>
      <w:proofErr w:type="spellStart"/>
      <w:r>
        <w:t>Светловская</w:t>
      </w:r>
      <w:proofErr w:type="spellEnd"/>
      <w:r>
        <w:t xml:space="preserve"> « Технология продуктивного чтения»</w:t>
      </w:r>
    </w:p>
    <w:sectPr w:rsidR="00CC1509" w:rsidSect="0039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2539"/>
    <w:multiLevelType w:val="hybridMultilevel"/>
    <w:tmpl w:val="7D5CD064"/>
    <w:lvl w:ilvl="0" w:tplc="750CA83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3C213D"/>
    <w:multiLevelType w:val="hybridMultilevel"/>
    <w:tmpl w:val="EE0E202C"/>
    <w:lvl w:ilvl="0" w:tplc="77E40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BFB"/>
    <w:rsid w:val="00007DC1"/>
    <w:rsid w:val="001D1065"/>
    <w:rsid w:val="002100E5"/>
    <w:rsid w:val="00267F4C"/>
    <w:rsid w:val="003314A4"/>
    <w:rsid w:val="00390531"/>
    <w:rsid w:val="003D44F2"/>
    <w:rsid w:val="0042766B"/>
    <w:rsid w:val="004D62E0"/>
    <w:rsid w:val="00580D01"/>
    <w:rsid w:val="005E18D8"/>
    <w:rsid w:val="006860F3"/>
    <w:rsid w:val="00960BFB"/>
    <w:rsid w:val="009E2176"/>
    <w:rsid w:val="00A32BE3"/>
    <w:rsid w:val="00AC1EDF"/>
    <w:rsid w:val="00AC65C1"/>
    <w:rsid w:val="00AD4EDF"/>
    <w:rsid w:val="00AE7770"/>
    <w:rsid w:val="00B33BEB"/>
    <w:rsid w:val="00BB6777"/>
    <w:rsid w:val="00C60169"/>
    <w:rsid w:val="00CC1509"/>
    <w:rsid w:val="00CC77A3"/>
    <w:rsid w:val="00CE50E3"/>
    <w:rsid w:val="00D22E1E"/>
    <w:rsid w:val="00DD6E38"/>
    <w:rsid w:val="00F957DD"/>
    <w:rsid w:val="00FE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C0871-7855-4F3B-8DF4-8F1E31F6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16</cp:revision>
  <dcterms:created xsi:type="dcterms:W3CDTF">2015-09-13T17:28:00Z</dcterms:created>
  <dcterms:modified xsi:type="dcterms:W3CDTF">2015-10-14T06:30:00Z</dcterms:modified>
</cp:coreProperties>
</file>