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EA" w:rsidRDefault="003164EA" w:rsidP="006956B3">
      <w:pPr>
        <w:tabs>
          <w:tab w:val="left" w:pos="612"/>
        </w:tabs>
        <w:spacing w:after="0" w:line="240" w:lineRule="auto"/>
        <w:rPr>
          <w:rFonts w:ascii="Times New Roman" w:hAnsi="Times New Roman" w:cs="Times New Roman"/>
          <w:sz w:val="28"/>
          <w:szCs w:val="28"/>
        </w:rPr>
      </w:pPr>
    </w:p>
    <w:p w:rsidR="006956B3" w:rsidRDefault="003164EA" w:rsidP="006956B3">
      <w:pPr>
        <w:ind w:firstLine="567"/>
        <w:jc w:val="center"/>
        <w:rPr>
          <w:rFonts w:ascii="Times New Roman" w:hAnsi="Times New Roman" w:cs="Times New Roman"/>
          <w:color w:val="111111"/>
          <w:sz w:val="28"/>
          <w:szCs w:val="28"/>
        </w:rPr>
      </w:pPr>
      <w:r w:rsidRPr="00E8181B">
        <w:rPr>
          <w:rFonts w:ascii="Times New Roman" w:hAnsi="Times New Roman" w:cs="Times New Roman"/>
          <w:sz w:val="28"/>
          <w:szCs w:val="28"/>
        </w:rPr>
        <w:t xml:space="preserve">Тема: </w:t>
      </w:r>
      <w:r w:rsidR="00BE304D" w:rsidRPr="009D41EE">
        <w:rPr>
          <w:rFonts w:ascii="Times New Roman" w:hAnsi="Times New Roman" w:cs="Times New Roman"/>
          <w:color w:val="111111"/>
          <w:sz w:val="28"/>
          <w:szCs w:val="28"/>
        </w:rPr>
        <w:t>ТРИ</w:t>
      </w:r>
      <w:proofErr w:type="gramStart"/>
      <w:r w:rsidR="00BE304D" w:rsidRPr="009D41EE">
        <w:rPr>
          <w:rFonts w:ascii="Times New Roman" w:hAnsi="Times New Roman" w:cs="Times New Roman"/>
          <w:color w:val="111111"/>
          <w:sz w:val="28"/>
          <w:szCs w:val="28"/>
        </w:rPr>
        <w:t>З-</w:t>
      </w:r>
      <w:proofErr w:type="gramEnd"/>
      <w:r w:rsidR="00BE304D" w:rsidRPr="009D41EE">
        <w:rPr>
          <w:rFonts w:ascii="Times New Roman" w:hAnsi="Times New Roman" w:cs="Times New Roman"/>
          <w:color w:val="111111"/>
          <w:sz w:val="28"/>
          <w:szCs w:val="28"/>
        </w:rPr>
        <w:t xml:space="preserve"> технологии как средство развития творческих способно</w:t>
      </w:r>
      <w:r w:rsidR="006956B3">
        <w:rPr>
          <w:rFonts w:ascii="Times New Roman" w:hAnsi="Times New Roman" w:cs="Times New Roman"/>
          <w:color w:val="111111"/>
          <w:sz w:val="28"/>
          <w:szCs w:val="28"/>
        </w:rPr>
        <w:t>стей детей дошкольного возраста.</w:t>
      </w:r>
    </w:p>
    <w:p w:rsidR="006956B3" w:rsidRPr="006956B3" w:rsidRDefault="006956B3" w:rsidP="006956B3">
      <w:pPr>
        <w:shd w:val="clear" w:color="auto" w:fill="FFFFFF"/>
        <w:spacing w:after="0" w:line="240" w:lineRule="auto"/>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Традиционное обучение даёт ребёнку знания. Но сейчас нужны не столько знания, сколько умение оперировать ими. На первый план выдвигается задача формирования способности к активной умственной деятельности. </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t xml:space="preserve">Не секрет, что традиционное образование основывается на обычной и ёмкой схеме "знания - умения - навыки". Дидактика функционирует до сегодняшнего дня по старым правилам: услышал - запомнил - повторил - применил. В результате уже в </w:t>
      </w:r>
      <w:proofErr w:type="spellStart"/>
      <w:r w:rsidRPr="006956B3">
        <w:rPr>
          <w:rFonts w:ascii="Times New Roman" w:eastAsia="Times New Roman" w:hAnsi="Times New Roman" w:cs="Times New Roman"/>
          <w:color w:val="000000"/>
          <w:sz w:val="24"/>
          <w:szCs w:val="24"/>
          <w:lang w:eastAsia="ru-RU"/>
        </w:rPr>
        <w:t>д</w:t>
      </w:r>
      <w:proofErr w:type="spellEnd"/>
      <w:r w:rsidRPr="006956B3">
        <w:rPr>
          <w:rFonts w:ascii="Times New Roman" w:eastAsia="Times New Roman" w:hAnsi="Times New Roman" w:cs="Times New Roman"/>
          <w:color w:val="000000"/>
          <w:sz w:val="24"/>
          <w:szCs w:val="24"/>
          <w:lang w:eastAsia="ru-RU"/>
        </w:rPr>
        <w:t>/</w:t>
      </w:r>
      <w:proofErr w:type="gramStart"/>
      <w:r w:rsidRPr="006956B3">
        <w:rPr>
          <w:rFonts w:ascii="Times New Roman" w:eastAsia="Times New Roman" w:hAnsi="Times New Roman" w:cs="Times New Roman"/>
          <w:color w:val="000000"/>
          <w:sz w:val="24"/>
          <w:szCs w:val="24"/>
          <w:lang w:eastAsia="ru-RU"/>
        </w:rPr>
        <w:t>с</w:t>
      </w:r>
      <w:proofErr w:type="gramEnd"/>
      <w:r w:rsidRPr="006956B3">
        <w:rPr>
          <w:rFonts w:ascii="Times New Roman" w:eastAsia="Times New Roman" w:hAnsi="Times New Roman" w:cs="Times New Roman"/>
          <w:color w:val="000000"/>
          <w:sz w:val="24"/>
          <w:szCs w:val="24"/>
          <w:lang w:eastAsia="ru-RU"/>
        </w:rPr>
        <w:t xml:space="preserve"> </w:t>
      </w:r>
      <w:proofErr w:type="gramStart"/>
      <w:r w:rsidRPr="006956B3">
        <w:rPr>
          <w:rFonts w:ascii="Times New Roman" w:eastAsia="Times New Roman" w:hAnsi="Times New Roman" w:cs="Times New Roman"/>
          <w:color w:val="000000"/>
          <w:sz w:val="24"/>
          <w:szCs w:val="24"/>
          <w:lang w:eastAsia="ru-RU"/>
        </w:rPr>
        <w:t>у</w:t>
      </w:r>
      <w:proofErr w:type="gramEnd"/>
      <w:r w:rsidRPr="006956B3">
        <w:rPr>
          <w:rFonts w:ascii="Times New Roman" w:eastAsia="Times New Roman" w:hAnsi="Times New Roman" w:cs="Times New Roman"/>
          <w:color w:val="000000"/>
          <w:sz w:val="24"/>
          <w:szCs w:val="24"/>
          <w:lang w:eastAsia="ru-RU"/>
        </w:rPr>
        <w:t xml:space="preserve"> ребёнка формируются стереотипы мышления и поведения. Возникает так называемая психологическая инерция. Психологическая инерция - это привычка мыслить по устоявшимся канонам, на основе уже опробованного опыта. Всё в мире меняется, и появление новых условий или проблем обязательно потребует иных способов действия, тогда как психологическая инерция заставляет действовать по-старому до тех пор, пока не сформируется новый рефлекс.</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t>Сегодня одним из приоритетных направлений педагогики является задача развития творчества. Обучение через творчество, через решение нестандартных задач ведёт к выявлению талантов, развивает способности детей, их уверенность в своих силах.</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t xml:space="preserve">Дошкольник в силу своей возрастной специфики - искатель. Его внимание всегда направлено на то, что ему интересно. А интерес сопровождается положительными эмоциями. Педагоги давно заметили эту особенность. Поэтому стремление к повышению качества подготовки детей к школе привело к созданию увлекательных для малышей средств и форм обучения (дидактические игры, конструкторы и игрушки - </w:t>
      </w:r>
      <w:proofErr w:type="spellStart"/>
      <w:r w:rsidRPr="006956B3">
        <w:rPr>
          <w:rFonts w:ascii="Times New Roman" w:eastAsia="Times New Roman" w:hAnsi="Times New Roman" w:cs="Times New Roman"/>
          <w:color w:val="000000"/>
          <w:sz w:val="24"/>
          <w:szCs w:val="24"/>
          <w:lang w:eastAsia="ru-RU"/>
        </w:rPr>
        <w:t>трансформеры</w:t>
      </w:r>
      <w:proofErr w:type="spellEnd"/>
      <w:r w:rsidRPr="006956B3">
        <w:rPr>
          <w:rFonts w:ascii="Times New Roman" w:eastAsia="Times New Roman" w:hAnsi="Times New Roman" w:cs="Times New Roman"/>
          <w:color w:val="000000"/>
          <w:sz w:val="24"/>
          <w:szCs w:val="24"/>
          <w:lang w:eastAsia="ru-RU"/>
        </w:rPr>
        <w:t>, занятия-путешествия…). Как найти ту грань, где заканчивается игра и начинается серьезная интеллектуальная работа? Насколько совместимы эти понятия?</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t>Поиск ответов на поставленные вопросы побуждает практиков использовать среди современных инноваций в дошкольном образовании именно те методики и технологии, которые не только результативны, но и увлекательны. К таким технологиям относится технология ТРИЗ. ТРИЗ способствует формированию творческой активности детей дошкольного возраста, развитию их творческих способностей.</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t xml:space="preserve">Самая главная цель, которую ставит перед собой ТРИЗ, - 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 Он требует определенной подготовки воспитателя, его искреннего желания творить, искать и находить новое, нетрадиционное, казалось бы, в </w:t>
      </w:r>
      <w:proofErr w:type="gramStart"/>
      <w:r w:rsidRPr="006956B3">
        <w:rPr>
          <w:rFonts w:ascii="Times New Roman" w:eastAsia="Times New Roman" w:hAnsi="Times New Roman" w:cs="Times New Roman"/>
          <w:color w:val="000000"/>
          <w:sz w:val="24"/>
          <w:szCs w:val="24"/>
          <w:lang w:eastAsia="ru-RU"/>
        </w:rPr>
        <w:t>обыденном</w:t>
      </w:r>
      <w:proofErr w:type="gramEnd"/>
      <w:r w:rsidRPr="006956B3">
        <w:rPr>
          <w:rFonts w:ascii="Times New Roman" w:eastAsia="Times New Roman" w:hAnsi="Times New Roman" w:cs="Times New Roman"/>
          <w:color w:val="000000"/>
          <w:sz w:val="24"/>
          <w:szCs w:val="24"/>
          <w:lang w:eastAsia="ru-RU"/>
        </w:rPr>
        <w:t>.</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t>Жизнь не стоит на месте. Сегодня самое время учить детей жить в изменяющемся мире, укрепить детей верой в целесообразность творческой жизни.</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t>Необходимо учить дошкольников анализировать конкретную ситуацию и находить оригинальные пути ее разрешения. Обучение проводится с помощью занятий, игр, сказок, различных тестов.</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t xml:space="preserve">Занятия по развитию творческого воображения - это импровизация, игра, мистификация. Здесь учат придумывать свои сказки и не одну, а столько, сколько человек в группе и даже больше. Дети познают и учатся сопоставлять физические и природные явления, но в такой форме, когда они не замечают, что учатся, а делают для себя открытия ежеминутно. </w:t>
      </w:r>
      <w:proofErr w:type="spellStart"/>
      <w:r w:rsidRPr="006956B3">
        <w:rPr>
          <w:rFonts w:ascii="Times New Roman" w:eastAsia="Times New Roman" w:hAnsi="Times New Roman" w:cs="Times New Roman"/>
          <w:color w:val="000000"/>
          <w:sz w:val="24"/>
          <w:szCs w:val="24"/>
          <w:lang w:eastAsia="ru-RU"/>
        </w:rPr>
        <w:t>Тризовские</w:t>
      </w:r>
      <w:proofErr w:type="spellEnd"/>
      <w:r w:rsidRPr="006956B3">
        <w:rPr>
          <w:rFonts w:ascii="Times New Roman" w:eastAsia="Times New Roman" w:hAnsi="Times New Roman" w:cs="Times New Roman"/>
          <w:color w:val="000000"/>
          <w:sz w:val="24"/>
          <w:szCs w:val="24"/>
          <w:lang w:eastAsia="ru-RU"/>
        </w:rPr>
        <w:t xml:space="preserve"> занятия по изобразительной деятельности включают использование разных нестандартных материалов.</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b/>
          <w:bCs/>
          <w:color w:val="000000"/>
          <w:sz w:val="28"/>
          <w:u w:val="single"/>
          <w:lang w:eastAsia="ru-RU"/>
        </w:rPr>
        <w:lastRenderedPageBreak/>
        <w:t>Методы ТРИЗ </w:t>
      </w:r>
      <w:r w:rsidRPr="006956B3">
        <w:rPr>
          <w:rFonts w:ascii="Times New Roman" w:eastAsia="Times New Roman" w:hAnsi="Times New Roman" w:cs="Times New Roman"/>
          <w:b/>
          <w:bCs/>
          <w:color w:val="000000"/>
          <w:sz w:val="28"/>
          <w:szCs w:val="28"/>
          <w:u w:val="single"/>
          <w:lang w:eastAsia="ru-RU"/>
        </w:rPr>
        <w:br/>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b/>
          <w:bCs/>
          <w:color w:val="000000"/>
          <w:sz w:val="24"/>
          <w:szCs w:val="24"/>
          <w:lang w:eastAsia="ru-RU"/>
        </w:rPr>
        <w:t>1. Мозговой штурм</w:t>
      </w:r>
      <w:r w:rsidRPr="006956B3">
        <w:rPr>
          <w:rFonts w:ascii="Times New Roman" w:eastAsia="Times New Roman" w:hAnsi="Times New Roman" w:cs="Times New Roman"/>
          <w:b/>
          <w:bCs/>
          <w:color w:val="000000"/>
          <w:sz w:val="24"/>
          <w:szCs w:val="24"/>
          <w:lang w:eastAsia="ru-RU"/>
        </w:rPr>
        <w:br/>
      </w:r>
      <w:r w:rsidRPr="006956B3">
        <w:rPr>
          <w:rFonts w:ascii="Times New Roman" w:eastAsia="Times New Roman" w:hAnsi="Times New Roman" w:cs="Times New Roman"/>
          <w:color w:val="000000"/>
          <w:sz w:val="24"/>
          <w:szCs w:val="24"/>
          <w:lang w:eastAsia="ru-RU"/>
        </w:rPr>
        <w:br/>
        <w:t>Мозговой штурм предполагает постановку изобретательской задачи и нахождения способов ее решения с помощью перебора ресурсов, выбор идеального решения.</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t>Изобретательские задачи должны быть доступны детям по возрасту.</w:t>
      </w:r>
    </w:p>
    <w:p w:rsidR="006956B3" w:rsidRPr="006956B3" w:rsidRDefault="006956B3" w:rsidP="006956B3">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956B3">
        <w:rPr>
          <w:rFonts w:ascii="Times New Roman" w:eastAsia="Times New Roman" w:hAnsi="Times New Roman" w:cs="Times New Roman"/>
          <w:color w:val="000000"/>
          <w:sz w:val="24"/>
          <w:szCs w:val="24"/>
          <w:lang w:eastAsia="ru-RU"/>
        </w:rPr>
        <w:t>Темы мозгового штурма:</w:t>
      </w:r>
      <w:r w:rsidRPr="006956B3">
        <w:rPr>
          <w:rFonts w:ascii="Times New Roman" w:eastAsia="Times New Roman" w:hAnsi="Times New Roman" w:cs="Times New Roman"/>
          <w:color w:val="000000"/>
          <w:sz w:val="24"/>
          <w:szCs w:val="24"/>
          <w:lang w:eastAsia="ru-RU"/>
        </w:rPr>
        <w:br/>
        <w:t>- как уберечь продукты от мышей;</w:t>
      </w:r>
      <w:r w:rsidRPr="006956B3">
        <w:rPr>
          <w:rFonts w:ascii="Times New Roman" w:eastAsia="Times New Roman" w:hAnsi="Times New Roman" w:cs="Times New Roman"/>
          <w:color w:val="000000"/>
          <w:sz w:val="24"/>
          <w:szCs w:val="24"/>
          <w:lang w:eastAsia="ru-RU"/>
        </w:rPr>
        <w:br/>
        <w:t>- как не намокнуть под дождем;</w:t>
      </w:r>
      <w:r w:rsidRPr="006956B3">
        <w:rPr>
          <w:rFonts w:ascii="Times New Roman" w:eastAsia="Times New Roman" w:hAnsi="Times New Roman" w:cs="Times New Roman"/>
          <w:color w:val="000000"/>
          <w:sz w:val="24"/>
          <w:szCs w:val="24"/>
          <w:lang w:eastAsia="ru-RU"/>
        </w:rPr>
        <w:br/>
        <w:t>- как мышам достать сыр из-под носа кота;</w:t>
      </w:r>
      <w:r w:rsidRPr="006956B3">
        <w:rPr>
          <w:rFonts w:ascii="Times New Roman" w:eastAsia="Times New Roman" w:hAnsi="Times New Roman" w:cs="Times New Roman"/>
          <w:color w:val="000000"/>
          <w:sz w:val="24"/>
          <w:szCs w:val="24"/>
          <w:lang w:eastAsia="ru-RU"/>
        </w:rPr>
        <w:br/>
        <w:t xml:space="preserve">- как выгнать лису из </w:t>
      </w:r>
      <w:proofErr w:type="spellStart"/>
      <w:r w:rsidRPr="006956B3">
        <w:rPr>
          <w:rFonts w:ascii="Times New Roman" w:eastAsia="Times New Roman" w:hAnsi="Times New Roman" w:cs="Times New Roman"/>
          <w:color w:val="000000"/>
          <w:sz w:val="24"/>
          <w:szCs w:val="24"/>
          <w:lang w:eastAsia="ru-RU"/>
        </w:rPr>
        <w:t>зайкиной</w:t>
      </w:r>
      <w:proofErr w:type="spellEnd"/>
      <w:r w:rsidRPr="006956B3">
        <w:rPr>
          <w:rFonts w:ascii="Times New Roman" w:eastAsia="Times New Roman" w:hAnsi="Times New Roman" w:cs="Times New Roman"/>
          <w:color w:val="000000"/>
          <w:sz w:val="24"/>
          <w:szCs w:val="24"/>
          <w:lang w:eastAsia="ru-RU"/>
        </w:rPr>
        <w:t xml:space="preserve"> избушки;</w:t>
      </w:r>
      <w:r w:rsidRPr="006956B3">
        <w:rPr>
          <w:rFonts w:ascii="Times New Roman" w:eastAsia="Times New Roman" w:hAnsi="Times New Roman" w:cs="Times New Roman"/>
          <w:color w:val="000000"/>
          <w:sz w:val="24"/>
          <w:szCs w:val="24"/>
          <w:lang w:eastAsia="ru-RU"/>
        </w:rPr>
        <w:br/>
        <w:t>- как потушить пожар, если в доме нет воды;</w:t>
      </w:r>
      <w:r w:rsidRPr="006956B3">
        <w:rPr>
          <w:rFonts w:ascii="Times New Roman" w:eastAsia="Times New Roman" w:hAnsi="Times New Roman" w:cs="Times New Roman"/>
          <w:color w:val="000000"/>
          <w:sz w:val="24"/>
          <w:szCs w:val="24"/>
          <w:lang w:eastAsia="ru-RU"/>
        </w:rPr>
        <w:br/>
        <w:t>- как не дать медведю залезть на теремок и развалить его;</w:t>
      </w:r>
      <w:r w:rsidRPr="006956B3">
        <w:rPr>
          <w:rFonts w:ascii="Times New Roman" w:eastAsia="Times New Roman" w:hAnsi="Times New Roman" w:cs="Times New Roman"/>
          <w:color w:val="000000"/>
          <w:sz w:val="24"/>
          <w:szCs w:val="24"/>
          <w:lang w:eastAsia="ru-RU"/>
        </w:rPr>
        <w:br/>
        <w:t>- как оставить кусочек лета в зиму.</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b/>
          <w:bCs/>
          <w:color w:val="000000"/>
          <w:sz w:val="24"/>
          <w:szCs w:val="24"/>
          <w:lang w:eastAsia="ru-RU"/>
        </w:rPr>
        <w:t>4.</w:t>
      </w:r>
      <w:proofErr w:type="gramEnd"/>
      <w:r w:rsidRPr="006956B3">
        <w:rPr>
          <w:rFonts w:ascii="Times New Roman" w:eastAsia="Times New Roman" w:hAnsi="Times New Roman" w:cs="Times New Roman"/>
          <w:b/>
          <w:bCs/>
          <w:color w:val="000000"/>
          <w:sz w:val="24"/>
          <w:szCs w:val="24"/>
          <w:lang w:eastAsia="ru-RU"/>
        </w:rPr>
        <w:t xml:space="preserve"> Возможные варианты характеристик по выделенным критериям</w:t>
      </w:r>
    </w:p>
    <w:tbl>
      <w:tblPr>
        <w:tblW w:w="9782" w:type="dxa"/>
        <w:tblInd w:w="-108" w:type="dxa"/>
        <w:shd w:val="clear" w:color="auto" w:fill="FFFFFF"/>
        <w:tblCellMar>
          <w:top w:w="15" w:type="dxa"/>
          <w:left w:w="15" w:type="dxa"/>
          <w:bottom w:w="15" w:type="dxa"/>
          <w:right w:w="15" w:type="dxa"/>
        </w:tblCellMar>
        <w:tblLook w:val="04A0"/>
      </w:tblPr>
      <w:tblGrid>
        <w:gridCol w:w="1956"/>
        <w:gridCol w:w="1956"/>
        <w:gridCol w:w="1956"/>
        <w:gridCol w:w="1956"/>
        <w:gridCol w:w="1958"/>
      </w:tblGrid>
      <w:tr w:rsidR="006956B3" w:rsidRPr="006956B3" w:rsidTr="006956B3">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b/>
                <w:bCs/>
                <w:color w:val="000000"/>
                <w:sz w:val="24"/>
                <w:szCs w:val="24"/>
                <w:lang w:eastAsia="ru-RU"/>
              </w:rPr>
              <w:t>Возраст</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b/>
                <w:bCs/>
                <w:color w:val="000000"/>
                <w:sz w:val="24"/>
                <w:szCs w:val="24"/>
                <w:lang w:eastAsia="ru-RU"/>
              </w:rPr>
              <w:t>Место жительства</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b/>
                <w:bCs/>
                <w:color w:val="000000"/>
                <w:sz w:val="24"/>
                <w:szCs w:val="24"/>
                <w:lang w:eastAsia="ru-RU"/>
              </w:rPr>
              <w:t>Средство передвижения</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b/>
                <w:bCs/>
                <w:color w:val="000000"/>
                <w:sz w:val="24"/>
                <w:szCs w:val="24"/>
                <w:lang w:eastAsia="ru-RU"/>
              </w:rPr>
              <w:t>Стиль одежды</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b/>
                <w:bCs/>
                <w:color w:val="000000"/>
                <w:sz w:val="24"/>
                <w:szCs w:val="24"/>
                <w:lang w:eastAsia="ru-RU"/>
              </w:rPr>
              <w:t>Характер</w:t>
            </w:r>
          </w:p>
        </w:tc>
      </w:tr>
      <w:tr w:rsidR="006956B3" w:rsidRPr="006956B3" w:rsidTr="006956B3">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Ребенок</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Дворец</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Конь</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Спортивный костюм</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Добрый</w:t>
            </w:r>
          </w:p>
        </w:tc>
      </w:tr>
      <w:tr w:rsidR="006956B3" w:rsidRPr="006956B3" w:rsidTr="006956B3">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Подросток</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Многоэтажный дом</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Автомобиль</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Праздничный наряд</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Вредный</w:t>
            </w:r>
          </w:p>
        </w:tc>
      </w:tr>
      <w:tr w:rsidR="006956B3" w:rsidRPr="006956B3" w:rsidTr="006956B3">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Юноша</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Лес</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Ролики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Строгий костюм</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Нытик</w:t>
            </w:r>
          </w:p>
        </w:tc>
      </w:tr>
      <w:tr w:rsidR="006956B3" w:rsidRPr="006956B3" w:rsidTr="006956B3">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Старик</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Детский сад</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Лыжи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Шорты и майка</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6B3" w:rsidRPr="006956B3" w:rsidRDefault="006956B3" w:rsidP="006956B3">
            <w:pPr>
              <w:spacing w:after="0" w:line="0" w:lineRule="atLeast"/>
              <w:rPr>
                <w:rFonts w:ascii="Calibri" w:eastAsia="Times New Roman" w:hAnsi="Calibri" w:cs="Calibri"/>
                <w:color w:val="000000"/>
                <w:lang w:eastAsia="ru-RU"/>
              </w:rPr>
            </w:pPr>
            <w:r w:rsidRPr="006956B3">
              <w:rPr>
                <w:rFonts w:ascii="Times New Roman" w:eastAsia="Times New Roman" w:hAnsi="Times New Roman" w:cs="Times New Roman"/>
                <w:color w:val="000000"/>
                <w:sz w:val="24"/>
                <w:szCs w:val="24"/>
                <w:lang w:eastAsia="ru-RU"/>
              </w:rPr>
              <w:t>Весельчак</w:t>
            </w:r>
          </w:p>
        </w:tc>
      </w:tr>
    </w:tbl>
    <w:p w:rsidR="006956B3" w:rsidRPr="006956B3" w:rsidRDefault="006956B3" w:rsidP="006956B3">
      <w:pPr>
        <w:shd w:val="clear" w:color="auto" w:fill="FFFFFF"/>
        <w:spacing w:after="0" w:line="240" w:lineRule="auto"/>
        <w:rPr>
          <w:rFonts w:ascii="Calibri" w:eastAsia="Times New Roman" w:hAnsi="Calibri" w:cs="Calibri"/>
          <w:color w:val="000000"/>
          <w:lang w:eastAsia="ru-RU"/>
        </w:rPr>
      </w:pPr>
      <w:r w:rsidRPr="006956B3">
        <w:rPr>
          <w:rFonts w:ascii="Times New Roman" w:eastAsia="Times New Roman" w:hAnsi="Times New Roman" w:cs="Times New Roman"/>
          <w:b/>
          <w:bCs/>
          <w:color w:val="000000"/>
          <w:sz w:val="24"/>
          <w:szCs w:val="24"/>
          <w:lang w:eastAsia="ru-RU"/>
        </w:rPr>
        <w:t>Этапы работы по использованию элементов ТРИЗ в воспитательно-образовательном процессе дошкольного учреждения</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t>Работа по системе ТРИЗ с детьми дошкольного возраста должна осуществляться постепенно.</w:t>
      </w:r>
      <w:r w:rsidRPr="006956B3">
        <w:rPr>
          <w:rFonts w:ascii="Times New Roman" w:eastAsia="Times New Roman" w:hAnsi="Times New Roman" w:cs="Times New Roman"/>
          <w:color w:val="000000"/>
          <w:sz w:val="24"/>
          <w:szCs w:val="24"/>
          <w:lang w:eastAsia="ru-RU"/>
        </w:rPr>
        <w:br/>
        <w:t xml:space="preserve">Для решения </w:t>
      </w:r>
      <w:proofErr w:type="spellStart"/>
      <w:r w:rsidRPr="006956B3">
        <w:rPr>
          <w:rFonts w:ascii="Times New Roman" w:eastAsia="Times New Roman" w:hAnsi="Times New Roman" w:cs="Times New Roman"/>
          <w:color w:val="000000"/>
          <w:sz w:val="24"/>
          <w:szCs w:val="24"/>
          <w:lang w:eastAsia="ru-RU"/>
        </w:rPr>
        <w:t>тризовских</w:t>
      </w:r>
      <w:proofErr w:type="spellEnd"/>
      <w:r w:rsidRPr="006956B3">
        <w:rPr>
          <w:rFonts w:ascii="Times New Roman" w:eastAsia="Times New Roman" w:hAnsi="Times New Roman" w:cs="Times New Roman"/>
          <w:color w:val="000000"/>
          <w:sz w:val="24"/>
          <w:szCs w:val="24"/>
          <w:lang w:eastAsia="ru-RU"/>
        </w:rPr>
        <w:t xml:space="preserve"> задач можно выделить следующие этапы работы:</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u w:val="single"/>
          <w:lang w:eastAsia="ru-RU"/>
        </w:rPr>
        <w:t>Первый этап</w:t>
      </w:r>
      <w:r w:rsidRPr="006956B3">
        <w:rPr>
          <w:rFonts w:ascii="Times New Roman" w:eastAsia="Times New Roman" w:hAnsi="Times New Roman" w:cs="Times New Roman"/>
          <w:color w:val="000000"/>
          <w:sz w:val="24"/>
          <w:szCs w:val="24"/>
          <w:lang w:eastAsia="ru-RU"/>
        </w:rPr>
        <w:t> - научить ребенка находить и различать противоречия, которые окружают его повсюду. Что общее между цветком и деревом? Что общее между плакатом и дверью? и др.</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u w:val="single"/>
          <w:lang w:eastAsia="ru-RU"/>
        </w:rPr>
        <w:t>Второй этап</w:t>
      </w:r>
      <w:r w:rsidRPr="006956B3">
        <w:rPr>
          <w:rFonts w:ascii="Times New Roman" w:eastAsia="Times New Roman" w:hAnsi="Times New Roman" w:cs="Times New Roman"/>
          <w:color w:val="000000"/>
          <w:sz w:val="24"/>
          <w:szCs w:val="24"/>
          <w:lang w:eastAsia="ru-RU"/>
        </w:rPr>
        <w:t> - учить детей фантазировать, изобретать. Например, предложено придумать новый стул, удобный и красивый. Как выжить на необитаемом острове, где есть только коробки со жвачками?</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u w:val="single"/>
          <w:lang w:eastAsia="ru-RU"/>
        </w:rPr>
        <w:t>Третий этап</w:t>
      </w:r>
      <w:r w:rsidRPr="006956B3">
        <w:rPr>
          <w:rFonts w:ascii="Times New Roman" w:eastAsia="Times New Roman" w:hAnsi="Times New Roman" w:cs="Times New Roman"/>
          <w:color w:val="000000"/>
          <w:sz w:val="24"/>
          <w:szCs w:val="24"/>
          <w:lang w:eastAsia="ru-RU"/>
        </w:rPr>
        <w:t> - решение сказочных задач и придумывание разных сказок с помощью специальных методов ТРИЗ. Например, "Вас поймала баба-яга и хочет съесть. Что делать?".</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u w:val="single"/>
          <w:lang w:eastAsia="ru-RU"/>
        </w:rPr>
        <w:t>Четвертый этап</w:t>
      </w:r>
      <w:r w:rsidRPr="006956B3">
        <w:rPr>
          <w:rFonts w:ascii="Times New Roman" w:eastAsia="Times New Roman" w:hAnsi="Times New Roman" w:cs="Times New Roman"/>
          <w:color w:val="000000"/>
          <w:sz w:val="24"/>
          <w:szCs w:val="24"/>
          <w:lang w:eastAsia="ru-RU"/>
        </w:rPr>
        <w:t> -  ребенок применяет полученные знания и, используя нестандартные, оригинальные решения проблем, учится находить выход из любой сложной ситуации.</w:t>
      </w:r>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t>Методику ТРИЗ можно назвать школой творческой личности, поскольку её девиз - творчество во всем: в постановке вопроса, в приёмах его решения, в подаче материала</w:t>
      </w:r>
      <w:proofErr w:type="gramStart"/>
      <w:r w:rsidRPr="006956B3">
        <w:rPr>
          <w:rFonts w:ascii="Times New Roman" w:eastAsia="Times New Roman" w:hAnsi="Times New Roman" w:cs="Times New Roman"/>
          <w:color w:val="000000"/>
          <w:sz w:val="24"/>
          <w:szCs w:val="24"/>
          <w:lang w:eastAsia="ru-RU"/>
        </w:rPr>
        <w:br/>
      </w:r>
      <w:r w:rsidRPr="006956B3">
        <w:rPr>
          <w:rFonts w:ascii="Times New Roman" w:eastAsia="Times New Roman" w:hAnsi="Times New Roman" w:cs="Times New Roman"/>
          <w:color w:val="000000"/>
          <w:sz w:val="24"/>
          <w:szCs w:val="24"/>
          <w:lang w:eastAsia="ru-RU"/>
        </w:rPr>
        <w:br/>
        <w:t>У</w:t>
      </w:r>
      <w:proofErr w:type="gramEnd"/>
      <w:r w:rsidRPr="006956B3">
        <w:rPr>
          <w:rFonts w:ascii="Times New Roman" w:eastAsia="Times New Roman" w:hAnsi="Times New Roman" w:cs="Times New Roman"/>
          <w:color w:val="000000"/>
          <w:sz w:val="24"/>
          <w:szCs w:val="24"/>
          <w:lang w:eastAsia="ru-RU"/>
        </w:rPr>
        <w:t>читься должно быть интересно. Сегодня это утверждение не требует доказательств. Главным условием развития личности ребенка является наличие привлекательных видов детской деятельности, предоставление ребенку возможности самостоятельно проявить инициативу, творчество. Одним из средств, обеспечивающих не только качественный, но и увлекательный процесс обучения, бесспорно, является система творческих заданий на основе методов и приемов ТРИЗ.</w:t>
      </w:r>
    </w:p>
    <w:p w:rsidR="006956B3" w:rsidRPr="00BE304D" w:rsidRDefault="006956B3" w:rsidP="006956B3">
      <w:pPr>
        <w:ind w:firstLine="567"/>
        <w:rPr>
          <w:rFonts w:ascii="Times New Roman" w:hAnsi="Times New Roman" w:cs="Times New Roman"/>
          <w:color w:val="111111"/>
          <w:sz w:val="28"/>
          <w:szCs w:val="28"/>
        </w:rPr>
      </w:pPr>
    </w:p>
    <w:p w:rsidR="000F7A0F" w:rsidRPr="000F7A0F" w:rsidRDefault="000F7A0F" w:rsidP="000F7A0F">
      <w:pPr>
        <w:jc w:val="both"/>
        <w:rPr>
          <w:rFonts w:ascii="Times New Roman" w:hAnsi="Times New Roman" w:cs="Times New Roman"/>
          <w:color w:val="FF0000"/>
          <w:sz w:val="28"/>
          <w:szCs w:val="28"/>
        </w:rPr>
      </w:pPr>
    </w:p>
    <w:sectPr w:rsidR="000F7A0F" w:rsidRPr="000F7A0F" w:rsidSect="00BE304D">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339" w:rsidRDefault="00FE3339" w:rsidP="00DF2654">
      <w:pPr>
        <w:spacing w:after="0" w:line="240" w:lineRule="auto"/>
      </w:pPr>
      <w:r>
        <w:separator/>
      </w:r>
    </w:p>
  </w:endnote>
  <w:endnote w:type="continuationSeparator" w:id="0">
    <w:p w:rsidR="00FE3339" w:rsidRDefault="00FE3339" w:rsidP="00DF2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339" w:rsidRDefault="00FE3339" w:rsidP="00DF2654">
      <w:pPr>
        <w:spacing w:after="0" w:line="240" w:lineRule="auto"/>
      </w:pPr>
      <w:r>
        <w:separator/>
      </w:r>
    </w:p>
  </w:footnote>
  <w:footnote w:type="continuationSeparator" w:id="0">
    <w:p w:rsidR="00FE3339" w:rsidRDefault="00FE3339" w:rsidP="00DF26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33499"/>
    <w:multiLevelType w:val="multilevel"/>
    <w:tmpl w:val="3272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86082F"/>
    <w:multiLevelType w:val="multilevel"/>
    <w:tmpl w:val="564A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8E322C"/>
    <w:multiLevelType w:val="multilevel"/>
    <w:tmpl w:val="0A6C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72824"/>
    <w:multiLevelType w:val="hybridMultilevel"/>
    <w:tmpl w:val="5D28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8F06E0"/>
    <w:multiLevelType w:val="hybridMultilevel"/>
    <w:tmpl w:val="C9C04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920B8A"/>
    <w:multiLevelType w:val="multilevel"/>
    <w:tmpl w:val="A9BE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45853"/>
    <w:multiLevelType w:val="multilevel"/>
    <w:tmpl w:val="673E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A26457"/>
    <w:multiLevelType w:val="hybridMultilevel"/>
    <w:tmpl w:val="EFD69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
  </w:num>
  <w:num w:numId="5">
    <w:abstractNumId w:val="0"/>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254D2"/>
    <w:rsid w:val="00046598"/>
    <w:rsid w:val="000F7A0F"/>
    <w:rsid w:val="00133F22"/>
    <w:rsid w:val="001A5905"/>
    <w:rsid w:val="00283824"/>
    <w:rsid w:val="003164EA"/>
    <w:rsid w:val="00333F55"/>
    <w:rsid w:val="003C474E"/>
    <w:rsid w:val="00417ABF"/>
    <w:rsid w:val="00423F88"/>
    <w:rsid w:val="00457089"/>
    <w:rsid w:val="005432F9"/>
    <w:rsid w:val="00565232"/>
    <w:rsid w:val="00621AB7"/>
    <w:rsid w:val="006500BD"/>
    <w:rsid w:val="00663C0E"/>
    <w:rsid w:val="006826DC"/>
    <w:rsid w:val="006956B3"/>
    <w:rsid w:val="0069633B"/>
    <w:rsid w:val="00696730"/>
    <w:rsid w:val="00727EF7"/>
    <w:rsid w:val="00760FCE"/>
    <w:rsid w:val="007D4B97"/>
    <w:rsid w:val="008333E7"/>
    <w:rsid w:val="00930EF5"/>
    <w:rsid w:val="009E012B"/>
    <w:rsid w:val="00A540FF"/>
    <w:rsid w:val="00A658F1"/>
    <w:rsid w:val="00B0032C"/>
    <w:rsid w:val="00B016E5"/>
    <w:rsid w:val="00B254D2"/>
    <w:rsid w:val="00BB34B2"/>
    <w:rsid w:val="00BE304D"/>
    <w:rsid w:val="00C32E0B"/>
    <w:rsid w:val="00CE6B18"/>
    <w:rsid w:val="00DF2654"/>
    <w:rsid w:val="00E00E7F"/>
    <w:rsid w:val="00E8181B"/>
    <w:rsid w:val="00EA4347"/>
    <w:rsid w:val="00ED0345"/>
    <w:rsid w:val="00F6078C"/>
    <w:rsid w:val="00F66C03"/>
    <w:rsid w:val="00F74BB5"/>
    <w:rsid w:val="00FE33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6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2654"/>
  </w:style>
  <w:style w:type="paragraph" w:styleId="a5">
    <w:name w:val="footer"/>
    <w:basedOn w:val="a"/>
    <w:link w:val="a6"/>
    <w:uiPriority w:val="99"/>
    <w:unhideWhenUsed/>
    <w:rsid w:val="00DF26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2654"/>
  </w:style>
  <w:style w:type="paragraph" w:styleId="a7">
    <w:name w:val="Balloon Text"/>
    <w:basedOn w:val="a"/>
    <w:link w:val="a8"/>
    <w:uiPriority w:val="99"/>
    <w:semiHidden/>
    <w:unhideWhenUsed/>
    <w:rsid w:val="00DF26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2654"/>
    <w:rPr>
      <w:rFonts w:ascii="Tahoma" w:hAnsi="Tahoma" w:cs="Tahoma"/>
      <w:sz w:val="16"/>
      <w:szCs w:val="16"/>
    </w:rPr>
  </w:style>
  <w:style w:type="table" w:styleId="a9">
    <w:name w:val="Table Grid"/>
    <w:basedOn w:val="a1"/>
    <w:uiPriority w:val="59"/>
    <w:rsid w:val="00333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33F55"/>
    <w:pPr>
      <w:ind w:left="720"/>
      <w:contextualSpacing/>
    </w:pPr>
  </w:style>
  <w:style w:type="character" w:styleId="ab">
    <w:name w:val="Hyperlink"/>
    <w:basedOn w:val="a0"/>
    <w:uiPriority w:val="99"/>
    <w:unhideWhenUsed/>
    <w:rsid w:val="005432F9"/>
    <w:rPr>
      <w:color w:val="0000FF" w:themeColor="hyperlink"/>
      <w:u w:val="single"/>
    </w:rPr>
  </w:style>
  <w:style w:type="table" w:customStyle="1" w:styleId="1">
    <w:name w:val="Сетка таблицы1"/>
    <w:basedOn w:val="a1"/>
    <w:next w:val="a9"/>
    <w:uiPriority w:val="59"/>
    <w:rsid w:val="001A590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uiPriority w:val="99"/>
    <w:unhideWhenUsed/>
    <w:rsid w:val="0069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95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956B3"/>
  </w:style>
  <w:style w:type="character" w:customStyle="1" w:styleId="c18">
    <w:name w:val="c18"/>
    <w:basedOn w:val="a0"/>
    <w:rsid w:val="006956B3"/>
  </w:style>
  <w:style w:type="character" w:customStyle="1" w:styleId="c11">
    <w:name w:val="c11"/>
    <w:basedOn w:val="a0"/>
    <w:rsid w:val="006956B3"/>
  </w:style>
  <w:style w:type="character" w:customStyle="1" w:styleId="c14">
    <w:name w:val="c14"/>
    <w:basedOn w:val="a0"/>
    <w:rsid w:val="006956B3"/>
  </w:style>
  <w:style w:type="character" w:customStyle="1" w:styleId="c4">
    <w:name w:val="c4"/>
    <w:basedOn w:val="a0"/>
    <w:rsid w:val="006956B3"/>
  </w:style>
  <w:style w:type="character" w:customStyle="1" w:styleId="c2">
    <w:name w:val="c2"/>
    <w:basedOn w:val="a0"/>
    <w:rsid w:val="006956B3"/>
  </w:style>
  <w:style w:type="paragraph" w:customStyle="1" w:styleId="c9">
    <w:name w:val="c9"/>
    <w:basedOn w:val="a"/>
    <w:rsid w:val="00695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956B3"/>
  </w:style>
</w:styles>
</file>

<file path=word/webSettings.xml><?xml version="1.0" encoding="utf-8"?>
<w:webSettings xmlns:r="http://schemas.openxmlformats.org/officeDocument/2006/relationships" xmlns:w="http://schemas.openxmlformats.org/wordprocessingml/2006/main">
  <w:divs>
    <w:div w:id="766076427">
      <w:bodyDiv w:val="1"/>
      <w:marLeft w:val="0"/>
      <w:marRight w:val="0"/>
      <w:marTop w:val="0"/>
      <w:marBottom w:val="0"/>
      <w:divBdr>
        <w:top w:val="none" w:sz="0" w:space="0" w:color="auto"/>
        <w:left w:val="none" w:sz="0" w:space="0" w:color="auto"/>
        <w:bottom w:val="none" w:sz="0" w:space="0" w:color="auto"/>
        <w:right w:val="none" w:sz="0" w:space="0" w:color="auto"/>
      </w:divBdr>
    </w:div>
    <w:div w:id="13441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6</cp:revision>
  <dcterms:created xsi:type="dcterms:W3CDTF">2021-09-16T07:33:00Z</dcterms:created>
  <dcterms:modified xsi:type="dcterms:W3CDTF">2021-09-28T14:55:00Z</dcterms:modified>
</cp:coreProperties>
</file>