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C80" w:rsidRDefault="00194C80" w:rsidP="00194C80"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lang w:val="en-US"/>
        </w:rPr>
        <w:t>C</w:t>
      </w:r>
      <w:r>
        <w:rPr>
          <w:rFonts w:ascii="Times New Roman" w:hAnsi="Times New Roman" w:cs="Times New Roman"/>
          <w:i/>
        </w:rPr>
        <w:t>.И. Новикова</w:t>
      </w:r>
    </w:p>
    <w:p w:rsidR="00194C80" w:rsidRDefault="00194C80" w:rsidP="00194C80"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Преподаватель</w:t>
      </w:r>
    </w:p>
    <w:p w:rsidR="00194C80" w:rsidRDefault="00194C80" w:rsidP="00194C80"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ГБПОУ «</w:t>
      </w:r>
      <w:proofErr w:type="spellStart"/>
      <w:r>
        <w:rPr>
          <w:rFonts w:ascii="Times New Roman" w:hAnsi="Times New Roman" w:cs="Times New Roman"/>
          <w:i/>
        </w:rPr>
        <w:t>Борский</w:t>
      </w:r>
      <w:proofErr w:type="spellEnd"/>
      <w:r>
        <w:rPr>
          <w:rFonts w:ascii="Times New Roman" w:hAnsi="Times New Roman" w:cs="Times New Roman"/>
          <w:i/>
        </w:rPr>
        <w:t xml:space="preserve"> Губернский колледж»</w:t>
      </w:r>
    </w:p>
    <w:p w:rsidR="00194C80" w:rsidRPr="00194C80" w:rsidRDefault="00194C80" w:rsidP="00194C80"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Россия, Нижегородская область, г.о</w:t>
      </w:r>
      <w:proofErr w:type="gramStart"/>
      <w:r>
        <w:rPr>
          <w:rFonts w:ascii="Times New Roman" w:hAnsi="Times New Roman" w:cs="Times New Roman"/>
          <w:i/>
        </w:rPr>
        <w:t>.г</w:t>
      </w:r>
      <w:proofErr w:type="gramEnd"/>
      <w:r>
        <w:rPr>
          <w:rFonts w:ascii="Times New Roman" w:hAnsi="Times New Roman" w:cs="Times New Roman"/>
          <w:i/>
        </w:rPr>
        <w:t>орода Бор</w:t>
      </w:r>
    </w:p>
    <w:p w:rsidR="00194C80" w:rsidRPr="00194C80" w:rsidRDefault="00194C80" w:rsidP="00194C80">
      <w:pPr>
        <w:pStyle w:val="a3"/>
        <w:spacing w:before="0" w:beforeAutospacing="0" w:after="0" w:afterAutospacing="0"/>
        <w:rPr>
          <w:rFonts w:ascii="system-ui" w:hAnsi="system-ui"/>
          <w:b/>
          <w:bCs/>
          <w:sz w:val="20"/>
          <w:szCs w:val="20"/>
        </w:rPr>
      </w:pPr>
    </w:p>
    <w:p w:rsidR="00194C80" w:rsidRPr="00194C80" w:rsidRDefault="00194C80" w:rsidP="00194C80">
      <w:pPr>
        <w:pStyle w:val="a3"/>
        <w:spacing w:before="0" w:beforeAutospacing="0" w:after="0" w:afterAutospacing="0"/>
        <w:jc w:val="center"/>
      </w:pPr>
      <w:r w:rsidRPr="00194C80">
        <w:rPr>
          <w:b/>
          <w:bCs/>
        </w:rPr>
        <w:t xml:space="preserve">Искусственный интеллект и </w:t>
      </w:r>
      <w:proofErr w:type="spellStart"/>
      <w:r w:rsidRPr="00194C80">
        <w:rPr>
          <w:b/>
          <w:bCs/>
        </w:rPr>
        <w:t>цифровизация</w:t>
      </w:r>
      <w:proofErr w:type="spellEnd"/>
      <w:r w:rsidRPr="00194C80">
        <w:rPr>
          <w:b/>
          <w:bCs/>
        </w:rPr>
        <w:t xml:space="preserve"> общества: новые горизонты и вызовы</w:t>
      </w:r>
      <w:r w:rsidR="001C3D44">
        <w:rPr>
          <w:b/>
          <w:bCs/>
        </w:rPr>
        <w:t>.</w:t>
      </w:r>
    </w:p>
    <w:p w:rsidR="00194C80" w:rsidRDefault="00194C80" w:rsidP="00194C80">
      <w:pPr>
        <w:pStyle w:val="a3"/>
        <w:spacing w:before="0" w:beforeAutospacing="0" w:after="0" w:afterAutospacing="0"/>
        <w:rPr>
          <w:rFonts w:ascii="system-ui" w:hAnsi="system-ui"/>
          <w:sz w:val="20"/>
          <w:szCs w:val="20"/>
        </w:rPr>
      </w:pPr>
    </w:p>
    <w:p w:rsidR="00194C80" w:rsidRDefault="00194C80" w:rsidP="00194C80">
      <w:pPr>
        <w:pStyle w:val="a3"/>
        <w:spacing w:before="0" w:beforeAutospacing="0" w:after="160" w:afterAutospacing="0" w:line="32" w:lineRule="atLeast"/>
      </w:pPr>
      <w:r w:rsidRPr="00194C80">
        <w:t xml:space="preserve">В XXI веке </w:t>
      </w:r>
      <w:proofErr w:type="spellStart"/>
      <w:r w:rsidRPr="00194C80">
        <w:t>цифровизация</w:t>
      </w:r>
      <w:proofErr w:type="spellEnd"/>
      <w:r w:rsidRPr="00194C80">
        <w:t xml:space="preserve"> стала неотъемлемой частью глобального развития, а искусственный интеллект (ИИ) превратился в её ключевой двигатель. Эти два явления взаимосвязаны: цифровые технологии создают инфраструктуру для данных, </w:t>
      </w:r>
      <w:proofErr w:type="gramStart"/>
      <w:r w:rsidRPr="00194C80">
        <w:t>а ИИ а</w:t>
      </w:r>
      <w:proofErr w:type="gramEnd"/>
      <w:r w:rsidRPr="00194C80">
        <w:t>нализирует их, предлагая решения, которые меняют экономику, социальную сферу и повседневную жизнь. Однако наряду с возможностями возникают и серьёзные вопросы — от этических дилемм до угрозы цифрового неравенства.  </w:t>
      </w:r>
    </w:p>
    <w:p w:rsidR="00B1075E" w:rsidRPr="00194C80" w:rsidRDefault="00B1075E" w:rsidP="00194C80">
      <w:pPr>
        <w:pStyle w:val="a3"/>
        <w:spacing w:before="0" w:beforeAutospacing="0" w:after="160" w:afterAutospacing="0" w:line="32" w:lineRule="atLeast"/>
      </w:pPr>
    </w:p>
    <w:p w:rsidR="00194C80" w:rsidRPr="00194C80" w:rsidRDefault="00194C80" w:rsidP="00194C80">
      <w:pPr>
        <w:pStyle w:val="a3"/>
        <w:spacing w:before="0" w:beforeAutospacing="0" w:after="160" w:afterAutospacing="0" w:line="32" w:lineRule="atLeast"/>
      </w:pPr>
      <w:proofErr w:type="spellStart"/>
      <w:r w:rsidRPr="00194C80">
        <w:t>Цифровизация</w:t>
      </w:r>
      <w:proofErr w:type="spellEnd"/>
      <w:r w:rsidRPr="00194C80">
        <w:t xml:space="preserve"> ка</w:t>
      </w:r>
      <w:r w:rsidR="00B1075E">
        <w:t>к основа современного общества.</w:t>
      </w:r>
    </w:p>
    <w:p w:rsidR="00194C80" w:rsidRPr="00194C80" w:rsidRDefault="00194C80" w:rsidP="00194C80">
      <w:pPr>
        <w:pStyle w:val="a3"/>
        <w:spacing w:before="0" w:beforeAutospacing="0" w:after="160" w:afterAutospacing="0" w:line="32" w:lineRule="atLeast"/>
      </w:pPr>
      <w:proofErr w:type="spellStart"/>
      <w:r w:rsidRPr="00194C80">
        <w:t>Цифровизация</w:t>
      </w:r>
      <w:proofErr w:type="spellEnd"/>
      <w:r w:rsidRPr="00194C80">
        <w:t xml:space="preserve"> — это процесс перевода информации, коммуникаций и услуг в цифровой формат. Она охватывает всё: от </w:t>
      </w:r>
      <w:proofErr w:type="spellStart"/>
      <w:r w:rsidRPr="00194C80">
        <w:t>госуслуг</w:t>
      </w:r>
      <w:proofErr w:type="spellEnd"/>
      <w:r w:rsidRPr="00194C80">
        <w:t xml:space="preserve"> и </w:t>
      </w:r>
      <w:proofErr w:type="spellStart"/>
      <w:r w:rsidRPr="00194C80">
        <w:t>банкинга</w:t>
      </w:r>
      <w:proofErr w:type="spellEnd"/>
      <w:r w:rsidRPr="00194C80">
        <w:t xml:space="preserve"> до образования и здравоохранения. Пандемия COVID-19 ускорила этот переход, сделав удалённую работу, </w:t>
      </w:r>
      <w:proofErr w:type="spellStart"/>
      <w:r w:rsidRPr="00194C80">
        <w:t>онлайн-обучение</w:t>
      </w:r>
      <w:proofErr w:type="spellEnd"/>
      <w:r w:rsidRPr="00194C80">
        <w:t xml:space="preserve"> и </w:t>
      </w:r>
      <w:proofErr w:type="spellStart"/>
      <w:r w:rsidRPr="00194C80">
        <w:t>телемедицину</w:t>
      </w:r>
      <w:proofErr w:type="spellEnd"/>
      <w:r w:rsidRPr="00194C80">
        <w:t xml:space="preserve"> новой нормой. Однако настоящий прорыв стал возможен благодаря интеграц</w:t>
      </w:r>
      <w:proofErr w:type="gramStart"/>
      <w:r w:rsidRPr="00194C80">
        <w:t>ии ИИ</w:t>
      </w:r>
      <w:proofErr w:type="gramEnd"/>
      <w:r w:rsidRPr="00194C80">
        <w:t>, который превращает «сырые» данные в осмысленные действия.  </w:t>
      </w:r>
    </w:p>
    <w:p w:rsidR="00194C80" w:rsidRPr="00194C80" w:rsidRDefault="00194C80" w:rsidP="00194C80">
      <w:pPr>
        <w:pStyle w:val="a3"/>
        <w:spacing w:before="0" w:beforeAutospacing="0" w:after="160" w:afterAutospacing="0" w:line="32" w:lineRule="atLeast"/>
      </w:pPr>
    </w:p>
    <w:p w:rsidR="00194C80" w:rsidRPr="00194C80" w:rsidRDefault="00194C80" w:rsidP="00194C80">
      <w:pPr>
        <w:pStyle w:val="a3"/>
        <w:spacing w:before="0" w:beforeAutospacing="0" w:after="160" w:afterAutospacing="0" w:line="32" w:lineRule="atLeast"/>
      </w:pPr>
      <w:r w:rsidRPr="00194C80">
        <w:t>Ро</w:t>
      </w:r>
      <w:r w:rsidR="00B1075E">
        <w:t>ль ИИ в цифровой трансформации.</w:t>
      </w:r>
    </w:p>
    <w:p w:rsidR="00194C80" w:rsidRPr="00194C80" w:rsidRDefault="00194C80" w:rsidP="00194C80">
      <w:pPr>
        <w:pStyle w:val="a3"/>
        <w:spacing w:before="0" w:beforeAutospacing="0" w:after="160" w:afterAutospacing="0" w:line="32" w:lineRule="atLeast"/>
      </w:pPr>
      <w:r w:rsidRPr="00194C80">
        <w:t xml:space="preserve">Искусственный интеллект, особенно в формате машинного обучения и </w:t>
      </w:r>
      <w:proofErr w:type="spellStart"/>
      <w:r w:rsidRPr="00194C80">
        <w:t>нейросетей</w:t>
      </w:r>
      <w:proofErr w:type="spellEnd"/>
      <w:r w:rsidRPr="00194C80">
        <w:t>, стал инструментом для анализа гигантских массивов данных. Вот несколько сфер, где его влияние наиболее заметно:  </w:t>
      </w:r>
    </w:p>
    <w:p w:rsidR="00194C80" w:rsidRPr="00194C80" w:rsidRDefault="00194C80" w:rsidP="00194C80">
      <w:pPr>
        <w:pStyle w:val="a3"/>
        <w:spacing w:before="0" w:beforeAutospacing="0" w:after="160" w:afterAutospacing="0" w:line="32" w:lineRule="atLeast"/>
      </w:pPr>
      <w:r w:rsidRPr="00194C80">
        <w:t>1. </w:t>
      </w:r>
      <w:r w:rsidRPr="00194C80">
        <w:rPr>
          <w:b/>
          <w:bCs/>
        </w:rPr>
        <w:t>Умные города</w:t>
      </w:r>
      <w:r w:rsidRPr="00194C80">
        <w:t xml:space="preserve">: ИИ оптимизирует транспортные потоки, управляет энергопотреблением и следит за экологией. Например, в Сингапуре система </w:t>
      </w:r>
      <w:proofErr w:type="spellStart"/>
      <w:r w:rsidRPr="00194C80">
        <w:t>UrbanSense</w:t>
      </w:r>
      <w:proofErr w:type="spellEnd"/>
      <w:r w:rsidRPr="00194C80">
        <w:t xml:space="preserve"> прогнозирует пробки, а в Барселоне датчики сокращают расход воды.  </w:t>
      </w:r>
    </w:p>
    <w:p w:rsidR="00194C80" w:rsidRPr="00194C80" w:rsidRDefault="00194C80" w:rsidP="00194C80">
      <w:pPr>
        <w:pStyle w:val="a3"/>
        <w:spacing w:before="0" w:beforeAutospacing="0" w:after="160" w:afterAutospacing="0" w:line="32" w:lineRule="atLeast"/>
      </w:pPr>
      <w:r w:rsidRPr="00194C80">
        <w:t>2. </w:t>
      </w:r>
      <w:r w:rsidRPr="00194C80">
        <w:rPr>
          <w:b/>
          <w:bCs/>
        </w:rPr>
        <w:t>Медицина</w:t>
      </w:r>
      <w:r w:rsidRPr="00194C80">
        <w:t xml:space="preserve">: Алгоритмы диагностируют заболевания по снимкам точнее человека. Проект </w:t>
      </w:r>
      <w:proofErr w:type="spellStart"/>
      <w:r w:rsidRPr="00194C80">
        <w:t>DeepMind</w:t>
      </w:r>
      <w:proofErr w:type="spellEnd"/>
      <w:r w:rsidRPr="00194C80">
        <w:t xml:space="preserve"> от </w:t>
      </w:r>
      <w:proofErr w:type="spellStart"/>
      <w:r w:rsidRPr="00194C80">
        <w:t>Google</w:t>
      </w:r>
      <w:proofErr w:type="spellEnd"/>
      <w:r w:rsidRPr="00194C80">
        <w:t xml:space="preserve"> предсказывает структуру белков, что ускоряет разработку лекарств.  </w:t>
      </w:r>
    </w:p>
    <w:p w:rsidR="00194C80" w:rsidRPr="00194C80" w:rsidRDefault="00194C80" w:rsidP="00194C80">
      <w:pPr>
        <w:pStyle w:val="a3"/>
        <w:spacing w:before="0" w:beforeAutospacing="0" w:after="160" w:afterAutospacing="0" w:line="32" w:lineRule="atLeast"/>
      </w:pPr>
      <w:r w:rsidRPr="00194C80">
        <w:t>3. </w:t>
      </w:r>
      <w:r w:rsidRPr="00194C80">
        <w:rPr>
          <w:b/>
          <w:bCs/>
        </w:rPr>
        <w:t>Образование</w:t>
      </w:r>
      <w:r w:rsidRPr="00194C80">
        <w:t xml:space="preserve">: Персонализированные планы обучения, автоматическая проверка заданий и </w:t>
      </w:r>
      <w:proofErr w:type="spellStart"/>
      <w:r w:rsidRPr="00194C80">
        <w:t>чат-боты-репетиторы</w:t>
      </w:r>
      <w:proofErr w:type="spellEnd"/>
      <w:r w:rsidRPr="00194C80">
        <w:t xml:space="preserve"> (например, </w:t>
      </w:r>
      <w:proofErr w:type="spellStart"/>
      <w:r w:rsidRPr="00194C80">
        <w:t>ChatGPT</w:t>
      </w:r>
      <w:proofErr w:type="spellEnd"/>
      <w:r w:rsidRPr="00194C80">
        <w:t>) делают образование доступнее.  </w:t>
      </w:r>
    </w:p>
    <w:p w:rsidR="00194C80" w:rsidRPr="00194C80" w:rsidRDefault="00194C80" w:rsidP="00194C80">
      <w:pPr>
        <w:pStyle w:val="a3"/>
        <w:spacing w:before="0" w:beforeAutospacing="0" w:after="160" w:afterAutospacing="0" w:line="32" w:lineRule="atLeast"/>
      </w:pPr>
      <w:r w:rsidRPr="00194C80">
        <w:t>4. </w:t>
      </w:r>
      <w:r w:rsidRPr="00194C80">
        <w:rPr>
          <w:b/>
          <w:bCs/>
        </w:rPr>
        <w:t>Бизнес</w:t>
      </w:r>
      <w:r w:rsidRPr="00194C80">
        <w:t xml:space="preserve">: ИИ прогнозирует спрос, выявляет мошенничество и автоматизирует сервис. </w:t>
      </w:r>
      <w:proofErr w:type="spellStart"/>
      <w:r w:rsidRPr="00194C80">
        <w:t>Amazon</w:t>
      </w:r>
      <w:proofErr w:type="spellEnd"/>
      <w:r w:rsidRPr="00194C80">
        <w:t xml:space="preserve"> использует роботов на складах, а банки внедряют кредитные </w:t>
      </w:r>
      <w:proofErr w:type="spellStart"/>
      <w:r w:rsidRPr="00194C80">
        <w:t>скоринговые</w:t>
      </w:r>
      <w:proofErr w:type="spellEnd"/>
      <w:r w:rsidRPr="00194C80">
        <w:t xml:space="preserve"> системы.  </w:t>
      </w:r>
    </w:p>
    <w:p w:rsidR="00194C80" w:rsidRPr="00194C80" w:rsidRDefault="00194C80" w:rsidP="00194C80">
      <w:pPr>
        <w:pStyle w:val="a3"/>
        <w:spacing w:before="0" w:beforeAutospacing="0" w:after="160" w:afterAutospacing="0" w:line="32" w:lineRule="atLeast"/>
      </w:pPr>
    </w:p>
    <w:p w:rsidR="00194C80" w:rsidRPr="00194C80" w:rsidRDefault="00194C80" w:rsidP="00194C80">
      <w:pPr>
        <w:pStyle w:val="a3"/>
        <w:spacing w:before="0" w:beforeAutospacing="0" w:after="160" w:afterAutospacing="0" w:line="32" w:lineRule="atLeast"/>
      </w:pPr>
      <w:r>
        <w:t>В</w:t>
      </w:r>
      <w:r w:rsidRPr="00194C80">
        <w:t>ыз</w:t>
      </w:r>
      <w:r w:rsidR="00B1075E">
        <w:t>овы на пути цифрового общества.</w:t>
      </w:r>
    </w:p>
    <w:p w:rsidR="00194C80" w:rsidRPr="00194C80" w:rsidRDefault="00194C80" w:rsidP="00194C80">
      <w:pPr>
        <w:pStyle w:val="a3"/>
        <w:spacing w:before="0" w:beforeAutospacing="0" w:after="160" w:afterAutospacing="0" w:line="32" w:lineRule="atLeast"/>
      </w:pPr>
      <w:r w:rsidRPr="00194C80">
        <w:t xml:space="preserve">Несмотря на прогресс, внедрение ИИ и </w:t>
      </w:r>
      <w:proofErr w:type="spellStart"/>
      <w:r w:rsidRPr="00194C80">
        <w:t>цифровизация</w:t>
      </w:r>
      <w:proofErr w:type="spellEnd"/>
      <w:r w:rsidRPr="00194C80">
        <w:t xml:space="preserve"> сталкиваются с критическими проблемами:  </w:t>
      </w:r>
    </w:p>
    <w:p w:rsidR="00194C80" w:rsidRPr="00194C80" w:rsidRDefault="00194C80" w:rsidP="00194C80">
      <w:pPr>
        <w:pStyle w:val="a3"/>
        <w:spacing w:before="0" w:beforeAutospacing="0" w:after="160" w:afterAutospacing="0" w:line="32" w:lineRule="atLeast"/>
      </w:pPr>
      <w:r w:rsidRPr="00194C80">
        <w:t>- </w:t>
      </w:r>
      <w:r w:rsidRPr="00194C80">
        <w:rPr>
          <w:b/>
          <w:bCs/>
        </w:rPr>
        <w:t>Цифровое неравенство</w:t>
      </w:r>
      <w:r w:rsidRPr="00194C80">
        <w:t>: По данным ООН, 37% населения мира не имеют доступа к интернету. Это создаёт разрыв между «цифровыми» и «аналоговыми» регионами.  </w:t>
      </w:r>
    </w:p>
    <w:p w:rsidR="00194C80" w:rsidRPr="00194C80" w:rsidRDefault="00194C80" w:rsidP="00194C80">
      <w:pPr>
        <w:pStyle w:val="a3"/>
        <w:spacing w:before="0" w:beforeAutospacing="0" w:after="160" w:afterAutospacing="0" w:line="32" w:lineRule="atLeast"/>
      </w:pPr>
      <w:r w:rsidRPr="00194C80">
        <w:lastRenderedPageBreak/>
        <w:t>- </w:t>
      </w:r>
      <w:r w:rsidRPr="00194C80">
        <w:rPr>
          <w:b/>
          <w:bCs/>
        </w:rPr>
        <w:t>Безработица</w:t>
      </w:r>
      <w:r w:rsidRPr="00194C80">
        <w:t xml:space="preserve">: Автоматизация лишает работы миллионы людей. Всемирный банк прогнозирует, что к 2030 году исчезнет 50–85 </w:t>
      </w:r>
      <w:proofErr w:type="spellStart"/>
      <w:proofErr w:type="gramStart"/>
      <w:r w:rsidRPr="00194C80">
        <w:t>млн</w:t>
      </w:r>
      <w:proofErr w:type="spellEnd"/>
      <w:proofErr w:type="gramEnd"/>
      <w:r w:rsidRPr="00194C80">
        <w:t xml:space="preserve"> </w:t>
      </w:r>
      <w:r w:rsidR="00B1075E">
        <w:t>работы</w:t>
      </w:r>
      <w:r w:rsidRPr="00194C80">
        <w:t>, особенно в сферах логистики и администрирования.  </w:t>
      </w:r>
    </w:p>
    <w:p w:rsidR="00194C80" w:rsidRPr="00194C80" w:rsidRDefault="00194C80" w:rsidP="00194C80">
      <w:pPr>
        <w:pStyle w:val="a3"/>
        <w:spacing w:before="0" w:beforeAutospacing="0" w:after="160" w:afterAutospacing="0" w:line="32" w:lineRule="atLeast"/>
      </w:pPr>
      <w:r w:rsidRPr="00194C80">
        <w:t>- </w:t>
      </w:r>
      <w:r w:rsidRPr="00194C80">
        <w:rPr>
          <w:b/>
          <w:bCs/>
        </w:rPr>
        <w:t>Этика и безопасность</w:t>
      </w:r>
      <w:r w:rsidRPr="00194C80">
        <w:t xml:space="preserve">: Алгоритмы могут воспроизводить предвзятость (например, расовую или </w:t>
      </w:r>
      <w:proofErr w:type="spellStart"/>
      <w:r w:rsidRPr="00194C80">
        <w:t>гендерную</w:t>
      </w:r>
      <w:proofErr w:type="spellEnd"/>
      <w:r w:rsidRPr="00194C80">
        <w:t xml:space="preserve">), а </w:t>
      </w:r>
      <w:proofErr w:type="spellStart"/>
      <w:r w:rsidRPr="00194C80">
        <w:t>кибератаки</w:t>
      </w:r>
      <w:proofErr w:type="spellEnd"/>
      <w:r w:rsidRPr="00194C80">
        <w:t xml:space="preserve"> становятся изощрённее. Утечки данных, как в случае с </w:t>
      </w:r>
      <w:proofErr w:type="spellStart"/>
      <w:r w:rsidRPr="00194C80">
        <w:t>Facebook</w:t>
      </w:r>
      <w:proofErr w:type="spellEnd"/>
      <w:r w:rsidRPr="00194C80">
        <w:t xml:space="preserve"> и </w:t>
      </w:r>
      <w:proofErr w:type="spellStart"/>
      <w:r w:rsidRPr="00194C80">
        <w:t>Cambridge</w:t>
      </w:r>
      <w:proofErr w:type="spellEnd"/>
      <w:r w:rsidRPr="00194C80">
        <w:t xml:space="preserve"> </w:t>
      </w:r>
      <w:proofErr w:type="spellStart"/>
      <w:r w:rsidRPr="00194C80">
        <w:t>Analytica</w:t>
      </w:r>
      <w:proofErr w:type="spellEnd"/>
      <w:r w:rsidRPr="00194C80">
        <w:t>, подрывают доверие.  </w:t>
      </w:r>
    </w:p>
    <w:p w:rsidR="00194C80" w:rsidRPr="00194C80" w:rsidRDefault="00194C80" w:rsidP="00194C80">
      <w:pPr>
        <w:pStyle w:val="a3"/>
        <w:spacing w:before="0" w:beforeAutospacing="0" w:after="160" w:afterAutospacing="0" w:line="32" w:lineRule="atLeast"/>
      </w:pPr>
      <w:r w:rsidRPr="00194C80">
        <w:t>- </w:t>
      </w:r>
      <w:r w:rsidRPr="00194C80">
        <w:rPr>
          <w:b/>
          <w:bCs/>
        </w:rPr>
        <w:t>Регулирование</w:t>
      </w:r>
      <w:r w:rsidRPr="00194C80">
        <w:t xml:space="preserve">: Государства отстают от технологий. Законы вроде GDPR в ЕС — лишь первый шаг. Нужны глобальные стандарты для контроля </w:t>
      </w:r>
      <w:proofErr w:type="gramStart"/>
      <w:r w:rsidRPr="00194C80">
        <w:t>за</w:t>
      </w:r>
      <w:proofErr w:type="gramEnd"/>
      <w:r w:rsidRPr="00194C80">
        <w:t xml:space="preserve"> ИИ.  </w:t>
      </w:r>
    </w:p>
    <w:p w:rsidR="00194C80" w:rsidRPr="00194C80" w:rsidRDefault="00194C80" w:rsidP="00194C80">
      <w:pPr>
        <w:pStyle w:val="a3"/>
        <w:spacing w:before="0" w:beforeAutospacing="0" w:after="160" w:afterAutospacing="0" w:line="32" w:lineRule="atLeast"/>
      </w:pPr>
    </w:p>
    <w:p w:rsidR="00194C80" w:rsidRPr="00194C80" w:rsidRDefault="00194C80" w:rsidP="00194C80">
      <w:pPr>
        <w:pStyle w:val="a3"/>
        <w:spacing w:before="0" w:beforeAutospacing="0" w:after="160" w:afterAutospacing="0" w:line="32" w:lineRule="atLeast"/>
      </w:pPr>
      <w:r w:rsidRPr="00194C80">
        <w:t xml:space="preserve">Будущее: баланс </w:t>
      </w:r>
      <w:r w:rsidR="00B1075E">
        <w:t>между инновациями и гуманизмом.</w:t>
      </w:r>
    </w:p>
    <w:p w:rsidR="00194C80" w:rsidRPr="00194C80" w:rsidRDefault="00194C80" w:rsidP="00194C80">
      <w:pPr>
        <w:pStyle w:val="a3"/>
        <w:spacing w:before="0" w:beforeAutospacing="0" w:after="160" w:afterAutospacing="0" w:line="32" w:lineRule="atLeast"/>
      </w:pPr>
      <w:r w:rsidRPr="00194C80">
        <w:t xml:space="preserve">Чтобы </w:t>
      </w:r>
      <w:proofErr w:type="spellStart"/>
      <w:r w:rsidRPr="00194C80">
        <w:t>цифровизация</w:t>
      </w:r>
      <w:proofErr w:type="spellEnd"/>
      <w:r w:rsidRPr="00194C80">
        <w:t xml:space="preserve"> принесла пользу всем, необходимо:  </w:t>
      </w:r>
    </w:p>
    <w:p w:rsidR="00194C80" w:rsidRPr="00194C80" w:rsidRDefault="00194C80" w:rsidP="00194C80">
      <w:pPr>
        <w:pStyle w:val="a3"/>
        <w:spacing w:before="0" w:beforeAutospacing="0" w:after="160" w:afterAutospacing="0" w:line="32" w:lineRule="atLeast"/>
      </w:pPr>
      <w:r w:rsidRPr="00194C80">
        <w:t>- Инвестировать в цифровую инфраструктуру и образование, сокращая разрыв между странами и поколениями.  </w:t>
      </w:r>
    </w:p>
    <w:p w:rsidR="00194C80" w:rsidRPr="00194C80" w:rsidRDefault="00194C80" w:rsidP="00194C80">
      <w:pPr>
        <w:pStyle w:val="a3"/>
        <w:spacing w:before="0" w:beforeAutospacing="0" w:after="160" w:afterAutospacing="0" w:line="32" w:lineRule="atLeast"/>
      </w:pPr>
      <w:r w:rsidRPr="00194C80">
        <w:t>- Разрабатывать этические кодексы для ИИ, исключающие дискриминацию и обеспечивающие прозрачность решений.  </w:t>
      </w:r>
    </w:p>
    <w:p w:rsidR="00B1075E" w:rsidRDefault="00194C80" w:rsidP="00194C80">
      <w:pPr>
        <w:pStyle w:val="a3"/>
        <w:spacing w:before="0" w:beforeAutospacing="0" w:after="160" w:afterAutospacing="0" w:line="32" w:lineRule="atLeast"/>
      </w:pPr>
      <w:r w:rsidRPr="00194C80">
        <w:t>- Создавать программы переквалификации для работников, заменяемых роботами.  </w:t>
      </w:r>
    </w:p>
    <w:p w:rsidR="00194C80" w:rsidRPr="00194C80" w:rsidRDefault="00194C80" w:rsidP="00194C80">
      <w:pPr>
        <w:pStyle w:val="a3"/>
        <w:spacing w:before="0" w:beforeAutospacing="0" w:after="160" w:afterAutospacing="0" w:line="32" w:lineRule="atLeast"/>
      </w:pPr>
      <w:r w:rsidRPr="00194C80">
        <w:t>- Укреплять международное сотрудничество, как в случае с Парижским соглашением по ИИ (2021), где 193 страны договорились о принципах ответственного использования технологий.  </w:t>
      </w:r>
    </w:p>
    <w:p w:rsidR="00194C80" w:rsidRPr="00194C80" w:rsidRDefault="00194C80" w:rsidP="00194C80">
      <w:pPr>
        <w:pStyle w:val="a3"/>
        <w:spacing w:before="0" w:beforeAutospacing="0" w:after="160" w:afterAutospacing="0" w:line="32" w:lineRule="atLeast"/>
      </w:pPr>
    </w:p>
    <w:p w:rsidR="00194C80" w:rsidRPr="00194C80" w:rsidRDefault="00B1075E" w:rsidP="00194C80">
      <w:pPr>
        <w:pStyle w:val="a3"/>
        <w:spacing w:before="0" w:beforeAutospacing="0" w:after="160" w:afterAutospacing="0" w:line="32" w:lineRule="atLeast"/>
      </w:pPr>
      <w:r>
        <w:t>Заключение.</w:t>
      </w:r>
    </w:p>
    <w:p w:rsidR="00194C80" w:rsidRPr="00194C80" w:rsidRDefault="00194C80" w:rsidP="00194C80">
      <w:pPr>
        <w:pStyle w:val="a3"/>
        <w:spacing w:before="0" w:beforeAutospacing="0" w:after="160" w:afterAutospacing="0" w:line="32" w:lineRule="atLeast"/>
      </w:pPr>
      <w:r w:rsidRPr="00194C80">
        <w:t xml:space="preserve">Искусственный интеллект и </w:t>
      </w:r>
      <w:proofErr w:type="spellStart"/>
      <w:r w:rsidRPr="00194C80">
        <w:t>цифровизация</w:t>
      </w:r>
      <w:proofErr w:type="spellEnd"/>
      <w:r w:rsidRPr="00194C80">
        <w:t xml:space="preserve"> перестраивают общество, предлагая инструменты для решения глобальных проблем — от изменения климата до доступности медицины. Однако их потенциал может быть реализован только при условии сбалансированного подхода, где технологии служат человеку, а не наоборот. Как писал футуролог </w:t>
      </w:r>
      <w:proofErr w:type="spellStart"/>
      <w:r w:rsidRPr="00194C80">
        <w:t>Рэй</w:t>
      </w:r>
      <w:proofErr w:type="spellEnd"/>
      <w:r w:rsidRPr="00194C80">
        <w:t xml:space="preserve"> </w:t>
      </w:r>
      <w:proofErr w:type="spellStart"/>
      <w:r w:rsidRPr="00194C80">
        <w:t>Курцвейл</w:t>
      </w:r>
      <w:proofErr w:type="spellEnd"/>
      <w:r w:rsidRPr="00194C80">
        <w:t xml:space="preserve">: «Технология — это обоюдоострый меч. Она даёт нам огонь, но при этом может и спалить дом». Задача человечества — </w:t>
      </w:r>
      <w:proofErr w:type="gramStart"/>
      <w:r w:rsidRPr="00194C80">
        <w:t>научиться им управлять</w:t>
      </w:r>
      <w:proofErr w:type="gramEnd"/>
      <w:r w:rsidRPr="00194C80">
        <w:t>.</w:t>
      </w:r>
    </w:p>
    <w:p w:rsidR="00005D1E" w:rsidRDefault="00005D1E" w:rsidP="00194C80">
      <w:pPr>
        <w:spacing w:after="160" w:line="32" w:lineRule="atLeast"/>
        <w:rPr>
          <w:rFonts w:ascii="Times New Roman" w:hAnsi="Times New Roman" w:cs="Times New Roman"/>
          <w:sz w:val="24"/>
          <w:szCs w:val="24"/>
        </w:rPr>
      </w:pPr>
    </w:p>
    <w:p w:rsidR="00194C80" w:rsidRPr="00B1075E" w:rsidRDefault="00194C80" w:rsidP="00194C80">
      <w:pPr>
        <w:rPr>
          <w:rFonts w:ascii="Times New Roman" w:eastAsia="Times New Roman" w:hAnsi="Times New Roman" w:cs="Times New Roman"/>
          <w:sz w:val="24"/>
          <w:szCs w:val="24"/>
        </w:rPr>
      </w:pPr>
      <w:r w:rsidRPr="00B1075E">
        <w:rPr>
          <w:rFonts w:ascii="Times New Roman" w:eastAsia="Times New Roman" w:hAnsi="Times New Roman" w:cs="Times New Roman"/>
          <w:sz w:val="24"/>
          <w:szCs w:val="24"/>
        </w:rPr>
        <w:t>Библиографический список:</w:t>
      </w:r>
    </w:p>
    <w:p w:rsidR="00194C80" w:rsidRPr="00B1075E" w:rsidRDefault="00194C80" w:rsidP="00B1075E">
      <w:pPr>
        <w:pStyle w:val="a4"/>
        <w:numPr>
          <w:ilvl w:val="0"/>
          <w:numId w:val="1"/>
        </w:numPr>
        <w:spacing w:afterLines="160" w:line="32" w:lineRule="atLeast"/>
        <w:rPr>
          <w:rFonts w:ascii="Times New Roman" w:hAnsi="Times New Roman" w:cs="Times New Roman"/>
          <w:sz w:val="24"/>
          <w:szCs w:val="24"/>
        </w:rPr>
      </w:pPr>
      <w:r w:rsidRPr="00B1075E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Основы цифровой трансформации общества</w:t>
      </w:r>
      <w:proofErr w:type="gramStart"/>
      <w:r w:rsidRPr="00B1075E">
        <w:rPr>
          <w:rFonts w:ascii="Times New Roman" w:hAnsi="Times New Roman" w:cs="Times New Roman"/>
          <w:sz w:val="24"/>
          <w:szCs w:val="24"/>
          <w:shd w:val="clear" w:color="auto" w:fill="FFFFFF"/>
        </w:rPr>
        <w:t> :</w:t>
      </w:r>
      <w:proofErr w:type="gramEnd"/>
      <w:r w:rsidRPr="00B107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учебник для вузов / Н. А. Горелов, О. Н. Кораблева. — 2-е</w:t>
      </w:r>
      <w:r w:rsidR="00167174" w:rsidRPr="00B107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изд., </w:t>
      </w:r>
      <w:proofErr w:type="spellStart"/>
      <w:r w:rsidR="00167174" w:rsidRPr="00B1075E">
        <w:rPr>
          <w:rFonts w:ascii="Times New Roman" w:hAnsi="Times New Roman" w:cs="Times New Roman"/>
          <w:sz w:val="24"/>
          <w:szCs w:val="24"/>
          <w:shd w:val="clear" w:color="auto" w:fill="FFFFFF"/>
        </w:rPr>
        <w:t>перераб</w:t>
      </w:r>
      <w:proofErr w:type="spellEnd"/>
      <w:r w:rsidR="00167174" w:rsidRPr="00B1075E">
        <w:rPr>
          <w:rFonts w:ascii="Times New Roman" w:hAnsi="Times New Roman" w:cs="Times New Roman"/>
          <w:sz w:val="24"/>
          <w:szCs w:val="24"/>
          <w:shd w:val="clear" w:color="auto" w:fill="FFFFFF"/>
        </w:rPr>
        <w:t>. и доп. — Москва</w:t>
      </w:r>
      <w:r w:rsidRPr="00B107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Издательство </w:t>
      </w:r>
      <w:proofErr w:type="spellStart"/>
      <w:r w:rsidRPr="00B1075E">
        <w:rPr>
          <w:rFonts w:ascii="Times New Roman" w:hAnsi="Times New Roman" w:cs="Times New Roman"/>
          <w:sz w:val="24"/>
          <w:szCs w:val="24"/>
          <w:shd w:val="clear" w:color="auto" w:fill="FFFFFF"/>
        </w:rPr>
        <w:t>Юрайт</w:t>
      </w:r>
      <w:proofErr w:type="spellEnd"/>
      <w:r w:rsidRPr="00B1075E">
        <w:rPr>
          <w:rFonts w:ascii="Times New Roman" w:hAnsi="Times New Roman" w:cs="Times New Roman"/>
          <w:sz w:val="24"/>
          <w:szCs w:val="24"/>
          <w:shd w:val="clear" w:color="auto" w:fill="FFFFFF"/>
        </w:rPr>
        <w:t>, 2024.</w:t>
      </w:r>
    </w:p>
    <w:p w:rsidR="00167174" w:rsidRPr="00B1075E" w:rsidRDefault="00487EAE" w:rsidP="00B1075E">
      <w:pPr>
        <w:pStyle w:val="a4"/>
        <w:numPr>
          <w:ilvl w:val="0"/>
          <w:numId w:val="1"/>
        </w:numPr>
        <w:shd w:val="clear" w:color="auto" w:fill="FFFFFF"/>
        <w:spacing w:afterLines="160" w:line="32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B1075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Современные тенденции развития </w:t>
      </w:r>
      <w:proofErr w:type="spellStart"/>
      <w:r w:rsidRPr="00B1075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цифровизации</w:t>
      </w:r>
      <w:proofErr w:type="spellEnd"/>
      <w:r w:rsidRPr="00B1075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общества: научно-образовательная и библиотечно-информационная среда </w:t>
      </w:r>
      <w:r w:rsidR="00167174" w:rsidRPr="00B1075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/</w:t>
      </w:r>
      <w:r w:rsidRPr="00B107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B1075E">
        <w:rPr>
          <w:rFonts w:ascii="Times New Roman" w:eastAsia="Times New Roman" w:hAnsi="Times New Roman" w:cs="Times New Roman"/>
          <w:sz w:val="24"/>
          <w:szCs w:val="24"/>
          <w:lang w:eastAsia="ru-RU"/>
        </w:rPr>
        <w:t>Шрайберг</w:t>
      </w:r>
      <w:proofErr w:type="spellEnd"/>
      <w:r w:rsidRPr="00B10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57A9" w:rsidRPr="00B1075E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 Леонидович</w:t>
      </w:r>
      <w:r w:rsidR="00167174" w:rsidRPr="00B1075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C57A9" w:rsidRPr="00B10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</w:t>
      </w:r>
      <w:proofErr w:type="spellStart"/>
      <w:r w:rsidR="002C57A9" w:rsidRPr="00B1075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Инфра-М</w:t>
      </w:r>
      <w:proofErr w:type="spellEnd"/>
      <w:r w:rsidR="00167174" w:rsidRPr="00B1075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C57A9" w:rsidRPr="00B10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</w:p>
    <w:p w:rsidR="002C57A9" w:rsidRPr="00167174" w:rsidRDefault="002C57A9" w:rsidP="00B1075E">
      <w:pPr>
        <w:pStyle w:val="a4"/>
        <w:numPr>
          <w:ilvl w:val="0"/>
          <w:numId w:val="1"/>
        </w:numPr>
        <w:shd w:val="clear" w:color="auto" w:fill="FFFFFF"/>
        <w:spacing w:afterLines="160" w:line="32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B1075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Жизнь 3.0. Быть человеком в эпоху искусственного интеллекта</w:t>
      </w:r>
      <w:r w:rsidR="00167174" w:rsidRPr="00B1075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/</w:t>
      </w:r>
      <w:r w:rsidR="00167174" w:rsidRPr="00B1075E">
        <w:rPr>
          <w:rFonts w:ascii="Times New Roman" w:hAnsi="Times New Roman" w:cs="Times New Roman"/>
          <w:sz w:val="24"/>
          <w:szCs w:val="24"/>
        </w:rPr>
        <w:t xml:space="preserve">Макс </w:t>
      </w:r>
      <w:proofErr w:type="spellStart"/>
      <w:r w:rsidRPr="00B1075E">
        <w:rPr>
          <w:rFonts w:ascii="Times New Roman" w:hAnsi="Times New Roman" w:cs="Times New Roman"/>
          <w:sz w:val="24"/>
          <w:szCs w:val="24"/>
        </w:rPr>
        <w:t>Тегмарк</w:t>
      </w:r>
      <w:proofErr w:type="spellEnd"/>
      <w:r w:rsidR="00167174" w:rsidRPr="00B1075E">
        <w:rPr>
          <w:rFonts w:ascii="Times New Roman" w:hAnsi="Times New Roman" w:cs="Times New Roman"/>
          <w:sz w:val="24"/>
          <w:szCs w:val="24"/>
        </w:rPr>
        <w:t>:</w:t>
      </w:r>
      <w:r w:rsidR="00167174">
        <w:rPr>
          <w:rFonts w:ascii="Times New Roman" w:hAnsi="Times New Roman" w:cs="Times New Roman"/>
          <w:sz w:val="24"/>
          <w:szCs w:val="24"/>
        </w:rPr>
        <w:t xml:space="preserve"> </w:t>
      </w:r>
      <w:r w:rsidRPr="00167174">
        <w:rPr>
          <w:rFonts w:ascii="Times New Roman" w:hAnsi="Times New Roman" w:cs="Times New Roman"/>
          <w:sz w:val="24"/>
          <w:szCs w:val="24"/>
        </w:rPr>
        <w:t>Издательство</w:t>
      </w:r>
      <w:r w:rsidR="00167174" w:rsidRPr="00167174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proofErr w:type="spellStart"/>
        <w:r w:rsidRPr="0016717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Corpus</w:t>
        </w:r>
        <w:proofErr w:type="spellEnd"/>
      </w:hyperlink>
      <w:r w:rsidRPr="00167174">
        <w:rPr>
          <w:rFonts w:ascii="Times New Roman" w:hAnsi="Times New Roman" w:cs="Times New Roman"/>
          <w:sz w:val="24"/>
          <w:szCs w:val="24"/>
        </w:rPr>
        <w:t>, 2019</w:t>
      </w:r>
    </w:p>
    <w:p w:rsidR="002C57A9" w:rsidRPr="00167174" w:rsidRDefault="002C57A9" w:rsidP="00B1075E">
      <w:pPr>
        <w:pStyle w:val="a4"/>
        <w:numPr>
          <w:ilvl w:val="0"/>
          <w:numId w:val="1"/>
        </w:numPr>
        <w:shd w:val="clear" w:color="auto" w:fill="FFFFFF"/>
        <w:spacing w:afterLines="160" w:line="32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1671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Глубокое обучение </w:t>
      </w:r>
      <w:r w:rsidR="00B1075E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proofErr w:type="spellStart"/>
      <w:r w:rsidRPr="00167174">
        <w:rPr>
          <w:rFonts w:ascii="Times New Roman" w:hAnsi="Times New Roman" w:cs="Times New Roman"/>
          <w:sz w:val="24"/>
          <w:szCs w:val="24"/>
          <w:shd w:val="clear" w:color="auto" w:fill="FFFFFF"/>
        </w:rPr>
        <w:t>Гудфеллоу</w:t>
      </w:r>
      <w:proofErr w:type="spellEnd"/>
      <w:r w:rsidRPr="001671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</w:t>
      </w:r>
      <w:r w:rsidR="00B1075E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Pr="001671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167174">
        <w:rPr>
          <w:rFonts w:ascii="Times New Roman" w:hAnsi="Times New Roman" w:cs="Times New Roman"/>
          <w:sz w:val="24"/>
          <w:szCs w:val="24"/>
          <w:shd w:val="clear" w:color="auto" w:fill="FFFFFF"/>
        </w:rPr>
        <w:t>Бенджио</w:t>
      </w:r>
      <w:proofErr w:type="spellEnd"/>
      <w:r w:rsidRPr="001671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67174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167174">
        <w:rPr>
          <w:rFonts w:ascii="Times New Roman" w:hAnsi="Times New Roman" w:cs="Times New Roman"/>
          <w:sz w:val="24"/>
          <w:szCs w:val="24"/>
          <w:shd w:val="clear" w:color="auto" w:fill="FFFFFF"/>
        </w:rPr>
        <w:t>ошуа</w:t>
      </w:r>
      <w:proofErr w:type="spellEnd"/>
      <w:r w:rsidRPr="001671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167174">
        <w:rPr>
          <w:rFonts w:ascii="Times New Roman" w:hAnsi="Times New Roman" w:cs="Times New Roman"/>
          <w:sz w:val="24"/>
          <w:szCs w:val="24"/>
          <w:shd w:val="clear" w:color="auto" w:fill="FFFFFF"/>
        </w:rPr>
        <w:t>Курвилль</w:t>
      </w:r>
      <w:proofErr w:type="spellEnd"/>
      <w:r w:rsidRPr="001671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</w:t>
      </w:r>
      <w:r w:rsidR="00167174">
        <w:rPr>
          <w:rFonts w:ascii="Times New Roman" w:hAnsi="Times New Roman" w:cs="Times New Roman"/>
          <w:sz w:val="24"/>
          <w:szCs w:val="24"/>
          <w:shd w:val="clear" w:color="auto" w:fill="FFFFFF"/>
        </w:rPr>
        <w:t>арон</w:t>
      </w:r>
      <w:r w:rsidR="00B107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167174">
        <w:rPr>
          <w:rFonts w:ascii="Times New Roman" w:hAnsi="Times New Roman" w:cs="Times New Roman"/>
          <w:sz w:val="24"/>
          <w:szCs w:val="24"/>
          <w:shd w:val="clear" w:color="auto" w:fill="FFFFFF"/>
        </w:rPr>
        <w:t>Издательство ДМК ПРЕСС</w:t>
      </w:r>
      <w:r w:rsidR="00B1075E">
        <w:rPr>
          <w:rFonts w:ascii="Times New Roman" w:hAnsi="Times New Roman" w:cs="Times New Roman"/>
          <w:sz w:val="24"/>
          <w:szCs w:val="24"/>
          <w:shd w:val="clear" w:color="auto" w:fill="FFFFFF"/>
        </w:rPr>
        <w:t>, 2018</w:t>
      </w:r>
    </w:p>
    <w:p w:rsidR="00167174" w:rsidRPr="00167174" w:rsidRDefault="002C57A9" w:rsidP="00B1075E">
      <w:pPr>
        <w:pStyle w:val="a4"/>
        <w:numPr>
          <w:ilvl w:val="0"/>
          <w:numId w:val="1"/>
        </w:numPr>
        <w:shd w:val="clear" w:color="auto" w:fill="FFFFFF"/>
        <w:spacing w:afterLines="160" w:line="32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16717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Искусственный интеллект и экономика. Работа, богатство и благополучие в эпоху мыслящих машин</w:t>
      </w:r>
      <w:r w:rsidRPr="00167174">
        <w:rPr>
          <w:rFonts w:ascii="Times New Roman" w:hAnsi="Times New Roman" w:cs="Times New Roman"/>
          <w:sz w:val="24"/>
          <w:szCs w:val="24"/>
        </w:rPr>
        <w:t xml:space="preserve"> </w:t>
      </w:r>
      <w:r w:rsidR="00167174">
        <w:rPr>
          <w:rFonts w:ascii="Times New Roman" w:hAnsi="Times New Roman" w:cs="Times New Roman"/>
          <w:sz w:val="24"/>
          <w:szCs w:val="24"/>
        </w:rPr>
        <w:t>/</w:t>
      </w:r>
      <w:r w:rsidRPr="00167174">
        <w:rPr>
          <w:rFonts w:ascii="Times New Roman" w:hAnsi="Times New Roman" w:cs="Times New Roman"/>
          <w:sz w:val="24"/>
          <w:szCs w:val="24"/>
        </w:rPr>
        <w:t>Р</w:t>
      </w:r>
      <w:r w:rsidR="00B1075E">
        <w:rPr>
          <w:rFonts w:ascii="Times New Roman" w:hAnsi="Times New Roman" w:cs="Times New Roman"/>
          <w:sz w:val="24"/>
          <w:szCs w:val="24"/>
        </w:rPr>
        <w:t xml:space="preserve">оджера </w:t>
      </w:r>
      <w:proofErr w:type="spellStart"/>
      <w:r w:rsidRPr="00167174">
        <w:rPr>
          <w:rFonts w:ascii="Times New Roman" w:hAnsi="Times New Roman" w:cs="Times New Roman"/>
          <w:sz w:val="24"/>
          <w:szCs w:val="24"/>
        </w:rPr>
        <w:t>Бутла</w:t>
      </w:r>
      <w:proofErr w:type="spellEnd"/>
      <w:r w:rsidR="00167174">
        <w:rPr>
          <w:rFonts w:ascii="Times New Roman" w:hAnsi="Times New Roman" w:cs="Times New Roman"/>
          <w:sz w:val="24"/>
          <w:szCs w:val="24"/>
        </w:rPr>
        <w:t>:</w:t>
      </w:r>
      <w:r w:rsidRPr="00167174">
        <w:rPr>
          <w:rFonts w:ascii="Times New Roman" w:hAnsi="Times New Roman" w:cs="Times New Roman"/>
          <w:sz w:val="24"/>
          <w:szCs w:val="24"/>
        </w:rPr>
        <w:t xml:space="preserve"> </w:t>
      </w:r>
      <w:r w:rsidRPr="00167174">
        <w:rPr>
          <w:rStyle w:val="product-detail-featuresitem-title"/>
          <w:rFonts w:ascii="Times New Roman" w:hAnsi="Times New Roman" w:cs="Times New Roman"/>
          <w:sz w:val="24"/>
          <w:szCs w:val="24"/>
        </w:rPr>
        <w:t>Издательство</w:t>
      </w:r>
      <w:r w:rsidR="00167174">
        <w:rPr>
          <w:rStyle w:val="product-detail-featuresitem-title"/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16717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А</w:t>
        </w:r>
        <w:r w:rsidR="0016717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ЛЬПИНА ПАБЛИЩЕ</w:t>
        </w:r>
      </w:hyperlink>
      <w:r w:rsidR="00167174">
        <w:rPr>
          <w:rFonts w:ascii="Times New Roman" w:hAnsi="Times New Roman" w:cs="Times New Roman"/>
          <w:sz w:val="24"/>
          <w:szCs w:val="24"/>
        </w:rPr>
        <w:t xml:space="preserve">, </w:t>
      </w:r>
      <w:r w:rsidRPr="00167174">
        <w:rPr>
          <w:rFonts w:ascii="Times New Roman" w:hAnsi="Times New Roman" w:cs="Times New Roman"/>
          <w:sz w:val="24"/>
          <w:szCs w:val="24"/>
        </w:rPr>
        <w:t>2023</w:t>
      </w:r>
    </w:p>
    <w:p w:rsidR="002C57A9" w:rsidRPr="00167174" w:rsidRDefault="002C57A9" w:rsidP="00B1075E">
      <w:pPr>
        <w:pStyle w:val="a4"/>
        <w:numPr>
          <w:ilvl w:val="0"/>
          <w:numId w:val="1"/>
        </w:numPr>
        <w:shd w:val="clear" w:color="auto" w:fill="FFFFFF"/>
        <w:spacing w:afterLines="160" w:line="32" w:lineRule="atLeast"/>
        <w:outlineLvl w:val="0"/>
        <w:rPr>
          <w:rFonts w:ascii="Times New Roman" w:hAnsi="Times New Roman" w:cs="Times New Roman"/>
          <w:sz w:val="24"/>
          <w:szCs w:val="24"/>
        </w:rPr>
      </w:pPr>
      <w:r w:rsidRPr="0016717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Как учится машина. Революция в области нейронных сетей и глубокого обучения</w:t>
      </w:r>
      <w:r w:rsidRPr="00167174">
        <w:rPr>
          <w:rFonts w:ascii="Times New Roman" w:hAnsi="Times New Roman" w:cs="Times New Roman"/>
          <w:sz w:val="24"/>
          <w:szCs w:val="24"/>
        </w:rPr>
        <w:t xml:space="preserve"> </w:t>
      </w:r>
      <w:r w:rsidR="00167174">
        <w:rPr>
          <w:rFonts w:ascii="Times New Roman" w:hAnsi="Times New Roman" w:cs="Times New Roman"/>
          <w:sz w:val="24"/>
          <w:szCs w:val="24"/>
        </w:rPr>
        <w:t>/</w:t>
      </w:r>
      <w:r w:rsidRPr="00167174">
        <w:rPr>
          <w:rFonts w:ascii="Times New Roman" w:hAnsi="Times New Roman" w:cs="Times New Roman"/>
          <w:sz w:val="24"/>
          <w:szCs w:val="24"/>
        </w:rPr>
        <w:t xml:space="preserve">Ян </w:t>
      </w:r>
      <w:proofErr w:type="spellStart"/>
      <w:r w:rsidRPr="00167174">
        <w:rPr>
          <w:rFonts w:ascii="Times New Roman" w:hAnsi="Times New Roman" w:cs="Times New Roman"/>
          <w:sz w:val="24"/>
          <w:szCs w:val="24"/>
        </w:rPr>
        <w:t>Леку</w:t>
      </w:r>
      <w:r w:rsidR="00167174" w:rsidRPr="00167174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167174">
        <w:rPr>
          <w:rFonts w:ascii="Times New Roman" w:hAnsi="Times New Roman" w:cs="Times New Roman"/>
          <w:sz w:val="24"/>
          <w:szCs w:val="24"/>
        </w:rPr>
        <w:t>:</w:t>
      </w:r>
      <w:r w:rsidR="00167174" w:rsidRPr="00167174">
        <w:rPr>
          <w:rFonts w:ascii="Times New Roman" w:hAnsi="Times New Roman" w:cs="Times New Roman"/>
          <w:sz w:val="24"/>
          <w:szCs w:val="24"/>
        </w:rPr>
        <w:t xml:space="preserve"> </w:t>
      </w:r>
      <w:r w:rsidRPr="00167174">
        <w:rPr>
          <w:rStyle w:val="tsbodym"/>
          <w:rFonts w:ascii="Times New Roman" w:hAnsi="Times New Roman" w:cs="Times New Roman"/>
          <w:sz w:val="24"/>
          <w:szCs w:val="24"/>
        </w:rPr>
        <w:t>Издательство</w:t>
      </w:r>
      <w:r w:rsidR="00167174" w:rsidRPr="00167174">
        <w:rPr>
          <w:rStyle w:val="tsbodym"/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167174">
          <w:rPr>
            <w:rFonts w:ascii="Times New Roman" w:hAnsi="Times New Roman" w:cs="Times New Roman"/>
            <w:spacing w:val="3"/>
            <w:sz w:val="24"/>
            <w:szCs w:val="24"/>
          </w:rPr>
          <w:t>А</w:t>
        </w:r>
        <w:r w:rsidR="00167174">
          <w:rPr>
            <w:rFonts w:ascii="Times New Roman" w:hAnsi="Times New Roman" w:cs="Times New Roman"/>
            <w:spacing w:val="3"/>
            <w:sz w:val="24"/>
            <w:szCs w:val="24"/>
          </w:rPr>
          <w:t>ЛЬПИНА</w:t>
        </w:r>
        <w:r w:rsidRPr="00167174">
          <w:rPr>
            <w:rFonts w:ascii="Times New Roman" w:hAnsi="Times New Roman" w:cs="Times New Roman"/>
            <w:spacing w:val="3"/>
            <w:sz w:val="24"/>
            <w:szCs w:val="24"/>
          </w:rPr>
          <w:t xml:space="preserve"> PRO</w:t>
        </w:r>
      </w:hyperlink>
      <w:r w:rsidR="00167174">
        <w:rPr>
          <w:rFonts w:ascii="Times New Roman" w:hAnsi="Times New Roman" w:cs="Times New Roman"/>
          <w:sz w:val="24"/>
          <w:szCs w:val="24"/>
        </w:rPr>
        <w:t>,</w:t>
      </w:r>
      <w:r w:rsidR="00167174">
        <w:rPr>
          <w:rStyle w:val="tsbodym"/>
          <w:rFonts w:ascii="Times New Roman" w:hAnsi="Times New Roman" w:cs="Times New Roman"/>
          <w:sz w:val="24"/>
          <w:szCs w:val="24"/>
        </w:rPr>
        <w:t xml:space="preserve"> </w:t>
      </w:r>
      <w:r w:rsidRPr="00167174">
        <w:rPr>
          <w:rStyle w:val="m7m27"/>
          <w:rFonts w:ascii="Times New Roman" w:hAnsi="Times New Roman" w:cs="Times New Roman"/>
          <w:spacing w:val="3"/>
          <w:sz w:val="24"/>
          <w:szCs w:val="24"/>
        </w:rPr>
        <w:t>2021</w:t>
      </w:r>
    </w:p>
    <w:p w:rsidR="002C57A9" w:rsidRPr="00B1075E" w:rsidRDefault="002C57A9" w:rsidP="00B1075E">
      <w:pPr>
        <w:pStyle w:val="a4"/>
        <w:numPr>
          <w:ilvl w:val="0"/>
          <w:numId w:val="1"/>
        </w:numPr>
        <w:shd w:val="clear" w:color="auto" w:fill="FFFFFF"/>
        <w:spacing w:afterLines="160" w:line="32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16717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Человек + машина. Новые принципы работы в эпоху искусственного интеллекта</w:t>
      </w:r>
      <w:r w:rsidRPr="00167174">
        <w:rPr>
          <w:rFonts w:ascii="Times New Roman" w:hAnsi="Times New Roman" w:cs="Times New Roman"/>
          <w:sz w:val="24"/>
          <w:szCs w:val="24"/>
        </w:rPr>
        <w:t xml:space="preserve"> </w:t>
      </w:r>
      <w:r w:rsidR="00167174">
        <w:rPr>
          <w:rFonts w:ascii="Times New Roman" w:hAnsi="Times New Roman" w:cs="Times New Roman"/>
          <w:sz w:val="24"/>
          <w:szCs w:val="24"/>
        </w:rPr>
        <w:t>/</w:t>
      </w:r>
      <w:r w:rsidRPr="00167174">
        <w:rPr>
          <w:rFonts w:ascii="Times New Roman" w:hAnsi="Times New Roman" w:cs="Times New Roman"/>
          <w:sz w:val="24"/>
          <w:szCs w:val="24"/>
        </w:rPr>
        <w:t xml:space="preserve">Пол </w:t>
      </w:r>
      <w:proofErr w:type="spellStart"/>
      <w:r w:rsidRPr="00167174">
        <w:rPr>
          <w:rFonts w:ascii="Times New Roman" w:hAnsi="Times New Roman" w:cs="Times New Roman"/>
          <w:sz w:val="24"/>
          <w:szCs w:val="24"/>
        </w:rPr>
        <w:t>Доэрти</w:t>
      </w:r>
      <w:proofErr w:type="spellEnd"/>
      <w:r w:rsidRPr="00167174">
        <w:rPr>
          <w:rFonts w:ascii="Times New Roman" w:hAnsi="Times New Roman" w:cs="Times New Roman"/>
          <w:sz w:val="24"/>
          <w:szCs w:val="24"/>
        </w:rPr>
        <w:t>, Джеймс Уилсон</w:t>
      </w:r>
      <w:r w:rsidR="00167174">
        <w:rPr>
          <w:rFonts w:ascii="Times New Roman" w:hAnsi="Times New Roman" w:cs="Times New Roman"/>
          <w:sz w:val="24"/>
          <w:szCs w:val="24"/>
        </w:rPr>
        <w:t>, И</w:t>
      </w:r>
      <w:r w:rsidR="00167174" w:rsidRPr="00167174">
        <w:rPr>
          <w:rFonts w:ascii="Times New Roman" w:hAnsi="Times New Roman" w:cs="Times New Roman"/>
          <w:sz w:val="24"/>
          <w:szCs w:val="24"/>
        </w:rPr>
        <w:t xml:space="preserve">здательство </w:t>
      </w:r>
      <w:r w:rsidR="00167174">
        <w:rPr>
          <w:rFonts w:ascii="Times New Roman" w:hAnsi="Times New Roman" w:cs="Times New Roman"/>
          <w:sz w:val="24"/>
          <w:szCs w:val="24"/>
        </w:rPr>
        <w:t>МИФ,</w:t>
      </w:r>
      <w:r w:rsidR="00167174" w:rsidRPr="00167174">
        <w:rPr>
          <w:rFonts w:ascii="Times New Roman" w:hAnsi="Times New Roman" w:cs="Times New Roman"/>
          <w:sz w:val="24"/>
          <w:szCs w:val="24"/>
        </w:rPr>
        <w:t xml:space="preserve"> 2019</w:t>
      </w:r>
    </w:p>
    <w:p w:rsidR="00B1075E" w:rsidRDefault="00B1075E" w:rsidP="001C3D44">
      <w:pPr>
        <w:pStyle w:val="a4"/>
        <w:numPr>
          <w:ilvl w:val="0"/>
          <w:numId w:val="1"/>
        </w:numPr>
        <w:spacing w:afterLines="160" w:line="32" w:lineRule="atLeast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ED2A85">
          <w:rPr>
            <w:rStyle w:val="a5"/>
            <w:rFonts w:ascii="Times New Roman" w:hAnsi="Times New Roman" w:cs="Times New Roman"/>
            <w:sz w:val="24"/>
            <w:szCs w:val="24"/>
          </w:rPr>
          <w:t>https://yandex.ru/search/?text=https%3A%2F%2Fkartaslov.ru%2Fкниги%2FМарсель_Имамов_Цифровизация_и_общество_эпоха_перемен%2F2++++&amp;lr=20037&amp;clid=2313421-104&amp;win=609</w:t>
        </w:r>
      </w:hyperlink>
    </w:p>
    <w:p w:rsidR="001C3D44" w:rsidRPr="003F3584" w:rsidRDefault="001C3D44" w:rsidP="001C3D44">
      <w:pPr>
        <w:pStyle w:val="a4"/>
        <w:numPr>
          <w:ilvl w:val="0"/>
          <w:numId w:val="1"/>
        </w:numPr>
        <w:spacing w:after="160" w:line="278" w:lineRule="auto"/>
        <w:rPr>
          <w:rFonts w:ascii="Times New Roman" w:hAnsi="Times New Roman" w:cs="Times New Roman"/>
        </w:rPr>
      </w:pPr>
      <w:hyperlink r:id="rId9" w:history="1">
        <w:r w:rsidRPr="003F3584">
          <w:rPr>
            <w:rStyle w:val="a5"/>
            <w:rFonts w:ascii="Times New Roman" w:hAnsi="Times New Roman" w:cs="Times New Roman"/>
          </w:rPr>
          <w:t>https://xtern.ru/upload/iblock/2d3/2d3acb502feb6b56912d6d3fab8fe655.pdf</w:t>
        </w:r>
      </w:hyperlink>
    </w:p>
    <w:p w:rsidR="001C3D44" w:rsidRPr="003F3584" w:rsidRDefault="001C3D44" w:rsidP="001C3D44">
      <w:pPr>
        <w:pStyle w:val="a4"/>
        <w:numPr>
          <w:ilvl w:val="0"/>
          <w:numId w:val="1"/>
        </w:numPr>
        <w:spacing w:after="160" w:line="278" w:lineRule="auto"/>
        <w:rPr>
          <w:rFonts w:ascii="Times New Roman" w:hAnsi="Times New Roman" w:cs="Times New Roman"/>
        </w:rPr>
      </w:pPr>
      <w:hyperlink r:id="rId10" w:history="1">
        <w:r w:rsidRPr="003F3584">
          <w:rPr>
            <w:rStyle w:val="a5"/>
            <w:rFonts w:ascii="Times New Roman" w:hAnsi="Times New Roman" w:cs="Times New Roman"/>
          </w:rPr>
          <w:t>https://upravlenieobrazovania.rh.eduru.ru/media/2021/08/23/1304114966/Shiman_O.A._Ispol_zovanie_vozmozhnostej__a_urokax_i_pri_podgotovke_k_GIA.pdf</w:t>
        </w:r>
      </w:hyperlink>
    </w:p>
    <w:p w:rsidR="001C3D44" w:rsidRPr="001C3D44" w:rsidRDefault="001C3D44" w:rsidP="001C3D44">
      <w:pPr>
        <w:spacing w:afterLines="160" w:line="32" w:lineRule="atLeast"/>
        <w:rPr>
          <w:rFonts w:ascii="Times New Roman" w:hAnsi="Times New Roman" w:cs="Times New Roman"/>
          <w:sz w:val="24"/>
          <w:szCs w:val="24"/>
        </w:rPr>
      </w:pPr>
    </w:p>
    <w:p w:rsidR="00487EAE" w:rsidRPr="00167174" w:rsidRDefault="00487EAE" w:rsidP="00B1075E">
      <w:pPr>
        <w:spacing w:afterLines="160" w:line="32" w:lineRule="atLeast"/>
        <w:ind w:left="360"/>
        <w:rPr>
          <w:rFonts w:ascii="Times New Roman" w:hAnsi="Times New Roman" w:cs="Times New Roman"/>
          <w:sz w:val="24"/>
          <w:szCs w:val="24"/>
        </w:rPr>
      </w:pPr>
    </w:p>
    <w:sectPr w:rsidR="00487EAE" w:rsidRPr="00167174" w:rsidSect="00194C80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stem-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8014C"/>
    <w:multiLevelType w:val="hybridMultilevel"/>
    <w:tmpl w:val="A598428E"/>
    <w:lvl w:ilvl="0" w:tplc="CD3C0C1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B834E8"/>
    <w:multiLevelType w:val="hybridMultilevel"/>
    <w:tmpl w:val="B13CF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94C80"/>
    <w:rsid w:val="00005D1E"/>
    <w:rsid w:val="00167174"/>
    <w:rsid w:val="00194C80"/>
    <w:rsid w:val="001C3D44"/>
    <w:rsid w:val="002C57A9"/>
    <w:rsid w:val="00487EAE"/>
    <w:rsid w:val="00B10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D1E"/>
  </w:style>
  <w:style w:type="paragraph" w:styleId="1">
    <w:name w:val="heading 1"/>
    <w:basedOn w:val="a"/>
    <w:link w:val="10"/>
    <w:uiPriority w:val="9"/>
    <w:qFormat/>
    <w:rsid w:val="00487E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7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C57A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4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94C8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87E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487EAE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2C57A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C57A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roduct-detail-featuresitem-title">
    <w:name w:val="product-detail-features__item-title"/>
    <w:basedOn w:val="a0"/>
    <w:rsid w:val="002C57A9"/>
  </w:style>
  <w:style w:type="character" w:customStyle="1" w:styleId="tsbodym">
    <w:name w:val="tsbodym"/>
    <w:basedOn w:val="a0"/>
    <w:rsid w:val="002C57A9"/>
  </w:style>
  <w:style w:type="character" w:customStyle="1" w:styleId="m7m27">
    <w:name w:val="m7m_27"/>
    <w:basedOn w:val="a0"/>
    <w:rsid w:val="002C57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0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43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4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9524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03233">
              <w:marLeft w:val="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6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9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65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82860">
              <w:marLeft w:val="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1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69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29402">
              <w:marLeft w:val="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search/?text=https%3A%2F%2Fkartaslov.ru%2F&#1082;&#1085;&#1080;&#1075;&#1080;%2F&#1052;&#1072;&#1088;&#1089;&#1077;&#1083;&#1100;_&#1048;&#1084;&#1072;&#1084;&#1086;&#1074;_&#1062;&#1080;&#1092;&#1088;&#1086;&#1074;&#1080;&#1079;&#1072;&#1094;&#1080;&#1103;_&#1080;_&#1086;&#1073;&#1097;&#1077;&#1089;&#1090;&#1074;&#1086;_&#1101;&#1087;&#1086;&#1093;&#1072;_&#1087;&#1077;&#1088;&#1077;&#1084;&#1077;&#1085;%2F2++++&amp;lr=20037&amp;clid=2313421-104&amp;win=6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zon.ru/publisher/alpina-pro-100129107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hitai-gorod.ru/publisher/alpina-pablisher-11725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labirint.ru/pubhouse/3142/" TargetMode="External"/><Relationship Id="rId10" Type="http://schemas.openxmlformats.org/officeDocument/2006/relationships/hyperlink" Target="https://upravlenieobrazovania.rh.eduru.ru/media/2021/08/23/1304114966/Shiman_O.A._Ispol_zovanie_vozmozhnostej__a_urokax_i_pri_podgotovke_k_GI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tern.ru/upload/iblock/2d3/2d3acb502feb6b56912d6d3fab8fe65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2025-02-10T17:00:00Z</dcterms:created>
  <dcterms:modified xsi:type="dcterms:W3CDTF">2025-02-10T17:56:00Z</dcterms:modified>
</cp:coreProperties>
</file>