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Что такое детская травма?</w:t>
      </w:r>
    </w:p>
    <w:p w14:paraId="02000000">
      <w:pPr>
        <w:pStyle w:val="Style_1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Давайте подумаем что же все таки </w:t>
      </w:r>
      <w:r>
        <w:rPr>
          <w:rFonts w:ascii="Times New Roman" w:hAnsi="Times New Roman"/>
          <w:color w:val="000000"/>
          <w:sz w:val="28"/>
        </w:rPr>
        <w:t>детская травма?</w:t>
      </w:r>
    </w:p>
    <w:p w14:paraId="03000000">
      <w:pPr>
        <w:pStyle w:val="Style_1"/>
        <w:rPr>
          <w:rFonts w:ascii="Times New Roman" w:hAnsi="Times New Roman"/>
          <w:color w:val="000000"/>
          <w:sz w:val="28"/>
          <w:u w:val="none"/>
        </w:rPr>
      </w:pPr>
      <w:r>
        <w:rPr>
          <w:rFonts w:ascii="Times New Roman" w:hAnsi="Times New Roman"/>
          <w:color w:val="000000"/>
          <w:sz w:val="28"/>
        </w:rPr>
        <w:t>Согласно Википедии</w:t>
      </w:r>
      <w:r>
        <w:rPr>
          <w:rFonts w:ascii="Times New Roman" w:hAnsi="Times New Roman"/>
          <w:color w:val="000000"/>
          <w:sz w:val="28"/>
          <w:u w:val="none"/>
        </w:rPr>
        <w:t xml:space="preserve"> </w:t>
      </w: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  <w:highlight w:val="white"/>
          <w:u w:val="none"/>
        </w:rPr>
        <w:t>Психологи́ческая тра́вма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,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  <w:highlight w:val="white"/>
          <w:u w:val="none"/>
        </w:rPr>
        <w:t>психи́ческая тра́вма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— это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"https://ru.wikipedia.org/wiki/%D0%92%D1%80%D0%B5%D0%B4_%D0%B7%D0%B4%D0%BE%D1%80%D0%BE%D0%B2%D1%8C%D1%8E"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вред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, нанесённый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"https://ru.wikipedia.org/wiki/%D0%9F%D1%81%D0%B8%D1%85%D0%B8%D1%87%D0%B5%D1%81%D0%BA%D0%BE%D0%B5_%D0%B7%D0%B4%D0%BE%D1%80%D0%BE%D0%B2%D1%8C%D0%B5"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психическому здоровью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"https://ru.wikipedia.org/wiki/%D0%A7%D0%B5%D0%BB%D0%BE%D0%B2%D0%B5%D0%BA"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человека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в результате воздействия неблагоприятных факторов окружающей среды. В ряде случаев это острые, тяжёлые пережитые моменты жизни, нарушившие ощущение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"https://ru.wikipedia.org/wiki/%D0%91%D0%B5%D0%B7%D0%BE%D0%BF%D0%B0%D1%81%D0%BD%D0%BE%D1%81%D1%82%D1%8C"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безопасности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или сопровождающиеся длительным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"https://ru.wikipedia.org/wiki/%D0%A1%D1%82%D1%80%D0%B5%D1%81%D1%81"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стрессом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воздействия на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"https://ru.wikipedia.org/wiki/%D0%9F%D1%81%D0%B8%D1%85%D0%B8%D0%BA%D0%B0"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психику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человека. Психологическая травма часто бывает связана с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"https://ru.wikipedia.org/wiki/%D0%A2%D1%80%D0%B0%D0%B2%D0%BC%D0%B0"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физической травмой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, угрожающей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 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begin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instrText>HYPERLINK "https://ru.wikipedia.org/wiki/%D0%96%D0%B8%D0%B7%D0%BD%D1%8C"</w:instrTex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separate"/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t>жизни</w:t>
      </w:r>
      <w:r>
        <w:rPr>
          <w:rFonts w:ascii="Times New Roman" w:hAnsi="Times New Roman"/>
          <w:b w:val="0"/>
          <w:i w:val="0"/>
          <w:caps w:val="0"/>
          <w:strike w:val="0"/>
          <w:color w:val="000000"/>
          <w:spacing w:val="0"/>
          <w:sz w:val="28"/>
          <w:u w:color="000000" w:val="none"/>
        </w:rPr>
        <w:fldChar w:fldCharType="end"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  <w:u w:val="none"/>
        </w:rPr>
        <w:t>, либо сопровождается эмоциональными потрясениями.</w:t>
      </w:r>
    </w:p>
    <w:p w14:paraId="04000000">
      <w:pPr>
        <w:pStyle w:val="Style_1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Детская травма</w:t>
      </w:r>
      <w:r>
        <w:rPr>
          <w:rFonts w:ascii="Times New Roman" w:hAnsi="Times New Roman"/>
          <w:color w:val="000000"/>
          <w:sz w:val="28"/>
        </w:rPr>
        <w:t xml:space="preserve"> -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Издевательства и пренебрежение, которые заставляют ребенка чувствовать себя никчемным и подавленным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. Ребенок, который подвергается насилию, часто винит себя. Может показаться, что безопаснее винить себя, чем признать родителя ненадежным и опасным. Стыд, вина, низкая самооценка и плохое представление о себе распространены среди детей со сложными травматическими историями.</w:t>
      </w:r>
    </w:p>
    <w:p w14:paraId="05000000">
      <w:pPr>
        <w:pStyle w:val="Style_1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Практически каждый из нас в детстве испытывал чувство острого страха перед каким-либо явлением, событием или человеком. Незнакомый пьяный мужчина, застрявший лифт, потерянные ключи от дома, расставание с родителями и т. д. Некоторые из этих ситуаций благополучно забылись нами, прошли незамеченными, некоторые мы можем помнить и в зрелом возрасте. </w:t>
      </w:r>
    </w:p>
    <w:p w14:paraId="06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color w:val="333333"/>
          <w:sz w:val="28"/>
        </w:rPr>
      </w:pPr>
      <w:r>
        <w:rPr>
          <w:rFonts w:ascii="Times New Roman" w:hAnsi="Times New Roman"/>
          <w:b w:val="0"/>
          <w:color w:val="333333"/>
          <w:sz w:val="28"/>
        </w:rPr>
        <w:t> </w:t>
      </w:r>
      <w:r>
        <w:rPr>
          <w:rFonts w:ascii="Times New Roman" w:hAnsi="Times New Roman"/>
          <w:b w:val="0"/>
          <w:color w:val="333333"/>
          <w:sz w:val="28"/>
        </w:rPr>
        <w:t>Самыми распространенными причинами детской психологической травматизации являются: </w:t>
      </w:r>
    </w:p>
    <w:p w14:paraId="07000000">
      <w:pPr>
        <w:numPr>
          <w:ilvl w:val="0"/>
          <w:numId w:val="1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Болезни. Постоянное болезненное состояние, которое ограничивает ребенка в общении, движении, учебе, хронические заболевания, которые могут вызывать боль, тревожное состояние – все это вызывает чувство неуверенности и беспомощности. Повзрослев, человек может быть излишне мнителен, постоянно выискивая у себя несуществующие заболевания, излишне увлекаясь медикаментозными препаратами. </w:t>
      </w:r>
    </w:p>
    <w:p w14:paraId="08000000">
      <w:pPr>
        <w:numPr>
          <w:ilvl w:val="0"/>
          <w:numId w:val="1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Психологическое давление. Родители, стараясь вырастить из ребенка достойного и успешного человека, могут перегнуть палку с психологическим давлением, применять физическое насилие. Как результат – ребенок становится неуверенным, забитым или, наоборот, проявляет агрессию к окружающим. </w:t>
      </w:r>
    </w:p>
    <w:p w14:paraId="09000000">
      <w:pPr>
        <w:numPr>
          <w:ilvl w:val="0"/>
          <w:numId w:val="1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Предательство, несправедливое отношение со стороны взрослого. Факт предательства, даже если взрослому кажется, что это мелочи, недостойные внимания, для ребенка может стать катастрофическим, вызывать чувство неполноценности, обиды и недоверия к окружающему миру. </w:t>
      </w:r>
    </w:p>
    <w:p w14:paraId="0A000000">
      <w:pPr>
        <w:numPr>
          <w:ilvl w:val="0"/>
          <w:numId w:val="1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Недостаток любви и внимания со стороны родителей. Повзрослев, человек может остаться эмоционально холодным, не уметь проявлять свои чувства. </w:t>
      </w:r>
    </w:p>
    <w:p w14:paraId="0B000000">
      <w:pPr>
        <w:numPr>
          <w:ilvl w:val="0"/>
          <w:numId w:val="2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Потеря близких людей. Даже взрослый тяжело переносит потерю близкого человека, что уж говорить о малышах. Ребенок замыкается в себе, становится необщительным. </w:t>
      </w:r>
    </w:p>
    <w:p w14:paraId="0C000000">
      <w:pPr>
        <w:numPr>
          <w:ilvl w:val="0"/>
          <w:numId w:val="2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Зависимость одного или обоих родителей (алкогольная, наркотическая зависимости, игромания и т. д.). Ребенок предоставлен сам себе, рано взрослеет, начинает чувствовать ответственность за родителей, становится недоверчивым, стремится контролировать обстановку.</w:t>
      </w:r>
    </w:p>
    <w:p w14:paraId="0D000000">
      <w:pPr>
        <w:numPr>
          <w:ilvl w:val="0"/>
          <w:numId w:val="2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Физическое и  эмоциональное  насилие : буллинг, изнасилование и т.д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. </w:t>
      </w:r>
      <w:r>
        <w:rPr>
          <w:rFonts w:ascii="Times New Roman" w:hAnsi="Times New Roman"/>
          <w:sz w:val="28"/>
        </w:rPr>
        <w:t>Как же детская травма влияет на взрослую жизнь?</w:t>
      </w:r>
    </w:p>
    <w:p w14:paraId="0E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sz w:val="28"/>
        </w:rPr>
        <w:t xml:space="preserve">Исходя из личного опыта могу вам сказать, что психика ребенка она уязвима и может пострадать от событий, </w:t>
      </w:r>
      <w:r>
        <w:rPr>
          <w:rFonts w:ascii="Charter" w:hAnsi="Charter"/>
          <w:b w:val="0"/>
          <w:i w:val="0"/>
          <w:caps w:val="0"/>
          <w:color w:val="000000"/>
          <w:spacing w:val="0"/>
          <w:sz w:val="32"/>
          <w:highlight w:val="whit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которые взрослый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перенес бы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безболезненно или с гораздо меньшим ущербом</w:t>
      </w:r>
      <w:r>
        <w:rPr>
          <w:rFonts w:ascii="Times New Roman" w:hAnsi="Times New Roman"/>
          <w:sz w:val="28"/>
        </w:rPr>
        <w:t>.</w:t>
      </w:r>
    </w:p>
    <w:p w14:paraId="0F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sz w:val="28"/>
        </w:rPr>
        <w:t xml:space="preserve">                  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После травмирующего события мир ребенка меняется. Если до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травмы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он считал, что мир к нему добр, его все любят, то после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травмы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мир становится враждебным, падает самооценка (ребенок может считать себя глупым, некрасивым и т. д.).</w:t>
      </w:r>
    </w:p>
    <w:p w14:paraId="10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                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 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Пережитые в детстве психологические травмы могут остаться с человеком всю жизнь и влиять на его поступки и решения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, отношения с родителями и партнерами, самооценку и восприятие мира. И, к сожален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shd w:fill="F9F9F9" w:val="clear"/>
        </w:rPr>
        <w:t>ию, не проговоренные и не пролеченные детские травмы, зачастую влияют на дальнейшую жизнь негативно</w:t>
      </w:r>
    </w:p>
    <w:p w14:paraId="11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Google Sans" w:hAnsi="Google Sans"/>
          <w:b w:val="0"/>
          <w:i w:val="0"/>
          <w:caps w:val="0"/>
          <w:color w:val="BFBFBF"/>
          <w:spacing w:val="0"/>
          <w:sz w:val="24"/>
        </w:rPr>
        <w:t xml:space="preserve">                  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 Одним из самых больших последствий для функционирования взрослого человека после переживания хронической детской травмы является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чувство т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рев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оги и депрессии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. Существующие исследования показывают, что взрослые с историей детской травмы подвержены повышенному риску развития фибромиалгии.</w:t>
      </w:r>
    </w:p>
    <w:p w14:paraId="12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                   Психотравмы работают как машина времени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. При определенных обстоятельствах они нас будто возвращают в прошлое и заставляют жить и действовать по одному и тому же негативному сценарию. Например, уже во взрослом возрасте человек боится, что его будут так же отвергать, как это делали в детстве, и всеми силами (обидами, угрозами, унизительными уговорами) старается этого избежать. Если в его способности не верили родители, он тоже не будет сомневаться в своем успехе. Он приносит с трудом заработанную четверку из школы, а родители говорят: «Вот Машенька из твоего класса только пятерки получает. Она молодец, а что с тебя взять». Эта травма унижения, которую человек проносит через всю жизнь и не может простить. Он всю жизнь старается доказать, что он лучший, и что его родители были не правы, когда говорили это. Стоит ли это доказывать? Конечно, когда есть обида, хочешь догнать, убедить и расставить все на свои места. Но многие на этом застревают, потому что не каждый родитель готов согласиться и признать ошибки прошлого. Аргумент: он делал все, что мог и считал, что так лучше всего. Но, конечно, эту злость нужно выплеснуть и пойти дальше. Есть разные техники. Но если не получается справиться самому, нужно обращаться к психологу. </w:t>
      </w:r>
    </w:p>
    <w:p w14:paraId="13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На своем примере хочется рассказать как развод родителей- влияет на  детскую психику. </w:t>
      </w:r>
    </w:p>
    <w:p w14:paraId="14000000">
      <w:pPr>
        <w:spacing w:after="375" w:before="0"/>
        <w:ind w:firstLine="0" w:left="0" w:right="300"/>
        <w:rPr>
          <w:rFonts w:ascii="Times New Roman" w:hAnsi="Times New Roman"/>
        </w:rPr>
      </w:pPr>
      <w:r>
        <w:rPr>
          <w:rFonts w:ascii="Times New Roman" w:hAnsi="Times New Roman"/>
        </w:rPr>
        <w:t>Некоторые дети успешно адаптируются после развода родителей или даже чувствуют себя лучше, чем до него, так как исчезают напряжение и ссоры дома. Но другие переживают это событие крайне тяжело.</w:t>
      </w:r>
    </w:p>
    <w:p w14:paraId="15000000">
      <w:pPr>
        <w:spacing w:after="375" w:before="0"/>
        <w:ind w:firstLine="0" w:left="0" w:right="300"/>
        <w:rPr>
          <w:rFonts w:ascii="Times New Roman" w:hAnsi="Times New Roman"/>
        </w:rPr>
      </w:pPr>
      <w:r>
        <w:rPr>
          <w:rFonts w:ascii="Times New Roman" w:hAnsi="Times New Roman"/>
        </w:rPr>
        <w:t>Все дело в том, что развод родителей — это потеря чувства безопасности. Часто ребенок рассуждает так: раз родители перестали любить друг друга, то могут перестать любить и его. А любовь родителя в детстве — это базовая психологическая потребность: для психики ее потеря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так же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губительна, как голод и жажда для тела.</w:t>
      </w:r>
    </w:p>
    <w:p w14:paraId="16000000">
      <w:pPr>
        <w:spacing w:after="375" w:before="0"/>
        <w:ind w:firstLine="0" w:left="0" w:right="300"/>
        <w:rPr>
          <w:rFonts w:ascii="Times New Roman" w:hAnsi="Times New Roman"/>
        </w:rPr>
      </w:pPr>
      <w:r>
        <w:rPr>
          <w:rFonts w:ascii="Times New Roman" w:hAnsi="Times New Roman"/>
        </w:rPr>
        <w:t>Взрослый, которого в детстве ранил развод родителей, может усвоить убеждение, что любовь — иллюзия, а разрыв — неизбежен. Сознательно или неосознанно считая, что близость с </w:t>
      </w:r>
      <w:r>
        <w:rPr>
          <w:rFonts w:ascii="Times New Roman" w:hAnsi="Times New Roman"/>
        </w:rPr>
        <w:t>кем-то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обязательно причиняет боль, он может избегать создания семьи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или же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постоянно чувствовать себя тревожно в отношениях, не доверяя партнеру и ожидая, что рано или поздно произойдет разрыв.</w:t>
      </w:r>
    </w:p>
    <w:p w14:paraId="17000000">
      <w:pPr>
        <w:spacing w:after="375" w:before="0"/>
        <w:ind w:firstLine="0" w:left="0" w:right="300"/>
        <w:rPr>
          <w:rFonts w:ascii="Times New Roman" w:hAnsi="Times New Roman"/>
        </w:rPr>
      </w:pPr>
      <w:r>
        <w:rPr>
          <w:rFonts w:ascii="Times New Roman" w:hAnsi="Times New Roman"/>
        </w:rPr>
        <w:t>Еще дети склонны думать: «Родители развелись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из-за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</w:rPr>
        <w:t>меня, потому что я плохо себя вел». Это следствие детского эгоцентризма — нормального возрастного явления, когда человек оценивает все происходящее как связанное непосредственно с ним.</w:t>
      </w:r>
    </w:p>
    <w:p w14:paraId="18000000">
      <w:pPr>
        <w:spacing w:after="375" w:before="0"/>
        <w:ind w:firstLine="0" w:left="0" w:right="300"/>
      </w:pPr>
      <w:r>
        <w:t>Чувство вины, и без того тяжелое для психики, может привести к парентификации — ситуации, когда ребенок</w:t>
      </w:r>
      <w:r>
        <w:t> </w:t>
      </w:r>
      <w:r>
        <w:t>как бы</w:t>
      </w:r>
      <w:r>
        <w:t> </w:t>
      </w:r>
      <w:r>
        <w:t>становится «родителем» для матери или отца. Тяжело переживающий расставание родитель перекладывает на ребенка ответственность за принятие решений. Возможно, заставляет принять свою сторону и манипулирует — «я без тебя не смогу».</w:t>
      </w:r>
    </w:p>
    <w:p w14:paraId="19000000">
      <w:pPr>
        <w:spacing w:after="375" w:before="0"/>
        <w:ind w:firstLine="0" w:left="0" w:right="300"/>
      </w:pPr>
      <w:r>
        <w:t>А это уже чревато проблемами с созданием собственной семьи в будущем. Например, человек может продолжать нести ответственность за родителя — и жертвовать своими отношениями или неосознанно выбирать похожих на родителя партнеров — и снова попадать в ситуации, когда близкого человека постоянно нужно спасать и оберегать.  Зачастую человек либо не может создать семью, либо такие семьи распадаются.</w:t>
      </w:r>
    </w:p>
    <w:p w14:paraId="1A000000">
      <w:pPr>
        <w:spacing w:after="375" w:before="0"/>
        <w:ind w:firstLine="0" w:left="0" w:right="300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t xml:space="preserve">Забыть конечно же нет, особенно,  если речь идет о глубоких психологических травмах: как физическое ( избиение, наказание, изнасилование и т.д) и эмоциональное насилие ( буллинг).Идет постоянное осознание и страх что это повторится,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последствия насилия включают депрессию, посттравматическое стрессовое расстройство (ПТСР), пограничное расстройство личности, тревожное расстройство, расстройства сна и питания, расстройства, связанные с употреблением психоактивных веществ, а также суицид. </w:t>
      </w:r>
    </w:p>
    <w:p w14:paraId="1B000000">
      <w:pPr>
        <w:spacing w:after="450" w:before="450"/>
        <w:ind w:firstLine="0" w:left="0" w:right="0"/>
        <w:jc w:val="left"/>
        <w:rPr>
          <w:rFonts w:ascii="Times New Roman" w:hAnsi="Times New Roman"/>
          <w:b w:val="0"/>
          <w:i w:val="0"/>
          <w:caps w:val="1"/>
          <w:color w:val="343935"/>
          <w:spacing w:val="15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1"/>
          <w:color w:val="343935"/>
          <w:spacing w:val="15"/>
          <w:sz w:val="28"/>
          <w:highlight w:val="white"/>
        </w:rPr>
        <w:t>Симптомы и признаки</w:t>
      </w:r>
    </w:p>
    <w:p w14:paraId="1C000000">
      <w:pPr>
        <w:spacing w:after="269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Разные люди по-разному реагируют на эмоциональное давление. Поэтому единственно верных и правильных реакций на стресс не существует. Клиническая картина сильно отличается в зависимости от обстоятельств травмы и личностных особенностей пациента.</w:t>
      </w:r>
    </w:p>
    <w:p w14:paraId="1D000000">
      <w:pPr>
        <w:spacing w:after="269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Важно понимать, что единственно верной реакции не существует, все неприятные эмоции, возникающие после травмы – это нормально, это индивидуальный ответ организма на стресс.</w:t>
      </w:r>
    </w:p>
    <w:p w14:paraId="1E000000">
      <w:pPr>
        <w:spacing w:after="269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Выделяют такие симптомы в эмоциональной сфере:</w:t>
      </w:r>
    </w:p>
    <w:p w14:paraId="1F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Потеря веры в себя или в справедливость окружающего мира.</w:t>
      </w:r>
    </w:p>
    <w:p w14:paraId="20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Шок и отвержение.</w:t>
      </w:r>
    </w:p>
    <w:p w14:paraId="21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Попытки отгородиться от окружающих.</w:t>
      </w:r>
    </w:p>
    <w:p w14:paraId="22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Ярость, злость, раздражение.</w:t>
      </w:r>
    </w:p>
    <w:p w14:paraId="23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Немотивированные скачки настроения.</w:t>
      </w:r>
    </w:p>
    <w:p w14:paraId="24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Чувство вины, стыда, попытка принять вину на себя.</w:t>
      </w:r>
    </w:p>
    <w:p w14:paraId="25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Растерянность.</w:t>
      </w:r>
    </w:p>
    <w:p w14:paraId="26000000">
      <w:pPr>
        <w:numPr>
          <w:ilvl w:val="0"/>
          <w:numId w:val="3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Снижение когнитивных функций, невнимательность, нарушенная концентрация.</w:t>
      </w:r>
    </w:p>
    <w:p w14:paraId="27000000">
      <w:pPr>
        <w:numPr>
          <w:ilvl w:val="0"/>
          <w:numId w:val="3"/>
        </w:numPr>
        <w:spacing w:after="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Немотивированные страх и тревога.</w:t>
      </w:r>
    </w:p>
    <w:p w14:paraId="28000000">
      <w:pPr>
        <w:spacing w:after="269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Также у психологической травмы есть физические проявления:</w:t>
      </w:r>
    </w:p>
    <w:p w14:paraId="29000000">
      <w:pPr>
        <w:numPr>
          <w:ilvl w:val="0"/>
          <w:numId w:val="4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Бессонница, нарушение сна. Частые кошмары. Возможна повышенная сонливость.</w:t>
      </w:r>
    </w:p>
    <w:p w14:paraId="2A000000">
      <w:pPr>
        <w:numPr>
          <w:ilvl w:val="0"/>
          <w:numId w:val="4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Учащенное сердцебиение, дискомфорт в области сердца.</w:t>
      </w:r>
    </w:p>
    <w:p w14:paraId="2B000000">
      <w:pPr>
        <w:numPr>
          <w:ilvl w:val="0"/>
          <w:numId w:val="4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Боли различной интенсивности и локализации, не связанные с имеющимися соматическими заболеваниями.</w:t>
      </w:r>
    </w:p>
    <w:p w14:paraId="2C000000">
      <w:pPr>
        <w:numPr>
          <w:ilvl w:val="0"/>
          <w:numId w:val="4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Хроническая усталость, утомляемость даже от легких дел.</w:t>
      </w:r>
    </w:p>
    <w:p w14:paraId="2D000000">
      <w:pPr>
        <w:numPr>
          <w:ilvl w:val="0"/>
          <w:numId w:val="4"/>
        </w:numPr>
        <w:spacing w:after="15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Постоянное напряжение в мышцах.</w:t>
      </w:r>
    </w:p>
    <w:p w14:paraId="2E000000">
      <w:pPr>
        <w:numPr>
          <w:ilvl w:val="0"/>
          <w:numId w:val="4"/>
        </w:numPr>
        <w:spacing w:after="0" w:before="0"/>
        <w:ind w:firstLine="0" w:left="30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Тремор, неаккуратность, нарушение координации.</w:t>
      </w:r>
    </w:p>
    <w:p w14:paraId="2F000000">
      <w:pPr>
        <w:spacing w:after="269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Все эти симптомы продолжаются от нескольких дней до нескольких месяцев. Они постепенно утихают вместе с проработкой травмы. Особенность эмоциональной травмы в том, что даже когда кажется, что все прошло, неприятные воспоминания могут всплывать и вызывать рет равматизацию.</w:t>
      </w:r>
    </w:p>
    <w:p w14:paraId="30000000">
      <w:pPr>
        <w:spacing w:after="269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43935"/>
          <w:spacing w:val="0"/>
          <w:sz w:val="28"/>
          <w:highlight w:val="white"/>
        </w:rPr>
        <w:t>Пациентам и их близких важно понимать, что горе – это естественная реакция на психологическую травму. Нужно разрешить себе испытывать неприятные чувства и перестать винить себя. То же нужно сделать близким, поддержка окружающих очень важна при лечении.</w:t>
      </w:r>
    </w:p>
    <w:p w14:paraId="31000000">
      <w:pPr>
        <w:spacing w:after="375" w:before="0"/>
        <w:ind w:firstLine="0" w:left="0" w:right="300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Внимание Родителей!</w:t>
      </w:r>
    </w:p>
    <w:p w14:paraId="32000000">
      <w:pPr>
        <w:spacing w:after="375" w:before="0"/>
        <w:ind w:firstLine="0" w:left="0" w:right="300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 xml:space="preserve"> Хочу чтобы каждый родитель обращал на эмоциональное состояние своего ребенка сейчас большое внимание, чтобы ваш ребенок не столкнулся с большими психологическими проблемами в будущем.</w:t>
      </w:r>
    </w:p>
    <w:p w14:paraId="33000000">
      <w:pPr>
        <w:spacing w:after="300" w:before="0"/>
        <w:ind w:firstLine="0" w:left="0" w:right="0"/>
        <w:jc w:val="center"/>
        <w:rPr>
          <w:rFonts w:ascii="Times New Roman" w:hAnsi="Times New Roman"/>
          <w:b w:val="1"/>
          <w:i w:val="0"/>
          <w:caps w:val="0"/>
          <w:color w:val="373737"/>
          <w:spacing w:val="0"/>
          <w:sz w:val="28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373737"/>
          <w:spacing w:val="0"/>
          <w:sz w:val="28"/>
          <w:highlight w:val="white"/>
        </w:rPr>
        <w:t>Чем могут помочь родители при психологической травме?</w:t>
      </w:r>
    </w:p>
    <w:p w14:paraId="34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Первую помощь при травмирующей ситуации могут оказать и родители. Есть несколько рекомендаций, которым достаточно просто следовать: </w:t>
      </w:r>
    </w:p>
    <w:p w14:paraId="35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Сохраняйте спокойствие. Важно, чтобы родители умели держать себя в руках. Если старшие напуганы или встревожены, ребенок может напугаться еще больше, ему может передаться реакция матери. </w:t>
      </w:r>
    </w:p>
    <w:p w14:paraId="36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Необходимо дать ребенку успокоиться, обнять его. Помогите ребенку выразить свои чувства, а не загонять их внутрь. Негативное чувство не может исчезнуть, если вы просто отвлечете ребенка. </w:t>
      </w:r>
    </w:p>
    <w:p w14:paraId="37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Дайте ребенку почувствовать себя в безопасности. Особенно это важно, если ребенок находится в шоковом состоянии (учащенное сердцебиение, бледность, дрожь). Говорите с ним спокойно, негромко, поглаживая по спине. </w:t>
      </w:r>
    </w:p>
    <w:p w14:paraId="38000000">
      <w:pPr>
        <w:numPr>
          <w:ilvl w:val="0"/>
          <w:numId w:val="5"/>
        </w:num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</w:p>
    <w:p w14:paraId="39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Дети могут плакать. Дайте ребенку выплакаться, дистресс должен завершиться сам. Не нужно прерывать эту естественную реакцию. </w:t>
      </w:r>
    </w:p>
    <w:p w14:paraId="3A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</w:p>
    <w:p w14:paraId="3B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Спросите ребенка, как он себя чувствует. Обязательно переспрашивайте его, получите подтверждение, что он вас слышит и понимает. </w:t>
      </w:r>
    </w:p>
    <w:p w14:paraId="3C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Проговорите негативное событие с ребенком. Пусть расскажет о своих чувствах. Дайте каждому чувству (злость, гнев, обида) название, чтобы ребенок понимал, какие ощущения он испытывал. </w:t>
      </w:r>
    </w:p>
    <w:p w14:paraId="3D000000">
      <w:pPr>
        <w:numPr>
          <w:ilvl w:val="0"/>
          <w:numId w:val="5"/>
        </w:num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Не надо обсуждать негативное событие сразу, как оно произошло. Пусть пройдет некоторое время.</w:t>
      </w:r>
    </w:p>
    <w:p w14:paraId="3E000000">
      <w:p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</w:p>
    <w:p w14:paraId="3F000000">
      <w:pPr>
        <w:spacing w:after="300" w:before="0"/>
        <w:ind w:firstLine="0" w:left="0" w:right="0"/>
        <w:jc w:val="center"/>
        <w:rPr>
          <w:rFonts w:ascii="Inter-Regular" w:hAnsi="Inter-Regular"/>
          <w:b w:val="1"/>
          <w:i w:val="0"/>
          <w:caps w:val="0"/>
          <w:color w:val="373737"/>
          <w:spacing w:val="0"/>
          <w:sz w:val="33"/>
          <w:highlight w:val="white"/>
        </w:rPr>
      </w:pPr>
    </w:p>
    <w:p w14:paraId="40000000">
      <w:pPr>
        <w:spacing w:after="300" w:before="0"/>
        <w:ind w:firstLine="0" w:left="0" w:right="0"/>
        <w:jc w:val="center"/>
        <w:rPr>
          <w:rFonts w:ascii="Times New Roman" w:hAnsi="Times New Roman"/>
          <w:b w:val="1"/>
          <w:i w:val="0"/>
          <w:caps w:val="0"/>
          <w:color w:val="373737"/>
          <w:spacing w:val="0"/>
          <w:sz w:val="28"/>
          <w:highlight w:val="white"/>
        </w:rPr>
      </w:pPr>
      <w:r>
        <w:rPr>
          <w:rFonts w:ascii="Times New Roman" w:hAnsi="Times New Roman"/>
          <w:b w:val="1"/>
          <w:i w:val="0"/>
          <w:caps w:val="0"/>
          <w:color w:val="373737"/>
          <w:spacing w:val="0"/>
          <w:sz w:val="28"/>
          <w:highlight w:val="white"/>
        </w:rPr>
        <w:t>Как психологи могут помочь взрослым справиться с детскими травмами?</w:t>
      </w:r>
      <w:r>
        <w:rPr>
          <w:rFonts w:ascii="Times New Roman" w:hAnsi="Times New Roman"/>
          <w:sz w:val="28"/>
        </w:rPr>
        <w:br/>
      </w:r>
    </w:p>
    <w:p w14:paraId="41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Специалист поможет определить, в чем корень проблемы, с которой пришел к нему клиент. У каждого психолога есть свое направление работы, методы и техники, которыми он пользуется в своей практике. Мы приведем несколько популярных техник, с помощью которых можно проработать детские травмы. </w:t>
      </w:r>
    </w:p>
    <w:p w14:paraId="42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Техника пустого стула. Клиент представляет перед собой стул, на котором сидит значимый для него человек (с которым может быть связана психологическая травма). Высказывая свои ощущения и эмоции «пустому стулу», клиент прорабатывает свои детские травмы. После клиент сам садится на стул и от имени представляемого человека отвечает на свои же вопросы. Проживать травмирующую ситуацию лучше всего под наблюдением и с поддержкой психолога. </w:t>
      </w:r>
    </w:p>
    <w:p w14:paraId="43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Схема-терапия. Человек может действовать по схемам, в которые верит автоматически, безоглядно, даже не разобравшись, что к чему. Диалог, игровой метод, ведение дневниковых записей и др. могут изменить эти схемы, восприятие, убрать страхи и тревожное состояние, научить преодолевать трудные ситуации, решать проблемы, а не у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Десенсибилизация, переработка движением глаз. Этот метод применяется при ПТСР (посттравматическом расстройстве) и помогает избежать привычной реакции на эмоциональные травмы. Во время сеанса работы с психологом, клиент вспоминает травмирующее событие, сосредотачиваясь при этом на внутренних ощущениях. Психолог в это время водит рукой (или указкой) перед глазами клиента, может похлопывать руками, щелкать пальцами.</w:t>
      </w:r>
    </w:p>
    <w:p w14:paraId="44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Конечно, в идеале, помощь при травме должна оказываться сразу, а не спустя какое-то время. Часто, оказываясь в кризисе, человек не может самостоятельно из него выбраться. Казалось бы, все уже прошло и забылось, но травма может глубоко сидеть в подсознании и периодически напоминать о себе различными психологически проблемами или психосоматическими проявлениями. </w:t>
      </w:r>
    </w:p>
    <w:p w14:paraId="45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Работа кризисного психолога особенно важна в наше время, когда обстановка вокруг, к сожалению, нестабильна. Многие психологи берут на вооружение методы и техники кризисной терапии</w:t>
      </w:r>
    </w:p>
    <w:p w14:paraId="46000000">
      <w:pPr>
        <w:spacing w:after="270" w:before="0"/>
        <w:ind w:firstLine="0" w:left="0" w:right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  <w:t>бегать от них. </w:t>
      </w:r>
    </w:p>
    <w:p w14:paraId="47000000">
      <w:pPr>
        <w:spacing w:after="150" w:before="0"/>
        <w:ind w:firstLine="0" w:left="0" w:right="0"/>
        <w:jc w:val="left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highlight w:val="white"/>
        </w:rPr>
      </w:pPr>
      <w:r>
        <w:rPr>
          <w:rFonts w:ascii="Times New Roman" w:hAnsi="Times New Roman"/>
          <w:sz w:val="28"/>
        </w:rPr>
        <w:br/>
      </w:r>
    </w:p>
    <w:p w14:paraId="48000000">
      <w:pPr>
        <w:spacing w:after="375" w:before="0"/>
        <w:ind w:firstLine="0" w:left="0" w:right="3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/>
      </w:r>
    </w:p>
    <w:p w14:paraId="49000000">
      <w:pPr>
        <w:spacing w:after="375" w:before="0"/>
        <w:ind w:firstLine="0" w:left="0" w:right="300"/>
        <w:rPr>
          <w:rFonts w:ascii="Times New Roman" w:hAnsi="Times New Roman"/>
          <w:sz w:val="28"/>
        </w:rPr>
      </w:pPr>
    </w:p>
    <w:p w14:paraId="4A000000">
      <w:pPr>
        <w:spacing w:after="0" w:before="0"/>
        <w:ind w:hanging="300" w:left="300" w:right="0"/>
        <w:jc w:val="left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</w:p>
    <w:sectPr>
      <w:pgSz w:h="16838" w:orient="portrait" w:w="11906"/>
      <w:pgMar w:bottom="1134" w:footer="1134" w:header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1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2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3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4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1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1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1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1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1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6350">
          <a:solidFill>
            <a:schemeClr val="phClr">
              <a:shade val="95000"/>
              <a:satMod val="105000"/>
            </a:schemeClr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2025-01-30T13:48:27Z</dcterms:modified>
</cp:coreProperties>
</file>