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E5D" w:rsidRDefault="00CE0E5D" w:rsidP="003F78DD">
      <w:pPr>
        <w:pStyle w:val="1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Проект</w:t>
      </w:r>
      <w:r w:rsidRPr="003C2C20">
        <w:rPr>
          <w:rFonts w:ascii="Times New Roman" w:hAnsi="Times New Roman"/>
          <w:sz w:val="28"/>
          <w:szCs w:val="28"/>
          <w:lang w:eastAsia="ru-RU"/>
        </w:rPr>
        <w:t xml:space="preserve"> современного урока на основе материалов библиотеки цифрового образовательного к</w:t>
      </w:r>
      <w:r>
        <w:rPr>
          <w:rFonts w:ascii="Times New Roman" w:hAnsi="Times New Roman"/>
          <w:sz w:val="28"/>
          <w:szCs w:val="28"/>
          <w:lang w:eastAsia="ru-RU"/>
        </w:rPr>
        <w:t>онтента с учё</w:t>
      </w:r>
      <w:r w:rsidRPr="003C2C20">
        <w:rPr>
          <w:rFonts w:ascii="Times New Roman" w:hAnsi="Times New Roman"/>
          <w:sz w:val="28"/>
          <w:szCs w:val="28"/>
          <w:lang w:eastAsia="ru-RU"/>
        </w:rPr>
        <w:t>том методов, развивающих</w:t>
      </w:r>
      <w:r>
        <w:rPr>
          <w:rFonts w:ascii="Times New Roman" w:hAnsi="Times New Roman"/>
          <w:sz w:val="28"/>
          <w:szCs w:val="28"/>
          <w:lang w:eastAsia="ru-RU"/>
        </w:rPr>
        <w:t xml:space="preserve"> эмоционально-ценностную сферу</w:t>
      </w:r>
    </w:p>
    <w:p w:rsidR="00CE0E5D" w:rsidRPr="00A13CC8" w:rsidRDefault="00CE0E5D" w:rsidP="00A13CC8">
      <w:pPr>
        <w:widowControl w:val="0"/>
        <w:jc w:val="center"/>
        <w:rPr>
          <w:b/>
          <w:color w:val="1F497D"/>
        </w:rPr>
      </w:pPr>
    </w:p>
    <w:p w:rsidR="00CE0E5D" w:rsidRPr="00A13CC8" w:rsidRDefault="00CE0E5D" w:rsidP="00A13CC8">
      <w:pPr>
        <w:widowControl w:val="0"/>
        <w:rPr>
          <w:i/>
          <w:color w:val="1F497D"/>
        </w:rPr>
      </w:pPr>
    </w:p>
    <w:p w:rsidR="00CE0E5D" w:rsidRPr="00A13CC8" w:rsidRDefault="00CE0E5D" w:rsidP="00A13CC8">
      <w:pPr>
        <w:widowControl w:val="0"/>
        <w:ind w:right="-1"/>
        <w:rPr>
          <w:color w:val="000000"/>
        </w:rPr>
      </w:pPr>
      <w:bookmarkStart w:id="0" w:name="_147n2zr"/>
      <w:bookmarkEnd w:id="0"/>
      <w:r w:rsidRPr="00A13CC8"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/>
      </w:tblPr>
      <w:tblGrid>
        <w:gridCol w:w="7218"/>
        <w:gridCol w:w="7560"/>
      </w:tblGrid>
      <w:tr w:rsidR="00CE0E5D" w:rsidRPr="00A13CC8">
        <w:trPr>
          <w:trHeight w:val="524"/>
        </w:trPr>
        <w:tc>
          <w:tcPr>
            <w:tcW w:w="2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>ФИО разработчика</w:t>
            </w:r>
            <w:r w:rsidRPr="00A13CC8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</w:p>
        </w:tc>
      </w:tr>
      <w:tr w:rsidR="00CE0E5D" w:rsidRPr="00A13CC8">
        <w:trPr>
          <w:trHeight w:val="754"/>
        </w:trPr>
        <w:tc>
          <w:tcPr>
            <w:tcW w:w="2442" w:type="pct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Местожительство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0E5D" w:rsidRPr="00A13CC8" w:rsidRDefault="00CE0E5D" w:rsidP="00A13CC8">
            <w:pPr>
              <w:contextualSpacing/>
              <w:jc w:val="both"/>
              <w:rPr>
                <w:color w:val="000000"/>
              </w:rPr>
            </w:pPr>
          </w:p>
        </w:tc>
      </w:tr>
    </w:tbl>
    <w:p w:rsidR="00CE0E5D" w:rsidRPr="00A13CC8" w:rsidRDefault="00CE0E5D" w:rsidP="00A13CC8">
      <w:pPr>
        <w:widowControl w:val="0"/>
        <w:ind w:right="-1"/>
        <w:jc w:val="both"/>
        <w:rPr>
          <w:color w:val="000000"/>
        </w:rPr>
      </w:pPr>
      <w:r w:rsidRPr="00A13CC8">
        <w:rPr>
          <w:color w:val="000000"/>
        </w:rPr>
        <w:t xml:space="preserve"> </w:t>
      </w:r>
    </w:p>
    <w:p w:rsidR="00CE0E5D" w:rsidRPr="00A13CC8" w:rsidRDefault="00CE0E5D" w:rsidP="00A13CC8">
      <w:pPr>
        <w:widowControl w:val="0"/>
        <w:ind w:right="-1"/>
        <w:rPr>
          <w:color w:val="000000"/>
        </w:rPr>
      </w:pPr>
      <w:bookmarkStart w:id="1" w:name="_3o7alnk"/>
      <w:bookmarkEnd w:id="1"/>
      <w:r w:rsidRPr="00A13CC8"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12995"/>
        <w:gridCol w:w="1775"/>
      </w:tblGrid>
      <w:tr w:rsidR="00CE0E5D" w:rsidRPr="00A13CC8">
        <w:trPr>
          <w:trHeight w:val="256"/>
        </w:trPr>
        <w:tc>
          <w:tcPr>
            <w:tcW w:w="43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>Класс</w:t>
            </w:r>
            <w:r w:rsidRPr="00A13CC8"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60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color w:val="000000"/>
              </w:rPr>
              <w:t>7 класс</w:t>
            </w:r>
          </w:p>
        </w:tc>
      </w:tr>
      <w:tr w:rsidR="00CE0E5D" w:rsidRPr="00A13CC8">
        <w:trPr>
          <w:trHeight w:val="211"/>
        </w:trPr>
        <w:tc>
          <w:tcPr>
            <w:tcW w:w="5000" w:type="pct"/>
            <w:gridSpan w:val="2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b/>
              </w:rPr>
            </w:pPr>
            <w:r w:rsidRPr="00A13CC8">
              <w:rPr>
                <w:b/>
              </w:rPr>
              <w:t>Место урока (по тематическому планированию ПРП)</w:t>
            </w:r>
          </w:p>
          <w:p w:rsidR="00CE0E5D" w:rsidRPr="00A13CC8" w:rsidRDefault="00CE0E5D" w:rsidP="00A13CC8">
            <w:pPr>
              <w:widowControl w:val="0"/>
              <w:ind w:right="-1"/>
              <w:jc w:val="both"/>
              <w:rPr>
                <w:b/>
              </w:rPr>
            </w:pPr>
          </w:p>
          <w:tbl>
            <w:tblPr>
              <w:tblStyle w:val="TableGrid"/>
              <w:tblW w:w="0" w:type="auto"/>
              <w:tblLook w:val="01E0"/>
            </w:tblPr>
            <w:tblGrid>
              <w:gridCol w:w="4259"/>
              <w:gridCol w:w="4260"/>
              <w:gridCol w:w="4260"/>
            </w:tblGrid>
            <w:tr w:rsidR="00CE0E5D" w:rsidRPr="00A13CC8">
              <w:tc>
                <w:tcPr>
                  <w:tcW w:w="42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Тематический блок, тема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Основное содержание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Основные виды деятельности учащихся (на уровне учебных действий)</w:t>
                  </w:r>
                </w:p>
              </w:tc>
            </w:tr>
            <w:tr w:rsidR="00CE0E5D" w:rsidRPr="00A13CC8">
              <w:tc>
                <w:tcPr>
                  <w:tcW w:w="12779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jc w:val="center"/>
                  </w:pPr>
                  <w:r w:rsidRPr="00A13CC8">
                    <w:rPr>
                      <w:b/>
                    </w:rPr>
                    <w:t>Раздел 4. Давление твёрдых тел, жидкостей и газов (21 ч)</w:t>
                  </w:r>
                </w:p>
              </w:tc>
            </w:tr>
            <w:tr w:rsidR="00CE0E5D" w:rsidRPr="00A13CC8">
              <w:tc>
                <w:tcPr>
                  <w:tcW w:w="42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rPr>
                      <w:b/>
                    </w:rPr>
                  </w:pPr>
                  <w:r w:rsidRPr="00A13CC8">
                    <w:t>Давление. Передача давления твёрдыми телами, жидкостями и газами (3 ч)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rPr>
                      <w:b/>
                    </w:rPr>
                  </w:pPr>
                  <w:r w:rsidRPr="00A13CC8">
                    <w:t>Давление. Способы уменьшения и увеличения давления. Давление газа. Зависимость давления газа от объёма и температуры. Передача давления твёрдыми телами, жидкостями и газами. Закон Паскаля. Пневматические машины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616653">
                  <w:pPr>
                    <w:widowControl w:val="0"/>
                    <w:ind w:right="-1"/>
                    <w:rPr>
                      <w:b/>
                    </w:rPr>
                  </w:pPr>
                  <w:r w:rsidRPr="00A13CC8">
                    <w:t>Анализ и объяснение опытов и практических ситуаций, в которых проявляется сила давления. Обоснование способов уменьшения и увеличения давления. Изучение зависимости давления газа от объёма и температуры. Изучение особенностей передачи давления твёрдыми телами, жидкостями и газами. Обоснование результатов опытов особенностями строения вещества в твёрдом, жидком и газообразном состояниях. Экспериментальное доказательство закона Паскаля. Решение задач на расчёт давления твёрдого тела</w:t>
                  </w:r>
                </w:p>
              </w:tc>
            </w:tr>
          </w:tbl>
          <w:p w:rsidR="00CE0E5D" w:rsidRPr="00A13CC8" w:rsidRDefault="00CE0E5D" w:rsidP="00A13CC8">
            <w:pPr>
              <w:widowControl w:val="0"/>
              <w:jc w:val="both"/>
              <w:rPr>
                <w:rFonts w:eastAsia="MS Mincho"/>
                <w:b/>
                <w:color w:val="000000"/>
              </w:rPr>
            </w:pPr>
          </w:p>
        </w:tc>
      </w:tr>
      <w:tr w:rsidR="00CE0E5D" w:rsidRPr="00A13CC8">
        <w:trPr>
          <w:trHeight w:val="417"/>
        </w:trPr>
        <w:tc>
          <w:tcPr>
            <w:tcW w:w="43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b/>
                <w:color w:val="000000"/>
              </w:rPr>
            </w:pPr>
          </w:p>
        </w:tc>
        <w:tc>
          <w:tcPr>
            <w:tcW w:w="60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</w:p>
        </w:tc>
      </w:tr>
      <w:tr w:rsidR="00CE0E5D" w:rsidRPr="00A13CC8">
        <w:trPr>
          <w:trHeight w:val="417"/>
        </w:trPr>
        <w:tc>
          <w:tcPr>
            <w:tcW w:w="43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>Тема</w:t>
            </w:r>
            <w:r w:rsidRPr="00A13CC8">
              <w:rPr>
                <w:color w:val="000000"/>
              </w:rPr>
              <w:t xml:space="preserve"> </w:t>
            </w:r>
            <w:r w:rsidRPr="00A13CC8">
              <w:rPr>
                <w:b/>
                <w:color w:val="000000"/>
              </w:rPr>
              <w:t>урока</w:t>
            </w:r>
            <w:r w:rsidRPr="00A13CC8">
              <w:rPr>
                <w:color w:val="000000"/>
              </w:rPr>
              <w:t xml:space="preserve"> </w:t>
            </w:r>
          </w:p>
        </w:tc>
        <w:tc>
          <w:tcPr>
            <w:tcW w:w="60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  <w:r w:rsidRPr="00A13CC8">
              <w:rPr>
                <w:color w:val="000000"/>
              </w:rPr>
              <w:t>Давление. Единицы давления</w:t>
            </w:r>
          </w:p>
        </w:tc>
      </w:tr>
      <w:tr w:rsidR="00CE0E5D" w:rsidRPr="00A13CC8">
        <w:trPr>
          <w:trHeight w:val="598"/>
        </w:trPr>
        <w:tc>
          <w:tcPr>
            <w:tcW w:w="43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>Уровень изучения</w:t>
            </w:r>
            <w:r w:rsidRPr="00A13CC8"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60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color w:val="000000"/>
              </w:rPr>
            </w:pPr>
            <w:r w:rsidRPr="00A13CC8">
              <w:rPr>
                <w:color w:val="000000"/>
              </w:rPr>
              <w:t>Базовый, углублённый</w:t>
            </w:r>
          </w:p>
        </w:tc>
      </w:tr>
      <w:tr w:rsidR="00CE0E5D" w:rsidRPr="00A13CC8">
        <w:trPr>
          <w:trHeight w:val="417"/>
        </w:trPr>
        <w:tc>
          <w:tcPr>
            <w:tcW w:w="439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ind w:right="-1"/>
              <w:jc w:val="both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Тип урока </w:t>
            </w:r>
            <w:r w:rsidRPr="00A13CC8">
              <w:rPr>
                <w:color w:val="000000"/>
              </w:rPr>
              <w:t>(укажите тип урока):</w:t>
            </w:r>
          </w:p>
        </w:tc>
        <w:tc>
          <w:tcPr>
            <w:tcW w:w="60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  <w:r w:rsidRPr="00A13CC8">
              <w:rPr>
                <w:color w:val="000000"/>
              </w:rPr>
              <w:t>Урок освоения новых знаний и умений</w:t>
            </w:r>
          </w:p>
        </w:tc>
      </w:tr>
      <w:tr w:rsidR="00CE0E5D" w:rsidRPr="00A13CC8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 xml:space="preserve">Планируемые результаты </w:t>
            </w:r>
            <w:r w:rsidRPr="00A13CC8">
              <w:rPr>
                <w:b/>
              </w:rPr>
              <w:t>(по ПРП)</w:t>
            </w:r>
            <w:r w:rsidRPr="00A13CC8">
              <w:rPr>
                <w:b/>
                <w:color w:val="000000"/>
              </w:rPr>
              <w:t>:</w:t>
            </w:r>
          </w:p>
        </w:tc>
      </w:tr>
      <w:tr w:rsidR="00CE0E5D" w:rsidRPr="00A13CC8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B823D3" w:rsidRDefault="00CE0E5D" w:rsidP="00A13CC8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Личностные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>- осознание ценности физической науки как мощного инструмента познания мира, основы развития технологий, важнейшей составляющей культуры;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>- развитие научной любознательности, интереса к исследовательской деятельности.</w:t>
            </w:r>
          </w:p>
        </w:tc>
      </w:tr>
      <w:tr w:rsidR="00CE0E5D" w:rsidRPr="00A13CC8">
        <w:trPr>
          <w:trHeight w:val="242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B823D3" w:rsidRDefault="00CE0E5D" w:rsidP="006A252A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Метапредметные</w:t>
            </w:r>
          </w:p>
          <w:p w:rsidR="00CE0E5D" w:rsidRPr="00B823D3" w:rsidRDefault="00CE0E5D" w:rsidP="006A252A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Универсальные познавательные действия</w:t>
            </w:r>
          </w:p>
          <w:p w:rsidR="00CE0E5D" w:rsidRDefault="00CE0E5D" w:rsidP="006A252A">
            <w:pPr>
              <w:widowControl w:val="0"/>
              <w:jc w:val="both"/>
              <w:rPr>
                <w:color w:val="000000"/>
              </w:rPr>
            </w:pPr>
            <w:r w:rsidRPr="00B823D3">
              <w:rPr>
                <w:i/>
                <w:color w:val="000000"/>
              </w:rPr>
              <w:t>Базовые логические действия:</w:t>
            </w:r>
          </w:p>
          <w:p w:rsidR="00CE0E5D" w:rsidRDefault="00CE0E5D" w:rsidP="006A252A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выявлять причинно-следственные связ</w:t>
            </w:r>
            <w:r>
              <w:rPr>
                <w:color w:val="000000"/>
              </w:rPr>
              <w:t>и при изучении физи</w:t>
            </w:r>
            <w:r w:rsidRPr="006A252A">
              <w:rPr>
                <w:color w:val="000000"/>
              </w:rPr>
              <w:t>ческих явлений и процессо</w:t>
            </w:r>
            <w:r>
              <w:rPr>
                <w:color w:val="000000"/>
              </w:rPr>
              <w:t>в; делать выводы с использовани</w:t>
            </w:r>
            <w:r w:rsidRPr="006A252A">
              <w:rPr>
                <w:color w:val="000000"/>
              </w:rPr>
              <w:t>ем дедуктивных и индуктивных умозаключений, выдвигать</w:t>
            </w:r>
            <w:r>
              <w:rPr>
                <w:color w:val="000000"/>
              </w:rPr>
              <w:t xml:space="preserve"> </w:t>
            </w:r>
            <w:r w:rsidRPr="006A252A">
              <w:rPr>
                <w:color w:val="000000"/>
              </w:rPr>
              <w:t>гипотезы о в</w:t>
            </w:r>
            <w:r>
              <w:rPr>
                <w:color w:val="000000"/>
              </w:rPr>
              <w:t>заимосвязях физических величин.</w:t>
            </w:r>
          </w:p>
          <w:p w:rsidR="00CE0E5D" w:rsidRPr="00B823D3" w:rsidRDefault="00CE0E5D" w:rsidP="006A252A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Базовые исследовательские действия:</w:t>
            </w:r>
          </w:p>
          <w:p w:rsidR="00CE0E5D" w:rsidRPr="006A252A" w:rsidRDefault="00CE0E5D" w:rsidP="006A252A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самостоятельно формули</w:t>
            </w:r>
            <w:r>
              <w:rPr>
                <w:color w:val="000000"/>
              </w:rPr>
              <w:t>ровать обобщения и выводы по ре</w:t>
            </w:r>
            <w:r w:rsidRPr="006A252A">
              <w:rPr>
                <w:color w:val="000000"/>
              </w:rPr>
              <w:t>зультатам проведённого наблюдения, опыта, исследования.</w:t>
            </w:r>
          </w:p>
          <w:p w:rsidR="00CE0E5D" w:rsidRPr="00B823D3" w:rsidRDefault="00CE0E5D" w:rsidP="006A252A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Универсальные коммуникативные действия</w:t>
            </w:r>
          </w:p>
          <w:p w:rsidR="00CE0E5D" w:rsidRPr="00B823D3" w:rsidRDefault="00CE0E5D" w:rsidP="006A252A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Общение:</w:t>
            </w:r>
          </w:p>
          <w:p w:rsidR="00CE0E5D" w:rsidRDefault="00CE0E5D" w:rsidP="001603B6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сопоставлять свои сужде</w:t>
            </w:r>
            <w:r>
              <w:rPr>
                <w:color w:val="000000"/>
              </w:rPr>
              <w:t>ния с суждениями других участни</w:t>
            </w:r>
            <w:r w:rsidRPr="006A252A">
              <w:rPr>
                <w:color w:val="000000"/>
              </w:rPr>
              <w:t>ков диалога, обнаружив</w:t>
            </w:r>
            <w:r>
              <w:rPr>
                <w:color w:val="000000"/>
              </w:rPr>
              <w:t>ать различие и сходство позиций</w:t>
            </w:r>
            <w:r w:rsidRPr="006A252A">
              <w:rPr>
                <w:color w:val="000000"/>
              </w:rPr>
              <w:t>.</w:t>
            </w:r>
          </w:p>
          <w:p w:rsidR="00CE0E5D" w:rsidRPr="00B823D3" w:rsidRDefault="00CE0E5D" w:rsidP="001603B6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Универсальные регулятивные действия</w:t>
            </w:r>
          </w:p>
          <w:p w:rsidR="00CE0E5D" w:rsidRPr="00B823D3" w:rsidRDefault="00CE0E5D" w:rsidP="001603B6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Самоконтроль (рефлексия):</w:t>
            </w:r>
          </w:p>
          <w:p w:rsidR="00CE0E5D" w:rsidRPr="001603B6" w:rsidRDefault="00CE0E5D" w:rsidP="001603B6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603B6">
              <w:rPr>
                <w:color w:val="000000"/>
              </w:rPr>
              <w:t>давать адекватную оценку с</w:t>
            </w:r>
            <w:r>
              <w:rPr>
                <w:color w:val="000000"/>
              </w:rPr>
              <w:t>итуации и предлагать план её изменения.</w:t>
            </w:r>
          </w:p>
          <w:p w:rsidR="00CE0E5D" w:rsidRPr="00B823D3" w:rsidRDefault="00CE0E5D" w:rsidP="001603B6">
            <w:pPr>
              <w:widowControl w:val="0"/>
              <w:jc w:val="both"/>
              <w:rPr>
                <w:i/>
                <w:color w:val="000000"/>
              </w:rPr>
            </w:pPr>
            <w:r w:rsidRPr="00B823D3">
              <w:rPr>
                <w:i/>
                <w:color w:val="000000"/>
              </w:rPr>
              <w:t>Принятие себя и других:</w:t>
            </w:r>
          </w:p>
          <w:p w:rsidR="00CE0E5D" w:rsidRPr="00A13CC8" w:rsidRDefault="00CE0E5D" w:rsidP="002A37D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A37DC">
              <w:rPr>
                <w:color w:val="000000"/>
              </w:rPr>
              <w:t>признавать своё право на ошибку при решении физических</w:t>
            </w:r>
            <w:r>
              <w:rPr>
                <w:color w:val="000000"/>
              </w:rPr>
              <w:t xml:space="preserve"> </w:t>
            </w:r>
            <w:r w:rsidRPr="002A37DC">
              <w:rPr>
                <w:color w:val="000000"/>
              </w:rPr>
              <w:t>задач или в утверждениях на научные темы и такое же право</w:t>
            </w:r>
            <w:r>
              <w:rPr>
                <w:color w:val="000000"/>
              </w:rPr>
              <w:t xml:space="preserve"> </w:t>
            </w:r>
            <w:r w:rsidRPr="002A37DC">
              <w:rPr>
                <w:color w:val="000000"/>
              </w:rPr>
              <w:t>другого.</w:t>
            </w:r>
          </w:p>
        </w:tc>
      </w:tr>
      <w:tr w:rsidR="00CE0E5D" w:rsidRPr="00A13CC8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BD2BEB" w:rsidRDefault="00CE0E5D" w:rsidP="00A13CC8">
            <w:pPr>
              <w:widowControl w:val="0"/>
              <w:jc w:val="both"/>
              <w:rPr>
                <w:i/>
                <w:color w:val="000000"/>
              </w:rPr>
            </w:pPr>
            <w:r w:rsidRPr="00BD2BEB">
              <w:rPr>
                <w:i/>
                <w:color w:val="000000"/>
              </w:rPr>
              <w:t>Предметные</w:t>
            </w:r>
          </w:p>
          <w:p w:rsidR="00CE0E5D" w:rsidRPr="00616653" w:rsidRDefault="00CE0E5D" w:rsidP="0061665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16653"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>понятия: физические</w:t>
            </w:r>
            <w:r w:rsidRPr="00616653">
              <w:rPr>
                <w:color w:val="000000"/>
              </w:rPr>
              <w:t xml:space="preserve"> явления;</w:t>
            </w:r>
            <w:r>
              <w:rPr>
                <w:color w:val="000000"/>
              </w:rPr>
              <w:t xml:space="preserve"> </w:t>
            </w:r>
            <w:r w:rsidRPr="00616653">
              <w:rPr>
                <w:color w:val="000000"/>
              </w:rPr>
              <w:t>н</w:t>
            </w:r>
            <w:r>
              <w:rPr>
                <w:color w:val="000000"/>
              </w:rPr>
              <w:t>аблюдение, эксперимент, гипотеза; единицы физических величин</w:t>
            </w:r>
            <w:r w:rsidRPr="00616653">
              <w:rPr>
                <w:color w:val="000000"/>
              </w:rPr>
              <w:t>;</w:t>
            </w:r>
          </w:p>
          <w:p w:rsidR="00CE0E5D" w:rsidRPr="007603E6" w:rsidRDefault="00CE0E5D" w:rsidP="000E64A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E64A3">
              <w:rPr>
                <w:color w:val="000000"/>
              </w:rPr>
              <w:t>опи</w:t>
            </w:r>
            <w:r>
              <w:rPr>
                <w:color w:val="000000"/>
              </w:rPr>
              <w:t>сывать физические явления, ис</w:t>
            </w:r>
            <w:r w:rsidRPr="000E64A3">
              <w:rPr>
                <w:color w:val="000000"/>
              </w:rPr>
              <w:t>пользуя физические величины (</w:t>
            </w:r>
            <w:r>
              <w:rPr>
                <w:color w:val="000000"/>
              </w:rPr>
              <w:t>давление (твёрдого тела)</w:t>
            </w:r>
            <w:r w:rsidRPr="000E64A3">
              <w:rPr>
                <w:color w:val="000000"/>
              </w:rPr>
              <w:t>); при опи</w:t>
            </w:r>
            <w:r>
              <w:rPr>
                <w:color w:val="000000"/>
              </w:rPr>
              <w:t>сании правильно трактовать физи</w:t>
            </w:r>
            <w:r w:rsidRPr="000E64A3">
              <w:rPr>
                <w:color w:val="000000"/>
              </w:rPr>
              <w:t>ческий смысл используемы</w:t>
            </w:r>
            <w:r>
              <w:rPr>
                <w:color w:val="000000"/>
              </w:rPr>
              <w:t>х величин, их обозначения и еди</w:t>
            </w:r>
            <w:r w:rsidRPr="000E64A3">
              <w:rPr>
                <w:color w:val="000000"/>
              </w:rPr>
              <w:t>ницы физических вели</w:t>
            </w:r>
            <w:r>
              <w:rPr>
                <w:color w:val="000000"/>
              </w:rPr>
              <w:t>чин, находить формулы, связываю</w:t>
            </w:r>
            <w:r w:rsidRPr="000E64A3">
              <w:rPr>
                <w:color w:val="000000"/>
              </w:rPr>
              <w:t>щие данную физическую</w:t>
            </w:r>
            <w:r>
              <w:rPr>
                <w:color w:val="000000"/>
              </w:rPr>
              <w:t xml:space="preserve"> величину с другими величинами;</w:t>
            </w:r>
          </w:p>
          <w:p w:rsidR="00CE0E5D" w:rsidRPr="007603E6" w:rsidRDefault="00CE0E5D" w:rsidP="00A13CC8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решать расчётные задачи в 1-2 действия, используя </w:t>
            </w:r>
            <w:r w:rsidRPr="007603E6">
              <w:rPr>
                <w:color w:val="000000"/>
              </w:rPr>
              <w:t>формулы, связывающие физические величины: на основе</w:t>
            </w:r>
            <w:r>
              <w:rPr>
                <w:color w:val="000000"/>
              </w:rPr>
              <w:t xml:space="preserve"> анализа условия задачи записывать краткое условие, под</w:t>
            </w:r>
            <w:r w:rsidRPr="007603E6">
              <w:rPr>
                <w:color w:val="000000"/>
              </w:rPr>
              <w:t>ставлять физические вел</w:t>
            </w:r>
            <w:r>
              <w:rPr>
                <w:color w:val="000000"/>
              </w:rPr>
              <w:t>ичины в формулы и проводить расчёты</w:t>
            </w:r>
            <w:r w:rsidRPr="007603E6">
              <w:rPr>
                <w:color w:val="000000"/>
              </w:rPr>
              <w:t>, оценивать р</w:t>
            </w:r>
            <w:r>
              <w:rPr>
                <w:color w:val="000000"/>
              </w:rPr>
              <w:t>еалистичность полученной физиче</w:t>
            </w:r>
            <w:r w:rsidRPr="007603E6">
              <w:rPr>
                <w:color w:val="000000"/>
              </w:rPr>
              <w:t>ской величины</w:t>
            </w:r>
            <w:r>
              <w:rPr>
                <w:color w:val="000000"/>
              </w:rPr>
              <w:t>.</w:t>
            </w:r>
          </w:p>
        </w:tc>
      </w:tr>
      <w:tr w:rsidR="00CE0E5D" w:rsidRPr="00A13CC8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A13CC8" w:rsidRDefault="00CE0E5D" w:rsidP="00A13CC8">
            <w:pPr>
              <w:widowControl w:val="0"/>
              <w:jc w:val="both"/>
              <w:rPr>
                <w:color w:val="000000"/>
              </w:rPr>
            </w:pPr>
            <w:r w:rsidRPr="00A13CC8"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</w:t>
            </w:r>
            <w:r w:rsidRPr="00A13CC8">
              <w:rPr>
                <w:color w:val="000000"/>
              </w:rPr>
              <w:t xml:space="preserve">сила давления, давление, площадь, единица </w:t>
            </w:r>
            <w:r>
              <w:rPr>
                <w:color w:val="000000"/>
              </w:rPr>
              <w:t xml:space="preserve">измерения </w:t>
            </w:r>
            <w:r w:rsidRPr="00A13CC8">
              <w:rPr>
                <w:color w:val="000000"/>
              </w:rPr>
              <w:t>давления – паскаль (Па).</w:t>
            </w:r>
          </w:p>
        </w:tc>
      </w:tr>
      <w:tr w:rsidR="00CE0E5D" w:rsidRPr="00A13CC8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E5D" w:rsidRPr="009E52B6" w:rsidRDefault="00CE0E5D" w:rsidP="00A13CC8">
            <w:pPr>
              <w:jc w:val="both"/>
              <w:rPr>
                <w:color w:val="000000"/>
                <w:shd w:val="clear" w:color="auto" w:fill="FFFFFF"/>
              </w:rPr>
            </w:pPr>
            <w:r w:rsidRPr="009E52B6">
              <w:rPr>
                <w:b/>
                <w:color w:val="000000"/>
              </w:rPr>
              <w:t>Краткое описание</w:t>
            </w:r>
            <w:r w:rsidRPr="009E52B6">
              <w:rPr>
                <w:color w:val="000000"/>
              </w:rPr>
              <w:t xml:space="preserve"> Урок по физике для 7 класса по теме «Давление. Единицы давления». Урок освоения новых знаний и умений. </w:t>
            </w:r>
            <w:r w:rsidRPr="009E52B6">
              <w:rPr>
                <w:color w:val="000000"/>
                <w:shd w:val="clear" w:color="auto" w:fill="FFFFFF"/>
              </w:rPr>
              <w:t>Урок вводный к одной общей теме «Давление твёрдых тел, жидкостей и газов». Материал данного урока является логическим продолжением изучения понятия силы, а также веса тела и непосредственного применения полученных знаний в реальной действительности (в своей жизни – на практике). Объяснение ведётся в полном соответствии с учебником.</w:t>
            </w:r>
          </w:p>
          <w:p w:rsidR="00CE0E5D" w:rsidRPr="009E52B6" w:rsidRDefault="00CE0E5D" w:rsidP="00A13CC8">
            <w:pPr>
              <w:jc w:val="both"/>
              <w:rPr>
                <w:color w:val="000000"/>
              </w:rPr>
            </w:pPr>
            <w:r w:rsidRPr="009E52B6">
              <w:rPr>
                <w:color w:val="000000"/>
              </w:rPr>
              <w:t xml:space="preserve">На уроке предусмотрено использование следующих материалов и оборудования: </w:t>
            </w:r>
          </w:p>
          <w:p w:rsidR="00CE0E5D" w:rsidRDefault="00CE0E5D" w:rsidP="00A13CC8">
            <w:pPr>
              <w:jc w:val="both"/>
            </w:pPr>
            <w:r w:rsidRPr="009E52B6">
              <w:rPr>
                <w:color w:val="000000"/>
              </w:rPr>
              <w:t>- Демонстрационное оборудование (две дощечки с гвоздями, вбитыми шляпками наружу и остриями наружу, набор грузов, динамометр) и фронтальное оборудование (</w:t>
            </w:r>
            <w:r w:rsidRPr="009E52B6">
              <w:t>деревянный брусок, миллиметровая бумага).</w:t>
            </w:r>
          </w:p>
          <w:p w:rsidR="00CE0E5D" w:rsidRDefault="00CE0E5D" w:rsidP="00A13CC8">
            <w:pPr>
              <w:jc w:val="both"/>
            </w:pPr>
            <w:r>
              <w:t>- Презентация.</w:t>
            </w:r>
          </w:p>
          <w:p w:rsidR="00CE0E5D" w:rsidRPr="009E52B6" w:rsidRDefault="00CE0E5D" w:rsidP="00A13CC8">
            <w:pPr>
              <w:jc w:val="both"/>
            </w:pPr>
            <w:r>
              <w:t>- Листы с кейсами.</w:t>
            </w:r>
          </w:p>
          <w:p w:rsidR="00CE0E5D" w:rsidRPr="00A13CC8" w:rsidRDefault="00CE0E5D" w:rsidP="00A13CC8">
            <w:pPr>
              <w:jc w:val="both"/>
              <w:rPr>
                <w:color w:val="000000"/>
              </w:rPr>
            </w:pPr>
            <w:r w:rsidRPr="009E52B6">
              <w:rPr>
                <w:color w:val="000000"/>
              </w:rPr>
              <w:t xml:space="preserve">- </w:t>
            </w:r>
            <w:r w:rsidRPr="009E52B6">
              <w:t>Тест по проверке приобретённых знаний, умений и навыков.</w:t>
            </w:r>
          </w:p>
        </w:tc>
      </w:tr>
    </w:tbl>
    <w:p w:rsidR="00CE0E5D" w:rsidRPr="00A13CC8" w:rsidRDefault="00CE0E5D" w:rsidP="00A13CC8">
      <w:pPr>
        <w:widowControl w:val="0"/>
        <w:ind w:right="-1"/>
        <w:jc w:val="both"/>
        <w:rPr>
          <w:color w:val="000000"/>
        </w:rPr>
      </w:pPr>
      <w:bookmarkStart w:id="2" w:name="_23ckvvd"/>
      <w:bookmarkEnd w:id="2"/>
    </w:p>
    <w:p w:rsidR="00CE0E5D" w:rsidRPr="00A13CC8" w:rsidRDefault="00CE0E5D" w:rsidP="00A13CC8">
      <w:pPr>
        <w:widowControl w:val="0"/>
        <w:rPr>
          <w:color w:val="000000"/>
        </w:rPr>
      </w:pPr>
      <w:r w:rsidRPr="00A13CC8">
        <w:rPr>
          <w:color w:val="000000"/>
        </w:rPr>
        <w:t>3. БЛОЧНО-МОДУЛЬНОЕ ОПИСАНИЕ УРОКА</w:t>
      </w:r>
    </w:p>
    <w:tbl>
      <w:tblPr>
        <w:tblW w:w="147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60"/>
      </w:tblGrid>
      <w:tr w:rsidR="00CE0E5D" w:rsidRPr="00A13CC8">
        <w:tc>
          <w:tcPr>
            <w:tcW w:w="14760" w:type="dxa"/>
            <w:shd w:val="clear" w:color="F2F2F2" w:fill="C6D9F1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1F497D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Этап 1.1. </w:t>
            </w:r>
            <w:r w:rsidRPr="00A13CC8">
              <w:rPr>
                <w:b/>
              </w:rPr>
              <w:t>Мотивирование на учебную деятельность</w:t>
            </w:r>
          </w:p>
        </w:tc>
      </w:tr>
      <w:tr w:rsidR="00CE0E5D" w:rsidRPr="00A13CC8">
        <w:tc>
          <w:tcPr>
            <w:tcW w:w="14760" w:type="dxa"/>
            <w:tcBorders>
              <w:bottom w:val="nil"/>
            </w:tcBorders>
          </w:tcPr>
          <w:p w:rsidR="00CE0E5D" w:rsidRPr="00A13CC8" w:rsidRDefault="00CE0E5D" w:rsidP="00A13CC8">
            <w:pPr>
              <w:widowControl w:val="0"/>
              <w:rPr>
                <w:i/>
              </w:rPr>
            </w:pPr>
            <w:r w:rsidRPr="00A13CC8">
              <w:rPr>
                <w:i/>
              </w:rPr>
              <w:t>Укажите формы 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Pr="00A13CC8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CE0E5D" w:rsidRPr="00A13CC8">
        <w:tc>
          <w:tcPr>
            <w:tcW w:w="14760" w:type="dxa"/>
            <w:tcBorders>
              <w:top w:val="nil"/>
              <w:left w:val="nil"/>
              <w:bottom w:val="nil"/>
              <w:right w:val="nil"/>
            </w:tcBorders>
          </w:tcPr>
          <w:p w:rsidR="00CE0E5D" w:rsidRPr="00A13CC8" w:rsidRDefault="00CE0E5D" w:rsidP="00A13CC8">
            <w:pPr>
              <w:pStyle w:val="NormalWeb"/>
              <w:spacing w:before="0" w:beforeAutospacing="0" w:after="0" w:afterAutospacing="0"/>
              <w:jc w:val="both"/>
              <w:outlineLvl w:val="0"/>
            </w:pPr>
            <w:r w:rsidRPr="00A13CC8">
              <w:t xml:space="preserve">Приветствие учащихся. </w:t>
            </w:r>
          </w:p>
          <w:p w:rsidR="00CE0E5D" w:rsidRPr="00A13CC8" w:rsidRDefault="00CE0E5D" w:rsidP="00A13CC8">
            <w:pPr>
              <w:pStyle w:val="NormalWeb"/>
              <w:spacing w:before="0" w:beforeAutospacing="0" w:after="0" w:afterAutospacing="0"/>
              <w:jc w:val="both"/>
              <w:outlineLvl w:val="0"/>
            </w:pPr>
            <w:r w:rsidRPr="00A13CC8">
              <w:t xml:space="preserve">Проверка готовности к уроку. </w:t>
            </w:r>
          </w:p>
          <w:p w:rsidR="00CE0E5D" w:rsidRPr="005E1E46" w:rsidRDefault="00CE0E5D" w:rsidP="00A13CC8">
            <w:pPr>
              <w:pStyle w:val="NormalWeb"/>
              <w:spacing w:before="0" w:beforeAutospacing="0" w:after="0" w:afterAutospacing="0"/>
              <w:jc w:val="both"/>
              <w:outlineLvl w:val="0"/>
              <w:rPr>
                <w:b/>
              </w:rPr>
            </w:pPr>
            <w:r w:rsidRPr="005E1E46">
              <w:rPr>
                <w:b/>
              </w:rPr>
              <w:t xml:space="preserve">Вступительное слово учителя: </w:t>
            </w:r>
          </w:p>
          <w:p w:rsidR="00CE0E5D" w:rsidRDefault="00CE0E5D" w:rsidP="00A13CC8">
            <w:pPr>
              <w:pStyle w:val="NormalWeb"/>
              <w:spacing w:before="0" w:beforeAutospacing="0" w:after="0" w:afterAutospacing="0"/>
              <w:jc w:val="both"/>
              <w:outlineLvl w:val="0"/>
            </w:pPr>
            <w:r w:rsidRPr="00A13CC8">
              <w:t xml:space="preserve">Гуляя в тенистой роще, греческий философ беседовал со своим учеником. «Скажи мне, – спросил юноша, – почему тебя часто одолевают сомнения? Ты прожил долгую жизнь, умудрён опытом и учился у великих эллинов. Как же так, что и для тебя осталось столь много неясных вопросов?» В раздумье философ очертил посохом перед собой два круга: маленький и большой. «Твои знания – это маленький круг, а мои – большой. Но всё, что осталось вне этих кругов – неизвестность. Маленький круг мало соприкасается с неизвестностью, чем шире круг твоих знаний, тем больше его граница с неизвестностью. И впредь, чем больше ты станешь узнавать нового, тем больше будет у </w:t>
            </w:r>
            <w:r>
              <w:t xml:space="preserve">тебя неясных вопросов». </w:t>
            </w:r>
            <w:r w:rsidRPr="00A13CC8">
              <w:t>Греческий мудрец дал исчерпывающий ответ. (Гурштейн А. А. Извечные тайны неба)</w:t>
            </w:r>
            <w:r>
              <w:t>.</w:t>
            </w:r>
          </w:p>
          <w:p w:rsidR="00CE0E5D" w:rsidRDefault="00CE0E5D" w:rsidP="000C45F5">
            <w:pPr>
              <w:pStyle w:val="NormalWeb"/>
              <w:spacing w:before="0" w:beforeAutospacing="0" w:after="0" w:afterAutospacing="0"/>
              <w:jc w:val="center"/>
              <w:outlineLvl w:val="0"/>
            </w:pPr>
            <w:r w:rsidRPr="00B851E4">
              <w:rPr>
                <w:b/>
                <w:u w:val="single"/>
              </w:rPr>
              <w:t>Слай</w:t>
            </w:r>
            <w:r>
              <w:rPr>
                <w:b/>
                <w:u w:val="single"/>
              </w:rPr>
              <w:t xml:space="preserve">д  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in;height:91.5pt">
                  <v:imagedata r:id="rId7" r:href="rId8"/>
                </v:shape>
              </w:pict>
            </w:r>
          </w:p>
          <w:p w:rsidR="00CE0E5D" w:rsidRPr="005F0F95" w:rsidRDefault="00CE0E5D" w:rsidP="000C45F5">
            <w:pPr>
              <w:pStyle w:val="NormalWeb"/>
              <w:spacing w:before="0" w:beforeAutospacing="0" w:after="0" w:afterAutospacing="0"/>
              <w:jc w:val="center"/>
              <w:outlineLvl w:val="0"/>
            </w:pPr>
          </w:p>
        </w:tc>
      </w:tr>
      <w:tr w:rsidR="00CE0E5D" w:rsidRPr="00A13CC8">
        <w:tc>
          <w:tcPr>
            <w:tcW w:w="14760" w:type="dxa"/>
            <w:tcBorders>
              <w:top w:val="nil"/>
            </w:tcBorders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Этап 1.2. </w:t>
            </w:r>
            <w:r w:rsidRPr="00A13CC8">
              <w:rPr>
                <w:b/>
              </w:rPr>
              <w:t>Актуализация опорных знаний</w:t>
            </w:r>
          </w:p>
        </w:tc>
      </w:tr>
      <w:tr w:rsidR="00CE0E5D" w:rsidRPr="00A13CC8">
        <w:tc>
          <w:tcPr>
            <w:tcW w:w="14760" w:type="dxa"/>
            <w:tcBorders>
              <w:top w:val="nil"/>
            </w:tcBorders>
          </w:tcPr>
          <w:p w:rsidR="00CE0E5D" w:rsidRPr="00A13CC8" w:rsidRDefault="00CE0E5D" w:rsidP="00A13CC8">
            <w:pPr>
              <w:shd w:val="clear" w:color="FFFFFF" w:fill="FFFFFF"/>
              <w:rPr>
                <w:i/>
              </w:rPr>
            </w:pPr>
            <w:r w:rsidRPr="00A13CC8">
              <w:rPr>
                <w:i/>
              </w:rPr>
              <w:t>Укажите формы организации учебной деятельности и учебные задания для актуализации опорных знаний, необходимых для изучения нового</w:t>
            </w:r>
          </w:p>
        </w:tc>
      </w:tr>
      <w:tr w:rsidR="00CE0E5D" w:rsidRPr="00A13CC8">
        <w:trPr>
          <w:trHeight w:val="862"/>
        </w:trPr>
        <w:tc>
          <w:tcPr>
            <w:tcW w:w="14760" w:type="dxa"/>
          </w:tcPr>
          <w:p w:rsidR="00CE0E5D" w:rsidRPr="00A13CC8" w:rsidRDefault="00CE0E5D" w:rsidP="00A13CC8">
            <w:pPr>
              <w:shd w:val="clear" w:color="FFFFFF" w:fill="FFFFFF"/>
            </w:pPr>
            <w:r w:rsidRPr="00A13CC8">
              <w:rPr>
                <w:b/>
                <w:color w:val="000000"/>
              </w:rPr>
              <w:t>Беседа по вопросам:</w:t>
            </w:r>
          </w:p>
          <w:p w:rsidR="00CE0E5D" w:rsidRPr="00A13CC8" w:rsidRDefault="00CE0E5D" w:rsidP="00A13CC8">
            <w:pPr>
              <w:jc w:val="both"/>
              <w:rPr>
                <w:color w:val="000000"/>
              </w:rPr>
            </w:pPr>
            <w:r w:rsidRPr="00A13CC8">
              <w:rPr>
                <w:color w:val="000000"/>
              </w:rPr>
              <w:t>Что такое сила?</w:t>
            </w:r>
          </w:p>
          <w:p w:rsidR="00CE0E5D" w:rsidRPr="00A13CC8" w:rsidRDefault="00CE0E5D" w:rsidP="00A13CC8">
            <w:pPr>
              <w:jc w:val="both"/>
            </w:pPr>
            <w:r w:rsidRPr="00A13CC8">
              <w:t>Какие силы мы изучили?</w:t>
            </w:r>
          </w:p>
          <w:p w:rsidR="00CE0E5D" w:rsidRPr="00A13CC8" w:rsidRDefault="00CE0E5D" w:rsidP="00A13CC8">
            <w:pPr>
              <w:jc w:val="both"/>
            </w:pPr>
            <w:r w:rsidRPr="00A13CC8">
              <w:t>Что характеризует сила?</w:t>
            </w:r>
          </w:p>
          <w:p w:rsidR="00CE0E5D" w:rsidRPr="00A13CC8" w:rsidRDefault="00CE0E5D" w:rsidP="00A13CC8">
            <w:pPr>
              <w:shd w:val="clear" w:color="FFFFFF" w:fill="FFFFFF"/>
            </w:pPr>
            <w:r>
              <w:rPr>
                <w:b/>
              </w:rPr>
              <w:t>Учитель даёт о</w:t>
            </w:r>
            <w:r w:rsidRPr="00A13CC8">
              <w:rPr>
                <w:b/>
              </w:rPr>
              <w:t>пределение силы давления:</w:t>
            </w:r>
            <w:r w:rsidRPr="00A13CC8">
              <w:t xml:space="preserve"> сила, которая приложена перпендикулярно поверхности стола, называется силой давления.</w:t>
            </w:r>
          </w:p>
          <w:p w:rsidR="00CE0E5D" w:rsidRPr="00A13CC8" w:rsidRDefault="00CE0E5D" w:rsidP="00A13CC8">
            <w:pPr>
              <w:shd w:val="clear" w:color="FFFFFF" w:fill="FFFFFF"/>
              <w:rPr>
                <w:b/>
              </w:rPr>
            </w:pPr>
            <w:r w:rsidRPr="00A13CC8">
              <w:rPr>
                <w:b/>
              </w:rPr>
              <w:t>Беседа по вопросам:</w:t>
            </w:r>
          </w:p>
          <w:p w:rsidR="00CE0E5D" w:rsidRPr="00A13CC8" w:rsidRDefault="00CE0E5D" w:rsidP="00A13CC8">
            <w:pPr>
              <w:shd w:val="clear" w:color="FFFFFF" w:fill="FFFFFF"/>
            </w:pPr>
            <w:r w:rsidRPr="00A13CC8">
              <w:t>Что характеризует сила давления?</w:t>
            </w:r>
          </w:p>
          <w:p w:rsidR="00CE0E5D" w:rsidRPr="00A13CC8" w:rsidRDefault="00CE0E5D" w:rsidP="00A13CC8">
            <w:pPr>
              <w:shd w:val="clear" w:color="FFFFFF" w:fill="FFFFFF"/>
            </w:pPr>
            <w:r w:rsidRPr="00A13CC8">
              <w:t>Какие силы являются силами давления?</w:t>
            </w:r>
          </w:p>
          <w:p w:rsidR="00CE0E5D" w:rsidRPr="00A13CC8" w:rsidRDefault="00CE0E5D" w:rsidP="00A13CC8">
            <w:pPr>
              <w:shd w:val="clear" w:color="FFFFFF" w:fill="FFFFFF"/>
            </w:pPr>
            <w:r w:rsidRPr="00A13CC8">
              <w:t>К чему приложена сила давления?</w:t>
            </w:r>
          </w:p>
          <w:p w:rsidR="00CE0E5D" w:rsidRPr="00A13CC8" w:rsidRDefault="00CE0E5D" w:rsidP="00A13CC8">
            <w:pPr>
              <w:shd w:val="clear" w:color="FFFFFF" w:fill="FFFFFF"/>
            </w:pPr>
            <w:r w:rsidRPr="00A13CC8">
              <w:t>Как она направлена?</w:t>
            </w:r>
          </w:p>
          <w:p w:rsidR="00CE0E5D" w:rsidRPr="00B67A2A" w:rsidRDefault="00CE0E5D" w:rsidP="00B67A2A">
            <w:pPr>
              <w:jc w:val="both"/>
            </w:pPr>
            <w:r w:rsidRPr="00A13CC8">
              <w:t>От чего зависит результат действия силы давления?</w:t>
            </w:r>
            <w:r w:rsidRPr="00950D99">
              <w:t xml:space="preserve"> </w:t>
            </w:r>
            <w:r>
              <w:t>(</w:t>
            </w:r>
            <w:r w:rsidRPr="005E1E46">
              <w:rPr>
                <w:b/>
              </w:rPr>
              <w:t>Учебная проблема</w:t>
            </w:r>
            <w:r>
              <w:t>)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jc w:val="both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Этап 1.3. </w:t>
            </w:r>
            <w:r w:rsidRPr="00A13CC8">
              <w:rPr>
                <w:b/>
              </w:rPr>
              <w:t>Целеполагание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jc w:val="both"/>
              <w:rPr>
                <w:i/>
              </w:rPr>
            </w:pPr>
            <w:r w:rsidRPr="00A13CC8">
              <w:rPr>
                <w:i/>
              </w:rPr>
              <w:t xml:space="preserve">Назовите цель (стратегия успеха): </w:t>
            </w:r>
            <w:r w:rsidRPr="00A13CC8">
              <w:rPr>
                <w:i/>
                <w:color w:val="000000"/>
              </w:rPr>
              <w:t>ты узнаешь, ты научишься</w:t>
            </w:r>
            <w:r w:rsidRPr="00A13CC8">
              <w:rPr>
                <w:i/>
              </w:rPr>
              <w:t xml:space="preserve"> 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jc w:val="both"/>
              <w:rPr>
                <w:i/>
              </w:rPr>
            </w:pPr>
            <w:r w:rsidRPr="00A13CC8">
              <w:t>Ты узнаешь:</w:t>
            </w:r>
            <w:r w:rsidRPr="00A13CC8">
              <w:rPr>
                <w:i/>
              </w:rPr>
              <w:t xml:space="preserve"> </w:t>
            </w:r>
          </w:p>
          <w:p w:rsidR="00CE0E5D" w:rsidRPr="00A13CC8" w:rsidRDefault="00CE0E5D" w:rsidP="00A13CC8">
            <w:pPr>
              <w:widowControl w:val="0"/>
              <w:jc w:val="both"/>
              <w:rPr>
                <w:i/>
              </w:rPr>
            </w:pPr>
            <w:r w:rsidRPr="00A13CC8">
              <w:rPr>
                <w:i/>
              </w:rPr>
              <w:t xml:space="preserve">- </w:t>
            </w:r>
            <w:r w:rsidRPr="00A13CC8">
              <w:t>понятие о давлении и его единицах,</w:t>
            </w:r>
            <w:r w:rsidRPr="00A13CC8">
              <w:rPr>
                <w:i/>
              </w:rPr>
              <w:t xml:space="preserve"> </w:t>
            </w:r>
          </w:p>
          <w:p w:rsidR="00CE0E5D" w:rsidRDefault="00CE0E5D" w:rsidP="00A13CC8">
            <w:pPr>
              <w:widowControl w:val="0"/>
              <w:jc w:val="both"/>
            </w:pPr>
            <w:r w:rsidRPr="00A13CC8">
              <w:rPr>
                <w:i/>
              </w:rPr>
              <w:t xml:space="preserve">- </w:t>
            </w:r>
            <w:r w:rsidRPr="00A13CC8">
              <w:t>особенность передачи давления твёрдыми телами</w:t>
            </w:r>
            <w:r>
              <w:t>,</w:t>
            </w:r>
          </w:p>
          <w:p w:rsidR="00CE0E5D" w:rsidRPr="00A13CC8" w:rsidRDefault="00CE0E5D" w:rsidP="00A13CC8">
            <w:pPr>
              <w:widowControl w:val="0"/>
              <w:jc w:val="both"/>
              <w:rPr>
                <w:i/>
              </w:rPr>
            </w:pPr>
            <w:r>
              <w:t>- способы изменения давления в быту, технике.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>Ты научишься: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 xml:space="preserve">- </w:t>
            </w:r>
            <w:r>
              <w:t>объяс</w:t>
            </w:r>
            <w:r w:rsidRPr="00A13CC8">
              <w:t>нять опыты и практические ситуации, в которых проявляется сила давления</w:t>
            </w:r>
            <w:r>
              <w:t>;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>- отличать явление давления от физичес</w:t>
            </w:r>
            <w:r>
              <w:t>кой величины, давление от силы;</w:t>
            </w:r>
          </w:p>
          <w:p w:rsidR="00CE0E5D" w:rsidRPr="00A13CC8" w:rsidRDefault="00CE0E5D" w:rsidP="00A13CC8">
            <w:pPr>
              <w:widowControl w:val="0"/>
              <w:jc w:val="both"/>
            </w:pPr>
            <w:r w:rsidRPr="00A13CC8">
              <w:t>- решать задачи на расчёт давления твёрдого тела.</w:t>
            </w:r>
          </w:p>
        </w:tc>
      </w:tr>
      <w:tr w:rsidR="00CE0E5D" w:rsidRPr="00A13CC8">
        <w:tc>
          <w:tcPr>
            <w:tcW w:w="14760" w:type="dxa"/>
            <w:shd w:val="clear" w:color="auto" w:fill="C6D9F1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1F497D"/>
              </w:rPr>
              <w:t>БЛОК 2. Освоение нового материала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2.1. Осуществление учебных действий по освоению нового материала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pStyle w:val="CommentText"/>
              <w:rPr>
                <w:i/>
                <w:sz w:val="24"/>
                <w:szCs w:val="24"/>
              </w:rPr>
            </w:pPr>
            <w:r w:rsidRPr="00A13CC8">
              <w:rPr>
                <w:i/>
                <w:color w:val="000000"/>
                <w:sz w:val="24"/>
                <w:szCs w:val="24"/>
              </w:rPr>
              <w:t>Укажите формы организации учебной деятельности, включая самостоятельную учебную деятельность учащихся (изучаем новое/открываем новое).</w:t>
            </w:r>
            <w:r w:rsidRPr="00A13CC8">
              <w:rPr>
                <w:i/>
                <w:sz w:val="24"/>
                <w:szCs w:val="24"/>
              </w:rPr>
              <w:t xml:space="preserve"> Приведите учебные задания для </w:t>
            </w:r>
            <w:r w:rsidRPr="00A13CC8">
              <w:rPr>
                <w:i/>
                <w:color w:val="000000"/>
                <w:sz w:val="24"/>
                <w:szCs w:val="24"/>
              </w:rPr>
              <w:t>самостоятельной работы с учебником, электронными образовательными материалам (р</w:t>
            </w:r>
            <w:r w:rsidRPr="00A13CC8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Приведите </w:t>
            </w:r>
            <w:r w:rsidRPr="00A13CC8">
              <w:rPr>
                <w:i/>
                <w:color w:val="000000"/>
                <w:sz w:val="24"/>
                <w:szCs w:val="24"/>
              </w:rPr>
              <w:t>задания по составлению плана, тезисов, резюме, аннотации, презентаций; по наблюдению за процессами, их объяснением, проведению эксперимента и интерпретации результатов, по построению гипотезы на основе анализа имеющихся данных и т.д.</w:t>
            </w:r>
            <w:r w:rsidRPr="00A13CC8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CE0E5D" w:rsidRPr="00A13CC8">
        <w:tc>
          <w:tcPr>
            <w:tcW w:w="14760" w:type="dxa"/>
          </w:tcPr>
          <w:p w:rsidR="00CE0E5D" w:rsidRDefault="00CE0E5D" w:rsidP="00B67A2A">
            <w:pPr>
              <w:pStyle w:val="CommentText"/>
              <w:rPr>
                <w:color w:val="000000"/>
                <w:sz w:val="24"/>
                <w:szCs w:val="24"/>
              </w:rPr>
            </w:pPr>
            <w:r w:rsidRPr="000D7927">
              <w:rPr>
                <w:b/>
                <w:color w:val="000000"/>
                <w:sz w:val="24"/>
                <w:szCs w:val="24"/>
              </w:rPr>
              <w:t>Демонстрация опыта</w:t>
            </w:r>
            <w:r w:rsidRPr="00D30921">
              <w:rPr>
                <w:color w:val="000000"/>
                <w:sz w:val="24"/>
                <w:szCs w:val="24"/>
              </w:rPr>
              <w:t xml:space="preserve"> с дощечкой, в которую вбиты четыре гвоздя,  – в одном случае вниз остриём</w:t>
            </w:r>
            <w:r>
              <w:rPr>
                <w:color w:val="000000"/>
                <w:sz w:val="24"/>
                <w:szCs w:val="24"/>
              </w:rPr>
              <w:t xml:space="preserve"> (рис. а)</w:t>
            </w:r>
            <w:r w:rsidRPr="00D30921">
              <w:rPr>
                <w:color w:val="000000"/>
                <w:sz w:val="24"/>
                <w:szCs w:val="24"/>
              </w:rPr>
              <w:t>, в другом – шляпками</w:t>
            </w:r>
            <w:r>
              <w:rPr>
                <w:color w:val="000000"/>
                <w:sz w:val="24"/>
                <w:szCs w:val="24"/>
              </w:rPr>
              <w:t xml:space="preserve"> (рис. б).</w:t>
            </w:r>
          </w:p>
          <w:p w:rsidR="00CE0E5D" w:rsidRPr="00D30921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D30921">
              <w:rPr>
                <w:color w:val="000000"/>
                <w:sz w:val="24"/>
                <w:szCs w:val="24"/>
              </w:rPr>
              <w:t xml:space="preserve">Дощечка с грузом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30921">
                <w:rPr>
                  <w:color w:val="000000"/>
                  <w:sz w:val="24"/>
                  <w:szCs w:val="24"/>
                </w:rPr>
                <w:t>1 кг</w:t>
              </w:r>
            </w:smartTag>
            <w:r w:rsidRPr="00D30921">
              <w:rPr>
                <w:color w:val="000000"/>
                <w:sz w:val="24"/>
                <w:szCs w:val="24"/>
              </w:rPr>
              <w:t xml:space="preserve"> ставится на песок.</w:t>
            </w:r>
          </w:p>
          <w:p w:rsidR="00CE0E5D" w:rsidRPr="000D7927" w:rsidRDefault="00CE0E5D" w:rsidP="00A13CC8">
            <w:pPr>
              <w:pStyle w:val="CommentText"/>
              <w:rPr>
                <w:b/>
                <w:color w:val="000000"/>
                <w:sz w:val="24"/>
                <w:szCs w:val="24"/>
              </w:rPr>
            </w:pPr>
            <w:r w:rsidRPr="000D7927">
              <w:rPr>
                <w:b/>
                <w:color w:val="000000"/>
                <w:sz w:val="24"/>
                <w:szCs w:val="24"/>
              </w:rPr>
              <w:t>Обсуждение вопросов:</w:t>
            </w:r>
          </w:p>
          <w:p w:rsidR="00CE0E5D" w:rsidRPr="00D30921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D30921">
              <w:rPr>
                <w:color w:val="000000"/>
                <w:sz w:val="24"/>
                <w:szCs w:val="24"/>
              </w:rPr>
              <w:t>Какое физическое явление мы наблюдаем?</w:t>
            </w:r>
          </w:p>
          <w:p w:rsidR="00CE0E5D" w:rsidRPr="00D30921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D30921">
              <w:rPr>
                <w:color w:val="000000"/>
                <w:sz w:val="24"/>
                <w:szCs w:val="24"/>
              </w:rPr>
              <w:t>Как направлена сила давления?</w:t>
            </w:r>
          </w:p>
          <w:p w:rsidR="00CE0E5D" w:rsidRPr="00D30921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D30921">
              <w:rPr>
                <w:color w:val="000000"/>
                <w:sz w:val="24"/>
                <w:szCs w:val="24"/>
              </w:rPr>
              <w:t>Одинаковы ли силы давления в двух случаях?</w:t>
            </w:r>
          </w:p>
          <w:p w:rsidR="00CE0E5D" w:rsidRPr="00D30921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D30921">
              <w:rPr>
                <w:color w:val="000000"/>
                <w:sz w:val="24"/>
                <w:szCs w:val="24"/>
              </w:rPr>
              <w:t>Одинаков ли результат действия одинаковых сил?</w:t>
            </w:r>
          </w:p>
          <w:p w:rsidR="00CE0E5D" w:rsidRPr="00AE1FCE" w:rsidRDefault="00CE0E5D" w:rsidP="00AE1FCE">
            <w:pPr>
              <w:jc w:val="both"/>
            </w:pPr>
            <w:r w:rsidRPr="00D30921">
              <w:t xml:space="preserve">Какое предположение (гипотезу) можно высказать о причине различия результатов? </w:t>
            </w:r>
          </w:p>
          <w:p w:rsidR="00CE0E5D" w:rsidRPr="00D30921" w:rsidRDefault="00CE0E5D" w:rsidP="00A13CC8">
            <w:pPr>
              <w:pStyle w:val="CommentText"/>
              <w:rPr>
                <w:sz w:val="24"/>
                <w:szCs w:val="24"/>
              </w:rPr>
            </w:pPr>
            <w:r w:rsidRPr="000D7927">
              <w:rPr>
                <w:b/>
                <w:color w:val="000000"/>
                <w:sz w:val="24"/>
                <w:szCs w:val="24"/>
              </w:rPr>
              <w:t>Разбор примера из учебника:</w:t>
            </w:r>
            <w:r w:rsidRPr="00D30921">
              <w:rPr>
                <w:sz w:val="24"/>
                <w:szCs w:val="24"/>
              </w:rPr>
              <w:t xml:space="preserve"> а) человек идёт по снегу в валенках, б) человек идёт по снегу на лыжах.</w:t>
            </w:r>
          </w:p>
          <w:p w:rsidR="00CE0E5D" w:rsidRPr="00D30921" w:rsidRDefault="00CE0E5D" w:rsidP="001E627F">
            <w:pPr>
              <w:pStyle w:val="CommentText"/>
              <w:jc w:val="center"/>
              <w:rPr>
                <w:noProof/>
                <w:sz w:val="24"/>
                <w:szCs w:val="24"/>
              </w:rPr>
            </w:pPr>
            <w:r w:rsidRPr="000D7927">
              <w:rPr>
                <w:b/>
                <w:noProof/>
                <w:sz w:val="24"/>
                <w:szCs w:val="24"/>
                <w:u w:val="single"/>
              </w:rPr>
              <w:t>Слайд</w:t>
            </w:r>
            <w:r>
              <w:rPr>
                <w:b/>
                <w:noProof/>
                <w:sz w:val="24"/>
                <w:szCs w:val="24"/>
                <w:u w:val="single"/>
              </w:rPr>
              <w:t xml:space="preserve">   </w:t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  <w:r w:rsidRPr="00D30921">
              <w:rPr>
                <w:noProof/>
                <w:sz w:val="24"/>
                <w:szCs w:val="24"/>
              </w:rPr>
              <w:pict>
                <v:shape id="Рисунок 2" o:spid="_x0000_i1026" type="#_x0000_t75" alt="%D0%9B%D1%8B%D0%B6%D0%BD%D0%B8%D0%BA%D0%B8" style="width:123.75pt;height:92.25pt;visibility:visible">
                  <v:imagedata r:id="rId9" o:title=""/>
                </v:shape>
              </w:pict>
            </w:r>
          </w:p>
          <w:p w:rsidR="00CE0E5D" w:rsidRPr="00446A28" w:rsidRDefault="00CE0E5D" w:rsidP="00A13CC8">
            <w:pPr>
              <w:pStyle w:val="CommentText"/>
              <w:rPr>
                <w:color w:val="000000"/>
                <w:sz w:val="24"/>
                <w:szCs w:val="24"/>
              </w:rPr>
            </w:pPr>
            <w:r w:rsidRPr="00446A28">
              <w:rPr>
                <w:b/>
                <w:color w:val="000000"/>
                <w:sz w:val="24"/>
                <w:szCs w:val="24"/>
              </w:rPr>
              <w:t>Делается вывод:</w:t>
            </w:r>
            <w:r w:rsidRPr="00446A28">
              <w:rPr>
                <w:color w:val="000000"/>
                <w:sz w:val="24"/>
                <w:szCs w:val="24"/>
              </w:rPr>
              <w:t xml:space="preserve"> сила не полно характеризует действие тел, необходима новая физическая величина.</w:t>
            </w:r>
          </w:p>
          <w:p w:rsidR="00CE0E5D" w:rsidRDefault="00CE0E5D" w:rsidP="00A13CC8">
            <w:pPr>
              <w:pStyle w:val="CommentText"/>
              <w:rPr>
                <w:b/>
                <w:i/>
                <w:color w:val="000000"/>
                <w:sz w:val="24"/>
                <w:szCs w:val="24"/>
              </w:rPr>
            </w:pPr>
          </w:p>
          <w:p w:rsidR="00CE0E5D" w:rsidRPr="00B851E4" w:rsidRDefault="00CE0E5D" w:rsidP="0080325C">
            <w:pPr>
              <w:pStyle w:val="CommentText"/>
              <w:jc w:val="both"/>
              <w:rPr>
                <w:b/>
                <w:color w:val="000000"/>
                <w:sz w:val="24"/>
                <w:szCs w:val="24"/>
              </w:rPr>
            </w:pPr>
            <w:r w:rsidRPr="00B851E4">
              <w:rPr>
                <w:b/>
                <w:color w:val="000000"/>
                <w:sz w:val="24"/>
                <w:szCs w:val="24"/>
              </w:rPr>
              <w:t>Вводится понятие давления. Работа с учебником.</w:t>
            </w:r>
          </w:p>
          <w:p w:rsidR="00CE0E5D" w:rsidRPr="00B851E4" w:rsidRDefault="00CE0E5D" w:rsidP="0080325C">
            <w:pPr>
              <w:pStyle w:val="CommentText"/>
              <w:jc w:val="both"/>
              <w:rPr>
                <w:color w:val="000000"/>
                <w:sz w:val="24"/>
                <w:szCs w:val="24"/>
              </w:rPr>
            </w:pPr>
            <w:r w:rsidRPr="005E1E46">
              <w:rPr>
                <w:b/>
                <w:color w:val="000000"/>
                <w:sz w:val="24"/>
                <w:szCs w:val="24"/>
              </w:rPr>
              <w:t>На доске делаются записи:</w:t>
            </w:r>
            <w:r w:rsidRPr="00B851E4">
              <w:rPr>
                <w:color w:val="000000"/>
                <w:sz w:val="24"/>
                <w:szCs w:val="24"/>
              </w:rPr>
              <w:t xml:space="preserve"> Давление = сила давления / площадь</w:t>
            </w:r>
            <w:r>
              <w:rPr>
                <w:color w:val="000000"/>
                <w:sz w:val="24"/>
                <w:szCs w:val="24"/>
              </w:rPr>
              <w:t>;</w:t>
            </w:r>
            <w:r w:rsidRPr="00B851E4">
              <w:rPr>
                <w:color w:val="000000"/>
                <w:sz w:val="24"/>
                <w:szCs w:val="24"/>
              </w:rPr>
              <w:t xml:space="preserve">  p = F / S</w:t>
            </w:r>
          </w:p>
          <w:p w:rsidR="00CE0E5D" w:rsidRDefault="00CE0E5D" w:rsidP="0080325C">
            <w:pPr>
              <w:pStyle w:val="CommentText"/>
              <w:jc w:val="both"/>
              <w:rPr>
                <w:color w:val="000000"/>
                <w:sz w:val="24"/>
                <w:szCs w:val="24"/>
              </w:rPr>
            </w:pPr>
            <w:r w:rsidRPr="005E1E46">
              <w:rPr>
                <w:b/>
                <w:color w:val="000000"/>
                <w:sz w:val="24"/>
                <w:szCs w:val="24"/>
              </w:rPr>
              <w:t>Вводится единица измерения давления</w:t>
            </w:r>
            <w:r w:rsidRPr="000243E1">
              <w:rPr>
                <w:color w:val="000000"/>
                <w:sz w:val="24"/>
                <w:szCs w:val="24"/>
              </w:rPr>
              <w:t xml:space="preserve"> – 1 паскаль (1 Па).</w:t>
            </w:r>
          </w:p>
          <w:p w:rsidR="00CE0E5D" w:rsidRDefault="00CE0E5D" w:rsidP="0080325C">
            <w:pPr>
              <w:pStyle w:val="CommentText"/>
              <w:jc w:val="both"/>
              <w:rPr>
                <w:bCs/>
                <w:iCs/>
                <w:sz w:val="24"/>
                <w:szCs w:val="24"/>
              </w:rPr>
            </w:pPr>
            <w:r w:rsidRPr="000243E1">
              <w:rPr>
                <w:b/>
                <w:color w:val="000000"/>
                <w:sz w:val="24"/>
                <w:szCs w:val="24"/>
              </w:rPr>
              <w:t>Сообщение</w:t>
            </w:r>
            <w:r>
              <w:rPr>
                <w:b/>
                <w:sz w:val="24"/>
                <w:szCs w:val="24"/>
              </w:rPr>
              <w:t xml:space="preserve">, подготовленное учащимся: </w:t>
            </w:r>
            <w:r w:rsidRPr="000243E1">
              <w:rPr>
                <w:sz w:val="24"/>
                <w:szCs w:val="24"/>
              </w:rPr>
              <w:t>Блез Паска́ль (1623-1662) – французский математ</w:t>
            </w:r>
            <w:r>
              <w:rPr>
                <w:sz w:val="24"/>
                <w:szCs w:val="24"/>
              </w:rPr>
              <w:t>ик, физик, литератор и философ.</w:t>
            </w:r>
          </w:p>
          <w:p w:rsidR="00CE0E5D" w:rsidRDefault="00CE0E5D" w:rsidP="0080325C">
            <w:pPr>
              <w:pStyle w:val="CommentText"/>
              <w:jc w:val="center"/>
            </w:pPr>
            <w:r w:rsidRPr="0080325C">
              <w:rPr>
                <w:b/>
                <w:bCs/>
                <w:iCs/>
                <w:sz w:val="24"/>
                <w:szCs w:val="24"/>
                <w:u w:val="single"/>
              </w:rPr>
              <w:t>Слайд</w:t>
            </w:r>
            <w:r>
              <w:rPr>
                <w:b/>
                <w:bCs/>
                <w:iCs/>
                <w:sz w:val="24"/>
                <w:szCs w:val="24"/>
                <w:u w:val="single"/>
              </w:rPr>
              <w:t xml:space="preserve">   </w:t>
            </w:r>
            <w:r>
              <w:t xml:space="preserve"> </w:t>
            </w:r>
            <w:r>
              <w:pict>
                <v:shape id="_x0000_i1027" type="#_x0000_t75" alt="Блез Паскаль /Блез Паскаль/ фотография" style="width:73.5pt;height:63pt">
                  <v:imagedata r:id="rId10" r:href="rId11"/>
                </v:shape>
              </w:pict>
            </w:r>
          </w:p>
          <w:p w:rsidR="00CE0E5D" w:rsidRPr="000243E1" w:rsidRDefault="00CE0E5D" w:rsidP="000243E1">
            <w:pPr>
              <w:pStyle w:val="CommentText"/>
              <w:jc w:val="both"/>
              <w:rPr>
                <w:color w:val="000000"/>
                <w:sz w:val="24"/>
                <w:szCs w:val="24"/>
              </w:rPr>
            </w:pPr>
            <w:r w:rsidRPr="000243E1">
              <w:rPr>
                <w:b/>
                <w:color w:val="000000"/>
                <w:sz w:val="24"/>
                <w:szCs w:val="24"/>
              </w:rPr>
              <w:t>Обсуждение вопросов:</w:t>
            </w:r>
            <w:r w:rsidRPr="000243E1">
              <w:rPr>
                <w:color w:val="000000"/>
                <w:sz w:val="24"/>
                <w:szCs w:val="24"/>
              </w:rPr>
              <w:t xml:space="preserve"> что значит 1500 Па? 45 гПа?</w:t>
            </w:r>
          </w:p>
          <w:p w:rsidR="00CE0E5D" w:rsidRPr="000243E1" w:rsidRDefault="00CE0E5D" w:rsidP="000243E1">
            <w:pPr>
              <w:pStyle w:val="CommentText"/>
              <w:jc w:val="both"/>
              <w:rPr>
                <w:b/>
                <w:sz w:val="24"/>
                <w:szCs w:val="24"/>
              </w:rPr>
            </w:pPr>
            <w:r w:rsidRPr="000243E1">
              <w:rPr>
                <w:b/>
                <w:sz w:val="24"/>
                <w:szCs w:val="24"/>
              </w:rPr>
              <w:t xml:space="preserve">Выяснение зависимости давления от силы, действующей на тело и от площади опоры. </w:t>
            </w:r>
          </w:p>
          <w:p w:rsidR="00CE0E5D" w:rsidRPr="000243E1" w:rsidRDefault="00CE0E5D" w:rsidP="000243E1">
            <w:pPr>
              <w:pStyle w:val="CommentText"/>
              <w:jc w:val="both"/>
              <w:rPr>
                <w:sz w:val="24"/>
                <w:szCs w:val="24"/>
              </w:rPr>
            </w:pPr>
            <w:r w:rsidRPr="000243E1">
              <w:rPr>
                <w:sz w:val="24"/>
                <w:szCs w:val="24"/>
              </w:rPr>
              <w:t xml:space="preserve">« Проникнуть в тело  цель твоя – сведи опору до нуля, </w:t>
            </w:r>
          </w:p>
          <w:p w:rsidR="00CE0E5D" w:rsidRPr="000243E1" w:rsidRDefault="00CE0E5D" w:rsidP="000243E1">
            <w:pPr>
              <w:pStyle w:val="CommentText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Идя гулять зимою в лес, </w:t>
            </w:r>
            <w:r w:rsidRPr="000243E1">
              <w:rPr>
                <w:sz w:val="24"/>
                <w:szCs w:val="24"/>
              </w:rPr>
              <w:t xml:space="preserve">ты увеличь опору </w:t>
            </w:r>
            <w:r w:rsidRPr="000243E1">
              <w:rPr>
                <w:sz w:val="24"/>
                <w:szCs w:val="24"/>
                <w:lang w:val="en-US"/>
              </w:rPr>
              <w:t>S</w:t>
            </w:r>
            <w:r w:rsidRPr="000243E1">
              <w:rPr>
                <w:sz w:val="24"/>
                <w:szCs w:val="24"/>
              </w:rPr>
              <w:t>!»</w:t>
            </w:r>
          </w:p>
          <w:p w:rsidR="00CE0E5D" w:rsidRPr="000243E1" w:rsidRDefault="00CE0E5D" w:rsidP="000243E1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0243E1">
              <w:rPr>
                <w:bCs/>
                <w:iCs/>
              </w:rPr>
              <w:t>Из формулы расчёта давления следуют способы изменения давления:</w:t>
            </w:r>
          </w:p>
          <w:p w:rsidR="00CE0E5D" w:rsidRPr="000243E1" w:rsidRDefault="00CE0E5D" w:rsidP="000243E1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0243E1">
              <w:rPr>
                <w:bCs/>
                <w:iCs/>
              </w:rPr>
              <w:t>Для увеличения давления (</w:t>
            </w:r>
            <w:r>
              <w:rPr>
                <w:bCs/>
                <w:iCs/>
              </w:rPr>
              <w:t>р</w:t>
            </w:r>
            <w:r w:rsidRPr="000243E1">
              <w:rPr>
                <w:bCs/>
                <w:iCs/>
              </w:rPr>
              <w:t>), необходимо увеличить силу давления (</w:t>
            </w:r>
            <w:r w:rsidRPr="000243E1">
              <w:rPr>
                <w:bCs/>
                <w:iCs/>
                <w:lang w:val="en-US"/>
              </w:rPr>
              <w:t>F</w:t>
            </w:r>
            <w:r w:rsidRPr="000243E1">
              <w:rPr>
                <w:bCs/>
                <w:iCs/>
              </w:rPr>
              <w:t>) или уменьшить площадь опоры (</w:t>
            </w:r>
            <w:r w:rsidRPr="000243E1">
              <w:rPr>
                <w:bCs/>
                <w:iCs/>
                <w:lang w:val="en-US"/>
              </w:rPr>
              <w:t>S</w:t>
            </w:r>
            <w:r w:rsidRPr="000243E1">
              <w:rPr>
                <w:bCs/>
                <w:iCs/>
              </w:rPr>
              <w:t>).</w:t>
            </w:r>
          </w:p>
          <w:p w:rsidR="00CE0E5D" w:rsidRDefault="00CE0E5D" w:rsidP="0080325C">
            <w:pPr>
              <w:pStyle w:val="NormalWeb"/>
              <w:spacing w:before="0" w:beforeAutospacing="0" w:after="0" w:afterAutospacing="0"/>
              <w:jc w:val="both"/>
            </w:pPr>
            <w:r>
              <w:t xml:space="preserve">- </w:t>
            </w:r>
            <w:r w:rsidRPr="000243E1">
              <w:t>Для уменьшения давления (</w:t>
            </w:r>
            <w:r>
              <w:t>р</w:t>
            </w:r>
            <w:r w:rsidRPr="000243E1">
              <w:t>), необходимо уменьшить силу давления (</w:t>
            </w:r>
            <w:r w:rsidRPr="000243E1">
              <w:rPr>
                <w:lang w:val="en-US"/>
              </w:rPr>
              <w:t>F</w:t>
            </w:r>
            <w:r w:rsidRPr="000243E1">
              <w:t>)или увеличить площадь опоры (</w:t>
            </w:r>
            <w:r w:rsidRPr="000243E1">
              <w:rPr>
                <w:lang w:val="en-US"/>
              </w:rPr>
              <w:t>S</w:t>
            </w:r>
            <w:r w:rsidRPr="000243E1">
              <w:t>).</w:t>
            </w:r>
          </w:p>
          <w:p w:rsidR="00CE0E5D" w:rsidRPr="0080325C" w:rsidRDefault="00CE0E5D" w:rsidP="0080325C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CE0E5D" w:rsidRDefault="00CE0E5D" w:rsidP="00446A28">
            <w:pPr>
              <w:widowControl w:val="0"/>
              <w:jc w:val="both"/>
              <w:rPr>
                <w:b/>
                <w:color w:val="000000"/>
              </w:rPr>
            </w:pPr>
            <w:r w:rsidRPr="00B851E4">
              <w:rPr>
                <w:b/>
                <w:color w:val="000000"/>
              </w:rPr>
              <w:t xml:space="preserve">Планируемые результаты: </w:t>
            </w:r>
          </w:p>
          <w:p w:rsidR="00CE0E5D" w:rsidRPr="005E1E46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E1E46">
              <w:rPr>
                <w:i/>
                <w:color w:val="000000"/>
              </w:rPr>
              <w:t>Личностные:</w:t>
            </w:r>
          </w:p>
          <w:p w:rsidR="00CE0E5D" w:rsidRPr="00A13CC8" w:rsidRDefault="00CE0E5D" w:rsidP="00446A28">
            <w:pPr>
              <w:widowControl w:val="0"/>
              <w:jc w:val="both"/>
            </w:pPr>
            <w:r>
              <w:t xml:space="preserve">- </w:t>
            </w:r>
            <w:r w:rsidRPr="00A13CC8">
              <w:t>осознание ценности физической науки как мощного инструмента познания мира, основы развития технологий, важнейшей составляющей культуры;</w:t>
            </w:r>
          </w:p>
          <w:p w:rsidR="00CE0E5D" w:rsidRDefault="00CE0E5D" w:rsidP="00446A28">
            <w:pPr>
              <w:widowControl w:val="0"/>
              <w:jc w:val="both"/>
              <w:rPr>
                <w:color w:val="000000"/>
              </w:rPr>
            </w:pPr>
            <w:r w:rsidRPr="00A13CC8">
              <w:t>- развитие научной любознательности, интереса к исследовательской деятельности.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Метапредметные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Универсальные познавательные действия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Базовые логические действия:</w:t>
            </w:r>
          </w:p>
          <w:p w:rsidR="00CE0E5D" w:rsidRDefault="00CE0E5D" w:rsidP="00446A28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выявлять причинно-следственные связ</w:t>
            </w:r>
            <w:r>
              <w:rPr>
                <w:color w:val="000000"/>
              </w:rPr>
              <w:t>и при изучении физи</w:t>
            </w:r>
            <w:r w:rsidRPr="006A252A">
              <w:rPr>
                <w:color w:val="000000"/>
              </w:rPr>
              <w:t>ческих явлений и процессо</w:t>
            </w:r>
            <w:r>
              <w:rPr>
                <w:color w:val="000000"/>
              </w:rPr>
              <w:t>в; делать выводы с использовани</w:t>
            </w:r>
            <w:r w:rsidRPr="006A252A">
              <w:rPr>
                <w:color w:val="000000"/>
              </w:rPr>
              <w:t>ем дедуктивных и индуктивных умозаключений, выдвигать</w:t>
            </w:r>
            <w:r>
              <w:rPr>
                <w:color w:val="000000"/>
              </w:rPr>
              <w:t xml:space="preserve"> </w:t>
            </w:r>
            <w:r w:rsidRPr="006A252A">
              <w:rPr>
                <w:color w:val="000000"/>
              </w:rPr>
              <w:t>гипотезы о в</w:t>
            </w:r>
            <w:r>
              <w:rPr>
                <w:color w:val="000000"/>
              </w:rPr>
              <w:t>заимосвязях физических величин.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Базовые исследовательские действия:</w:t>
            </w:r>
          </w:p>
          <w:p w:rsidR="00CE0E5D" w:rsidRPr="006A252A" w:rsidRDefault="00CE0E5D" w:rsidP="00446A28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самостоятельно формули</w:t>
            </w:r>
            <w:r>
              <w:rPr>
                <w:color w:val="000000"/>
              </w:rPr>
              <w:t>ровать обобщения и выводы по ре</w:t>
            </w:r>
            <w:r w:rsidRPr="006A252A">
              <w:rPr>
                <w:color w:val="000000"/>
              </w:rPr>
              <w:t>зультатам проведённого наблюдения, опыта, исследования.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Универсальные коммуникативные действия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Общение:</w:t>
            </w:r>
          </w:p>
          <w:p w:rsidR="00CE0E5D" w:rsidRDefault="00CE0E5D" w:rsidP="00446A28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252A">
              <w:rPr>
                <w:color w:val="000000"/>
              </w:rPr>
              <w:t>сопоставлять свои сужде</w:t>
            </w:r>
            <w:r>
              <w:rPr>
                <w:color w:val="000000"/>
              </w:rPr>
              <w:t>ния с суждениями других участни</w:t>
            </w:r>
            <w:r w:rsidRPr="006A252A">
              <w:rPr>
                <w:color w:val="000000"/>
              </w:rPr>
              <w:t>ков диалога, обнаружив</w:t>
            </w:r>
            <w:r>
              <w:rPr>
                <w:color w:val="000000"/>
              </w:rPr>
              <w:t>ать различие и сходство позиций</w:t>
            </w:r>
            <w:r w:rsidRPr="006A252A">
              <w:rPr>
                <w:color w:val="000000"/>
              </w:rPr>
              <w:t>.</w:t>
            </w:r>
          </w:p>
          <w:p w:rsidR="00CE0E5D" w:rsidRPr="005D6C62" w:rsidRDefault="00CE0E5D" w:rsidP="00446A28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Предметные</w:t>
            </w:r>
          </w:p>
          <w:p w:rsidR="00CE0E5D" w:rsidRPr="00616653" w:rsidRDefault="00CE0E5D" w:rsidP="00446A28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16653"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>понятия: физические</w:t>
            </w:r>
            <w:r w:rsidRPr="00616653">
              <w:rPr>
                <w:color w:val="000000"/>
              </w:rPr>
              <w:t xml:space="preserve"> явления;</w:t>
            </w:r>
            <w:r>
              <w:rPr>
                <w:color w:val="000000"/>
              </w:rPr>
              <w:t xml:space="preserve"> </w:t>
            </w:r>
            <w:r w:rsidRPr="00616653">
              <w:rPr>
                <w:color w:val="000000"/>
              </w:rPr>
              <w:t>н</w:t>
            </w:r>
            <w:r>
              <w:rPr>
                <w:color w:val="000000"/>
              </w:rPr>
              <w:t>аблюдение, эксперимент, гипотеза; единицы физических величин</w:t>
            </w:r>
            <w:r w:rsidRPr="00616653">
              <w:rPr>
                <w:color w:val="000000"/>
              </w:rPr>
              <w:t>;</w:t>
            </w:r>
          </w:p>
          <w:p w:rsidR="00CE0E5D" w:rsidRPr="005D6C62" w:rsidRDefault="00CE0E5D" w:rsidP="005D6C62">
            <w:pPr>
              <w:widowControl w:val="0"/>
              <w:rPr>
                <w:color w:val="000000"/>
              </w:rPr>
            </w:pPr>
            <w:r>
              <w:t xml:space="preserve">- </w:t>
            </w:r>
            <w:r w:rsidRPr="000E64A3">
              <w:t>опи</w:t>
            </w:r>
            <w:r>
              <w:t>сывать физические явления, ис</w:t>
            </w:r>
            <w:r w:rsidRPr="000E64A3">
              <w:t>пользуя физические величины (</w:t>
            </w:r>
            <w:r>
              <w:t>давление (твёрдого тела)</w:t>
            </w:r>
            <w:r w:rsidRPr="000E64A3">
              <w:t>); при опи</w:t>
            </w:r>
            <w:r>
              <w:t>сании правильно трактовать физи</w:t>
            </w:r>
            <w:r w:rsidRPr="000E64A3">
              <w:t>ческий смысл используемы</w:t>
            </w:r>
            <w:r>
              <w:t>х величин, их обозначения и еди</w:t>
            </w:r>
            <w:r w:rsidRPr="000E64A3">
              <w:t>ницы физических вели</w:t>
            </w:r>
            <w:r>
              <w:t>чин, находить формулы, связываю</w:t>
            </w:r>
            <w:r w:rsidRPr="000E64A3">
              <w:t>щие данную физическую</w:t>
            </w:r>
            <w:r>
              <w:t xml:space="preserve"> величину с другими величинами.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Этап 2.2. Проверка первичного усвоения 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</w:rPr>
            </w:pPr>
            <w:r w:rsidRPr="00A13CC8">
              <w:rPr>
                <w:i/>
              </w:rPr>
              <w:t xml:space="preserve">Укажите виды учебной деятельности, используйте соответствующие методические приемы. </w:t>
            </w:r>
            <w:r w:rsidRPr="00A13CC8">
              <w:rPr>
                <w:i/>
                <w:color w:val="000000"/>
              </w:rPr>
              <w:t>(</w:t>
            </w:r>
            <w:r w:rsidRPr="00A13CC8">
              <w:rPr>
                <w:i/>
              </w:rPr>
              <w:t>Сформулируйте/Изложите факты/Проверьте себя/Дайте определение понятию/Установите, что (где, когда)/Сформулируйте главное (тезис, мысль, правило, закон</w:t>
            </w:r>
            <w:r w:rsidRPr="00A13CC8">
              <w:rPr>
                <w:i/>
                <w:color w:val="000000"/>
              </w:rPr>
              <w:t>)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</w:rPr>
            </w:pPr>
            <w:r w:rsidRPr="00A13CC8">
              <w:rPr>
                <w:b/>
              </w:rPr>
              <w:t>Фронтальный опрос:</w:t>
            </w:r>
          </w:p>
          <w:p w:rsidR="00CE0E5D" w:rsidRPr="00A13CC8" w:rsidRDefault="00CE0E5D" w:rsidP="00A13CC8">
            <w:pPr>
              <w:widowControl w:val="0"/>
            </w:pPr>
            <w:r w:rsidRPr="00A13CC8">
              <w:t>Что такое сила давления?</w:t>
            </w:r>
          </w:p>
          <w:p w:rsidR="00CE0E5D" w:rsidRPr="00A13CC8" w:rsidRDefault="00CE0E5D" w:rsidP="00A13CC8">
            <w:pPr>
              <w:widowControl w:val="0"/>
            </w:pPr>
            <w:r w:rsidRPr="00A13CC8">
              <w:t>Что такое давление?</w:t>
            </w:r>
          </w:p>
          <w:p w:rsidR="00CE0E5D" w:rsidRPr="00A13CC8" w:rsidRDefault="00CE0E5D" w:rsidP="00A13CC8">
            <w:pPr>
              <w:widowControl w:val="0"/>
            </w:pPr>
            <w:r w:rsidRPr="00A13CC8">
              <w:t>В каких единицах измеряется давление?</w:t>
            </w:r>
          </w:p>
          <w:p w:rsidR="00CE0E5D" w:rsidRPr="00A13CC8" w:rsidRDefault="00CE0E5D" w:rsidP="00A13CC8">
            <w:pPr>
              <w:widowControl w:val="0"/>
            </w:pPr>
            <w:r w:rsidRPr="00A13CC8">
              <w:t>Как теоретически определить давление?</w:t>
            </w:r>
          </w:p>
          <w:p w:rsidR="00CE0E5D" w:rsidRDefault="00CE0E5D" w:rsidP="00F343C8">
            <w:pPr>
              <w:widowControl w:val="0"/>
              <w:jc w:val="both"/>
            </w:pPr>
            <w:r w:rsidRPr="00A13CC8">
              <w:t>Одинаковое ли давление оказывают на опору равные по массе и объёму тела при различных их расположениях?</w:t>
            </w:r>
          </w:p>
          <w:p w:rsidR="00CE0E5D" w:rsidRPr="00A13CC8" w:rsidRDefault="00CE0E5D" w:rsidP="00F343C8">
            <w:pPr>
              <w:widowControl w:val="0"/>
              <w:jc w:val="center"/>
            </w:pPr>
            <w:r w:rsidRPr="00E42F49">
              <w:rPr>
                <w:b/>
                <w:u w:val="single"/>
              </w:rPr>
              <w:t>Слайд</w:t>
            </w:r>
            <w:r>
              <w:rPr>
                <w:b/>
                <w:u w:val="single"/>
              </w:rPr>
              <w:t xml:space="preserve">   </w:t>
            </w:r>
            <w:r w:rsidRPr="00A13CC8">
              <w:t xml:space="preserve"> </w:t>
            </w:r>
            <w:r>
              <w:rPr>
                <w:noProof/>
              </w:rPr>
            </w:r>
            <w:r>
              <w:pict>
                <v:shape id="_x0000_s1026" type="#_x0000_t75" style="width:100.9pt;height:46.8pt;mso-position-horizontal-relative:char;mso-position-vertical-relative:line" fillcolor="#bbe0e3">
                  <v:imagedata r:id="rId12" o:title="" croptop="20269f" cropbottom="24994f" cropleft="5095f" cropright="2171f"/>
                  <w10:anchorlock/>
                </v:shape>
              </w:pict>
            </w:r>
          </w:p>
          <w:p w:rsidR="00CE0E5D" w:rsidRPr="00A13CC8" w:rsidRDefault="00CE0E5D" w:rsidP="00A13CC8">
            <w:pPr>
              <w:widowControl w:val="0"/>
            </w:pPr>
            <w:r w:rsidRPr="00A13CC8">
              <w:t>Сравните силы давления и давление в изображённых случаях.</w:t>
            </w:r>
          </w:p>
          <w:p w:rsidR="00CE0E5D" w:rsidRDefault="00CE0E5D" w:rsidP="0050045A">
            <w:pPr>
              <w:widowControl w:val="0"/>
              <w:jc w:val="both"/>
              <w:rPr>
                <w:b/>
                <w:color w:val="444444"/>
              </w:rPr>
            </w:pPr>
          </w:p>
          <w:p w:rsidR="00CE0E5D" w:rsidRPr="00933FC2" w:rsidRDefault="00CE0E5D" w:rsidP="0050045A">
            <w:pPr>
              <w:widowControl w:val="0"/>
              <w:jc w:val="both"/>
              <w:rPr>
                <w:color w:val="444444"/>
              </w:rPr>
            </w:pPr>
            <w:r w:rsidRPr="00933FC2">
              <w:rPr>
                <w:b/>
                <w:color w:val="444444"/>
              </w:rPr>
              <w:t>Планируемые результаты:</w:t>
            </w:r>
            <w:r w:rsidRPr="00933FC2">
              <w:rPr>
                <w:color w:val="444444"/>
              </w:rPr>
              <w:t xml:space="preserve"> 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Метапредметные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Универсальные познавательные действия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Базовые логические действия: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933FC2">
              <w:rPr>
                <w:color w:val="000000"/>
              </w:rPr>
              <w:t>- выявлять причинно-следственные связи при изучении физических явлений и процессов; делать выводы с использованием дедуктивных и индуктивных умозаключений, выдвигать гипотезы о взаимосвязях физических величин.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Универсальные коммуникативные действия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Общение:</w:t>
            </w:r>
          </w:p>
          <w:p w:rsidR="00CE0E5D" w:rsidRDefault="00CE0E5D" w:rsidP="005D6C62">
            <w:pPr>
              <w:widowControl w:val="0"/>
              <w:jc w:val="both"/>
            </w:pPr>
            <w:r w:rsidRPr="00933FC2">
              <w:t>- сопоставлять свои суждения с суждениями других участников диалога, обнаруживать различие и сходство позиций.</w:t>
            </w:r>
          </w:p>
          <w:p w:rsidR="00CE0E5D" w:rsidRPr="005D6C62" w:rsidRDefault="00CE0E5D" w:rsidP="005D6C62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Предметные</w:t>
            </w:r>
          </w:p>
          <w:p w:rsidR="00CE0E5D" w:rsidRPr="005D6C62" w:rsidRDefault="00CE0E5D" w:rsidP="005D6C62">
            <w:pPr>
              <w:widowControl w:val="0"/>
              <w:jc w:val="both"/>
              <w:rPr>
                <w:color w:val="000000"/>
              </w:rPr>
            </w:pPr>
            <w:r>
              <w:t xml:space="preserve">- </w:t>
            </w:r>
            <w:r w:rsidRPr="000E64A3">
              <w:t>опи</w:t>
            </w:r>
            <w:r>
              <w:t>сывать физические явления, ис</w:t>
            </w:r>
            <w:r w:rsidRPr="000E64A3">
              <w:t>пользуя физические величины (</w:t>
            </w:r>
            <w:r>
              <w:t>давление (твёрдого тела)</w:t>
            </w:r>
            <w:r w:rsidRPr="000E64A3">
              <w:t>); при опи</w:t>
            </w:r>
            <w:r>
              <w:t>сании правильно трактовать физи</w:t>
            </w:r>
            <w:r w:rsidRPr="000E64A3">
              <w:t>ческий смысл используемы</w:t>
            </w:r>
            <w:r>
              <w:t>х величин, их обозначения и еди</w:t>
            </w:r>
            <w:r w:rsidRPr="000E64A3">
              <w:t>ницы физических вели</w:t>
            </w:r>
            <w:r>
              <w:t>чин, находить формулы, связываю</w:t>
            </w:r>
            <w:r w:rsidRPr="000E64A3">
              <w:t>щие данную физическую</w:t>
            </w:r>
            <w:r>
              <w:t xml:space="preserve"> величину с другими величинами.</w:t>
            </w:r>
          </w:p>
        </w:tc>
      </w:tr>
      <w:tr w:rsidR="00CE0E5D" w:rsidRPr="00A13CC8">
        <w:tc>
          <w:tcPr>
            <w:tcW w:w="14760" w:type="dxa"/>
            <w:shd w:val="clear" w:color="auto" w:fill="C6D9F1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1F497D"/>
              </w:rPr>
              <w:t>БЛОК 3. Применение изученного материала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3.1. Применение знаний, в том числе в новых ситуациях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</w:rPr>
            </w:pPr>
            <w:r w:rsidRPr="00A13CC8">
              <w:rPr>
                <w:i/>
              </w:rPr>
              <w:t xml:space="preserve">Укажите формы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 </w:t>
            </w:r>
            <w:r w:rsidRPr="00A13CC8">
              <w:rPr>
                <w:i/>
                <w:color w:val="000000"/>
              </w:rPr>
              <w:t>(используй правило/закон/формулу/теорию/идею/принцип и т.д.; докажите истинность/ложность утверждения и т.д.; аргументируйте собственное мнение; выполните задание; решите задачу; выполните/сделайте практическую/лабораторную работу и т.д.)</w:t>
            </w:r>
            <w:r w:rsidRPr="00A13CC8">
              <w:rPr>
                <w:i/>
              </w:rPr>
              <w:t xml:space="preserve">. </w:t>
            </w:r>
          </w:p>
        </w:tc>
      </w:tr>
      <w:tr w:rsidR="00CE0E5D" w:rsidRPr="00A13CC8">
        <w:tc>
          <w:tcPr>
            <w:tcW w:w="14760" w:type="dxa"/>
          </w:tcPr>
          <w:p w:rsidR="00CE0E5D" w:rsidRDefault="00CE0E5D" w:rsidP="00E543AC">
            <w:r w:rsidRPr="00E42F49">
              <w:rPr>
                <w:b/>
              </w:rPr>
              <w:t xml:space="preserve">Фронтальное экспериментальное задание: </w:t>
            </w:r>
            <w:r w:rsidRPr="00A13CC8">
              <w:t xml:space="preserve">определить давление одного и того же тела в разных случаях. </w:t>
            </w:r>
          </w:p>
          <w:p w:rsidR="00CE0E5D" w:rsidRPr="00A13CC8" w:rsidRDefault="00CE0E5D" w:rsidP="00E543AC">
            <w:r w:rsidRPr="00A13CC8">
              <w:t>Оборудование: деревянный брусок, миллиметровая бумага.</w:t>
            </w:r>
          </w:p>
          <w:p w:rsidR="00CE0E5D" w:rsidRPr="00A13CC8" w:rsidRDefault="00CE0E5D" w:rsidP="00E42F49">
            <w:pPr>
              <w:jc w:val="right"/>
            </w:pPr>
            <w:r>
              <w:rPr>
                <w:noProof/>
              </w:rPr>
            </w:r>
            <w:r>
              <w:pict>
                <v:shape id="_x0000_s1027" type="#_x0000_t75" style="width:100.9pt;height:46.8pt;mso-position-horizontal-relative:char;mso-position-vertical-relative:line" fillcolor="#bbe0e3">
                  <v:imagedata r:id="rId12" o:title="" croptop="20269f" cropbottom="24994f" cropleft="5095f" cropright="2171f"/>
                  <w10:anchorlock/>
                </v:shape>
              </w:pict>
            </w:r>
          </w:p>
          <w:p w:rsidR="00CE0E5D" w:rsidRDefault="00CE0E5D" w:rsidP="00A13CC8">
            <w:pPr>
              <w:rPr>
                <w:b/>
              </w:rPr>
            </w:pPr>
          </w:p>
          <w:p w:rsidR="00CE0E5D" w:rsidRPr="00A13CC8" w:rsidRDefault="00CE0E5D" w:rsidP="00A13CC8">
            <w:r w:rsidRPr="00E42F49">
              <w:rPr>
                <w:b/>
              </w:rPr>
              <w:t>Коллективное решение задачи:</w:t>
            </w:r>
            <w:r w:rsidRPr="00A13CC8">
              <w:t xml:space="preserve"> Какое давление на пол производит мальчик массой </w:t>
            </w:r>
            <w:smartTag w:uri="urn:schemas-microsoft-com:office:smarttags" w:element="metricconverter">
              <w:smartTagPr>
                <w:attr w:name="ProductID" w:val="48 кг"/>
              </w:smartTagPr>
              <w:r w:rsidRPr="00A13CC8">
                <w:t>48 кг</w:t>
              </w:r>
            </w:smartTag>
            <w:r w:rsidRPr="00A13CC8">
              <w:t>, если площадь подошв его обуви 320 см²?</w:t>
            </w:r>
          </w:p>
          <w:p w:rsidR="00CE0E5D" w:rsidRPr="00A13CC8" w:rsidRDefault="00CE0E5D" w:rsidP="00A13CC8"/>
          <w:p w:rsidR="00CE0E5D" w:rsidRPr="00FB1EEA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FB1EEA">
              <w:rPr>
                <w:b/>
                <w:color w:val="000000"/>
              </w:rPr>
              <w:t>Планируемые результаты: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FB1EEA">
              <w:rPr>
                <w:i/>
                <w:color w:val="000000"/>
              </w:rPr>
              <w:t>Личностные:</w:t>
            </w:r>
            <w:r w:rsidRPr="00FB1EEA">
              <w:rPr>
                <w:color w:val="000000"/>
              </w:rPr>
              <w:t xml:space="preserve"> </w:t>
            </w:r>
            <w:r w:rsidRPr="00FB1EEA">
              <w:t>развитие научной любознательности, интереса к исследовательской деятельности.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Метапредметные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Универсальные познавательные действия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Базовые исследовательские действия: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FB1EEA">
              <w:rPr>
                <w:color w:val="000000"/>
              </w:rPr>
              <w:t>- самостоятельно формулировать обобщения и выводы по результатам проведённого наблюдения, опыта, исследования.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Универсальные коммуникативные действия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Общение: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FB1EEA">
              <w:rPr>
                <w:color w:val="000000"/>
              </w:rPr>
              <w:t>- сопоставлять свои суждения с суждениями других участников диалога, обнаруживать различие и сходство позиций.</w:t>
            </w:r>
          </w:p>
          <w:p w:rsidR="00CE0E5D" w:rsidRPr="00FB1EEA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FB1EEA">
              <w:rPr>
                <w:i/>
                <w:color w:val="000000"/>
              </w:rPr>
              <w:t>Универсальные регулятивные действия</w:t>
            </w:r>
          </w:p>
          <w:p w:rsidR="00CE0E5D" w:rsidRPr="002A37DC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2A37DC">
              <w:rPr>
                <w:i/>
                <w:color w:val="000000"/>
              </w:rPr>
              <w:t>Принятие себя и других:</w:t>
            </w:r>
          </w:p>
          <w:p w:rsidR="00CE0E5D" w:rsidRPr="002A37DC" w:rsidRDefault="00CE0E5D" w:rsidP="0050045A">
            <w:pPr>
              <w:pStyle w:val="CommentText"/>
              <w:rPr>
                <w:color w:val="000000"/>
                <w:sz w:val="24"/>
                <w:szCs w:val="24"/>
              </w:rPr>
            </w:pPr>
            <w:r w:rsidRPr="002A37DC">
              <w:rPr>
                <w:color w:val="000000"/>
                <w:sz w:val="24"/>
                <w:szCs w:val="24"/>
              </w:rPr>
              <w:t>- признавать своё право на ошибку при решении физических задач или в утверждениях на научные темы и такое же право другого.</w:t>
            </w:r>
          </w:p>
          <w:p w:rsidR="00CE0E5D" w:rsidRPr="002A37DC" w:rsidRDefault="00CE0E5D" w:rsidP="007C5948">
            <w:pPr>
              <w:widowControl w:val="0"/>
              <w:jc w:val="both"/>
              <w:rPr>
                <w:i/>
                <w:color w:val="000000"/>
              </w:rPr>
            </w:pPr>
            <w:r w:rsidRPr="002A37DC">
              <w:rPr>
                <w:i/>
                <w:color w:val="000000"/>
              </w:rPr>
              <w:t>Предметные</w:t>
            </w:r>
          </w:p>
          <w:p w:rsidR="00CE0E5D" w:rsidRPr="00A13CC8" w:rsidRDefault="00CE0E5D" w:rsidP="0050045A">
            <w:pPr>
              <w:rPr>
                <w:i/>
              </w:rPr>
            </w:pPr>
            <w:r w:rsidRPr="00FB1EEA">
              <w:rPr>
                <w:color w:val="000000"/>
              </w:rPr>
              <w:t>- решать расчётные задачи в 1-2 действия, используя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расчёты, оценивать реалистичность полученной физической величины.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 xml:space="preserve">Этап 3.2. Выполнение межпредметных заданий и заданий из реальной жизни 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</w:rPr>
            </w:pPr>
            <w:r w:rsidRPr="00A13CC8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  <w:color w:val="000000"/>
              </w:rPr>
            </w:pP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3.3. Выполнение заданий в формате ГИА (ОГЭ, ЕГЭ)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</w:rPr>
            </w:pPr>
            <w:r w:rsidRPr="00A13CC8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shd w:val="clear" w:color="auto" w:fill="FFFFFF"/>
              <w:jc w:val="both"/>
              <w:rPr>
                <w:b/>
                <w:bCs/>
                <w:i/>
                <w:iCs/>
                <w:color w:val="000000"/>
              </w:rPr>
            </w:pP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CE0E5D" w:rsidRPr="00A13CC8">
        <w:trPr>
          <w:trHeight w:val="327"/>
        </w:trPr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CE0E5D" w:rsidRPr="00A13CC8">
        <w:trPr>
          <w:trHeight w:val="172"/>
        </w:trPr>
        <w:tc>
          <w:tcPr>
            <w:tcW w:w="14760" w:type="dxa"/>
          </w:tcPr>
          <w:p w:rsidR="00CE0E5D" w:rsidRPr="009E52B6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9E52B6">
              <w:rPr>
                <w:b/>
                <w:color w:val="333333"/>
              </w:rPr>
              <w:t>Работа с кейсами в группах по плану:</w:t>
            </w:r>
          </w:p>
          <w:p w:rsidR="00CE0E5D" w:rsidRPr="00A13CC8" w:rsidRDefault="00CE0E5D" w:rsidP="00A13CC8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Ознакомьтесь с материалами кейса.</w:t>
            </w:r>
          </w:p>
          <w:p w:rsidR="00CE0E5D" w:rsidRPr="00A13CC8" w:rsidRDefault="00CE0E5D" w:rsidP="00A13CC8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Изучите ситуацию, обсудите её, встречаются ли такие ситуации в жизни.</w:t>
            </w:r>
          </w:p>
          <w:p w:rsidR="00CE0E5D" w:rsidRPr="00A13CC8" w:rsidRDefault="00CE0E5D" w:rsidP="00A13CC8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Ответьте на вопросы после кейса. Для выполнения задания можно использовать любую информацию из кейса.</w:t>
            </w:r>
          </w:p>
          <w:p w:rsidR="00CE0E5D" w:rsidRPr="00A13CC8" w:rsidRDefault="00CE0E5D" w:rsidP="00A13CC8">
            <w:pPr>
              <w:pStyle w:val="NormalWeb"/>
              <w:spacing w:before="0" w:beforeAutospacing="0" w:after="0" w:afterAutospacing="0"/>
              <w:jc w:val="both"/>
              <w:rPr>
                <w:color w:val="444444"/>
              </w:rPr>
            </w:pPr>
            <w:r w:rsidRPr="00A13CC8">
              <w:rPr>
                <w:color w:val="444444"/>
              </w:rPr>
              <w:t>Класс делим на 4 группы.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1 группа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Кейс:</w:t>
            </w:r>
            <w:r w:rsidRPr="00A13CC8">
              <w:rPr>
                <w:color w:val="333333"/>
              </w:rPr>
              <w:t xml:space="preserve"> Бригадиру тракторной бригады Волкову Сергею Ивановичу был объявлен выговор за срыв работ по вспашке поля после уборки сахарной свёклы. Сергей Иванович с выговором был не согласен. Он считал, что в этой ситуации был виноват тракторист, который неправильно выбрал агрегат для вспашки и выехал в поле на колёсном тракторе «Беларусь».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Вопросы к кейсу: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Почему так важен правильный выбор пахотного агрегата?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Справедливо ли был наказан бригадир Сергей Иванович?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2 группа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Кейс: </w:t>
            </w:r>
            <w:r w:rsidRPr="00A13CC8">
              <w:rPr>
                <w:color w:val="333333"/>
              </w:rPr>
              <w:t>В городе сорвались цирковые выступления конной труппы. Директор цирка обвинил в безответственности организаторов гастролей, потому что они пропустили в договоре пункт, в котором было указано, что для выступления лошадей необходим манеж с большим количеством опилок. По мнению организаторов, конной труппе можно было выступать и на деревянном манеже, выстеленном мягкой тканью.</w:t>
            </w:r>
            <w:r w:rsidRPr="00A13CC8">
              <w:rPr>
                <w:color w:val="333333"/>
              </w:rPr>
              <w:br/>
            </w:r>
            <w:r w:rsidRPr="00A13CC8">
              <w:rPr>
                <w:b/>
                <w:i/>
                <w:iCs/>
                <w:color w:val="333333"/>
              </w:rPr>
              <w:t>Вопросы к кейсу: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Кто прав: директор цирка или организаторы?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Чем грозило выступление конной труппы на деревянном полу, покрытом мягкой тканью?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3 группа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Кейс: </w:t>
            </w:r>
            <w:r w:rsidRPr="00A13CC8">
              <w:rPr>
                <w:color w:val="333333"/>
              </w:rPr>
              <w:t>На соревнованиях фигуристов всем парам за технику катания были выставлены низкие оценки. За плохую подготовку фигуристов к соревнованиям тренерам было сделано замечание. Тренеры же выступили с заявлением о том, что в сложившейся ситуации были виноваты заливщики льда, которые не проследили за температурным режимом. В результате фигуристам было сложно катать свои программы, так как коньки утопали во льду.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Вопросы к кейсу: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Справедливое замечание получили тренеры?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Могли ли последствия быть более серьёзными?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4 группа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Кейс: </w:t>
            </w:r>
            <w:r w:rsidRPr="00A13CC8">
              <w:rPr>
                <w:color w:val="333333"/>
              </w:rPr>
              <w:t>Свои выходные Виктор Петров, молодой инженер компьютерной фирмы, впервые проводил в деревне у родственника – егеря лесхоза «Ёлочка». Рано утром егерь ушёл в лес, покормить зверей, а Виктор, проснувшись, решил пробежаться на лыжах, полюбоваться красотами зимнего пейзажа. Молодой человек из двух пар лыж выбрал новенькие, длинные и узкие, а на другие, старые и широкие, даже не обратил внимания. Неприятности начались почти сразу. Снег был глубокий и рыхлый, идти было очень неудобно. - Какой я всё-таки молодец, догадался надеть лыжи! – подумал Виктор и повернул обратно.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A13CC8">
              <w:rPr>
                <w:b/>
                <w:i/>
                <w:iCs/>
                <w:color w:val="333333"/>
              </w:rPr>
              <w:t>Вопросы к кейсу: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Действительно ли «молодец» Виктор Петров?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color w:val="333333"/>
              </w:rPr>
              <w:t>- Какую важную ошибку допустил молодой человек? Что могло случиться?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Представление принятого решения.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Выступление по ситуации 1.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color w:val="333333"/>
              </w:rPr>
              <w:t>Учитель:</w:t>
            </w:r>
            <w:r w:rsidRPr="00A13CC8">
              <w:rPr>
                <w:color w:val="333333"/>
              </w:rPr>
              <w:t xml:space="preserve"> Такой агрегат не сможет вспахать поле после уборки сахарной свёклы, поскольку на утрамбованную землю будет действовать большая сила при малой площади опоры. Виноват ли в этом один тракторист? Конечно, и бригадиру необходимо было указать оптимальный выбор пахотного агрегата.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Выступление по ситуации 2.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Учитель: </w:t>
            </w:r>
            <w:r w:rsidRPr="00A13CC8">
              <w:rPr>
                <w:color w:val="333333"/>
              </w:rPr>
              <w:t>В этой ситуации прав директор цирка и он может требовать материальной компенсации от организаторов гастролей. Выступление конной труппы на деревянном полу, покрытом мягкой тканью, могло закончиться плачевно для самих артистов – переломы, ссадины, затем – долгое восстановление здоровья.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Выступление по ситуации 3.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Учитель: </w:t>
            </w:r>
            <w:r w:rsidRPr="00A13CC8">
              <w:rPr>
                <w:color w:val="333333"/>
              </w:rPr>
              <w:t>Не могут к ответственным соревнованиям плохо подготовиться абсолютно все фигуристы. Скорее всего, в данной ситуации ответственность лежит на заливщиках льда и хорошо, что дело закончилось лишь низкими отметками, ведь могли быть и травмы.</w:t>
            </w:r>
          </w:p>
          <w:p w:rsidR="00CE0E5D" w:rsidRPr="00A13CC8" w:rsidRDefault="00CE0E5D" w:rsidP="00A13CC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>Выступление по ситуации 4.</w:t>
            </w:r>
          </w:p>
          <w:p w:rsidR="00CE0E5D" w:rsidRDefault="00CE0E5D" w:rsidP="009E52B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13CC8">
              <w:rPr>
                <w:b/>
                <w:bCs/>
                <w:i/>
                <w:iCs/>
                <w:color w:val="333333"/>
              </w:rPr>
              <w:t xml:space="preserve">Учитель: </w:t>
            </w:r>
            <w:r w:rsidRPr="00A13CC8">
              <w:rPr>
                <w:color w:val="333333"/>
              </w:rPr>
              <w:t>Молодого человека вряд ли можно хвалить. Оказавшись на его месте, в лес нужно идти на широких охотничьих лыжах, чтобы оказывать меньшее давление на опору. И последствия этой ситуации могли быть самые разные.</w:t>
            </w:r>
          </w:p>
          <w:p w:rsidR="00CE0E5D" w:rsidRPr="003446C0" w:rsidRDefault="00CE0E5D" w:rsidP="009E52B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:rsidR="00CE0E5D" w:rsidRPr="003446C0" w:rsidRDefault="00CE0E5D" w:rsidP="0050045A">
            <w:pPr>
              <w:widowControl w:val="0"/>
              <w:jc w:val="both"/>
              <w:rPr>
                <w:color w:val="444444"/>
              </w:rPr>
            </w:pPr>
            <w:r w:rsidRPr="003446C0">
              <w:rPr>
                <w:b/>
                <w:color w:val="444444"/>
              </w:rPr>
              <w:t>Планируемые результаты:</w:t>
            </w:r>
            <w:r w:rsidRPr="003446C0">
              <w:rPr>
                <w:color w:val="444444"/>
              </w:rPr>
              <w:t xml:space="preserve"> </w:t>
            </w:r>
          </w:p>
          <w:p w:rsidR="00CE0E5D" w:rsidRPr="003446C0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3446C0">
              <w:rPr>
                <w:i/>
                <w:color w:val="000000"/>
              </w:rPr>
              <w:t>Метапредметные</w:t>
            </w:r>
          </w:p>
          <w:p w:rsidR="00CE0E5D" w:rsidRPr="003446C0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3446C0">
              <w:rPr>
                <w:i/>
                <w:color w:val="000000"/>
              </w:rPr>
              <w:t>Универсальные коммуникативные действия</w:t>
            </w:r>
          </w:p>
          <w:p w:rsidR="00CE0E5D" w:rsidRPr="003446C0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3446C0">
              <w:rPr>
                <w:i/>
                <w:color w:val="000000"/>
              </w:rPr>
              <w:t>Общение:</w:t>
            </w:r>
          </w:p>
          <w:p w:rsidR="00CE0E5D" w:rsidRPr="003446C0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3446C0">
              <w:rPr>
                <w:color w:val="000000"/>
              </w:rPr>
              <w:t>- сопоставлять свои суждения с суждениями других участников диалога, обнаруживать различие и сходство позиций.</w:t>
            </w:r>
          </w:p>
          <w:p w:rsidR="00CE0E5D" w:rsidRPr="003446C0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3446C0">
              <w:rPr>
                <w:i/>
                <w:color w:val="000000"/>
              </w:rPr>
              <w:t>Универсальные регулятивные действия</w:t>
            </w:r>
          </w:p>
          <w:p w:rsidR="00CE0E5D" w:rsidRPr="002A37DC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2A37DC">
              <w:rPr>
                <w:i/>
                <w:color w:val="000000"/>
              </w:rPr>
              <w:t>Принятие себя и других:</w:t>
            </w:r>
          </w:p>
          <w:p w:rsidR="00CE0E5D" w:rsidRPr="003446C0" w:rsidRDefault="00CE0E5D" w:rsidP="003446C0">
            <w:pPr>
              <w:pStyle w:val="CommentText"/>
              <w:rPr>
                <w:color w:val="000000"/>
                <w:sz w:val="24"/>
                <w:szCs w:val="24"/>
              </w:rPr>
            </w:pPr>
            <w:r w:rsidRPr="002A37DC">
              <w:rPr>
                <w:color w:val="000000"/>
                <w:sz w:val="24"/>
                <w:szCs w:val="24"/>
              </w:rPr>
              <w:t>- признавать своё право на ошибку при решении физических задач или в утверждениях на научные темы и такое же право другого</w:t>
            </w:r>
            <w:r w:rsidRPr="002A37DC">
              <w:rPr>
                <w:sz w:val="24"/>
                <w:szCs w:val="24"/>
              </w:rPr>
              <w:t>.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i/>
                <w:color w:val="000000"/>
              </w:rPr>
            </w:pPr>
            <w:r w:rsidRPr="00A13CC8">
              <w:rPr>
                <w:i/>
              </w:rPr>
              <w:t>Подберите учебные задания на выявление связи изученной на уроке темы с освоенным ранее материалом/другими предметами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i/>
              </w:rPr>
            </w:pPr>
          </w:p>
        </w:tc>
      </w:tr>
      <w:tr w:rsidR="00CE0E5D" w:rsidRPr="00A13CC8">
        <w:tc>
          <w:tcPr>
            <w:tcW w:w="14760" w:type="dxa"/>
            <w:shd w:val="clear" w:color="F2F2F2" w:fill="C6D9F1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1F497D"/>
              </w:rPr>
              <w:t>БЛОК 4. Проверка приобретенных знаний, умений и навыков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rPr>
                <w:i/>
              </w:rPr>
            </w:pPr>
            <w:r w:rsidRPr="00A13CC8">
              <w:rPr>
                <w:i/>
                <w:color w:val="000000"/>
              </w:rPr>
              <w:t>Укажите формы организации и поддержки самостоятельной учебной деятельности ученика, критерии оценивания</w:t>
            </w:r>
          </w:p>
        </w:tc>
      </w:tr>
      <w:tr w:rsidR="00CE0E5D" w:rsidRPr="00A13CC8">
        <w:tc>
          <w:tcPr>
            <w:tcW w:w="14760" w:type="dxa"/>
          </w:tcPr>
          <w:p w:rsidR="00CE0E5D" w:rsidRDefault="00CE0E5D" w:rsidP="00A13CC8">
            <w:pPr>
              <w:rPr>
                <w:b/>
              </w:rPr>
            </w:pPr>
          </w:p>
          <w:p w:rsidR="00CE0E5D" w:rsidRDefault="00CE0E5D" w:rsidP="00A13CC8">
            <w:pPr>
              <w:rPr>
                <w:b/>
              </w:rPr>
            </w:pPr>
            <w:r>
              <w:rPr>
                <w:b/>
              </w:rPr>
              <w:t xml:space="preserve">Индивидуальная работа: </w:t>
            </w:r>
            <w:r w:rsidRPr="00E42F49">
              <w:t>выполнение теста.</w:t>
            </w:r>
            <w:r w:rsidRPr="008F15F8">
              <w:rPr>
                <w:b/>
              </w:rPr>
              <w:t xml:space="preserve"> </w:t>
            </w:r>
          </w:p>
          <w:p w:rsidR="00CE0E5D" w:rsidRPr="008F15F8" w:rsidRDefault="00CE0E5D" w:rsidP="00A13CC8">
            <w:pPr>
              <w:rPr>
                <w:b/>
              </w:rPr>
            </w:pPr>
            <w:r w:rsidRPr="008F15F8">
              <w:rPr>
                <w:b/>
                <w:color w:val="212529"/>
              </w:rPr>
              <w:t xml:space="preserve">Критерии оценивания: </w:t>
            </w:r>
            <w:r w:rsidRPr="00E42F49">
              <w:rPr>
                <w:color w:val="212529"/>
              </w:rPr>
              <w:t>«5» - 4 правильных ответа, «4» - 3, «3» - 2.</w:t>
            </w:r>
          </w:p>
          <w:p w:rsidR="00CE0E5D" w:rsidRPr="00A13CC8" w:rsidRDefault="00CE0E5D" w:rsidP="00A13CC8">
            <w:pPr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530"/>
              <w:gridCol w:w="3585"/>
              <w:gridCol w:w="11"/>
              <w:gridCol w:w="3561"/>
            </w:tblGrid>
            <w:tr w:rsidR="00CE0E5D" w:rsidRPr="00A13CC8">
              <w:trPr>
                <w:trHeight w:val="510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ind w:left="108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Вариант №1</w:t>
                  </w:r>
                </w:p>
              </w:tc>
              <w:tc>
                <w:tcPr>
                  <w:tcW w:w="3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ind w:left="108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Вариант №2</w:t>
                  </w:r>
                </w:p>
              </w:tc>
              <w:tc>
                <w:tcPr>
                  <w:tcW w:w="3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ind w:left="108"/>
                    <w:jc w:val="center"/>
                    <w:rPr>
                      <w:b/>
                    </w:rPr>
                  </w:pPr>
                  <w:r w:rsidRPr="00A13CC8">
                    <w:rPr>
                      <w:b/>
                    </w:rPr>
                    <w:t>Вариант №3</w:t>
                  </w:r>
                </w:p>
              </w:tc>
            </w:tr>
            <w:tr w:rsidR="00CE0E5D" w:rsidRPr="00A13CC8">
              <w:tblPrEx>
                <w:tblLook w:val="00A0"/>
              </w:tblPrEx>
              <w:trPr>
                <w:trHeight w:val="2032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>
                    <w:rPr>
                      <w:noProof/>
                    </w:rPr>
                    <w:pict>
                      <v:rect id="Прямоугольник 12" o:spid="_x0000_s1028" style="position:absolute;left:0;text-align:left;margin-left:88.5pt;margin-top:62.55pt;width:54pt;height:22.5pt;z-index:251657216;visibility:visible;mso-position-horizontal-relative:text;mso-position-vertical-relative:text"/>
                    </w:pict>
                  </w:r>
                  <w:r>
                    <w:rPr>
                      <w:noProof/>
                    </w:rPr>
                    <w:pict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Правильный пятиугольник 11" o:spid="_x0000_s1029" type="#_x0000_t56" style="position:absolute;left:0;text-align:left;margin-left:21.75pt;margin-top:55.05pt;width:26.25pt;height:30pt;z-index:251656192;visibility:visible;mso-position-horizontal-relative:text;mso-position-vertical-relative:text"/>
                    </w:pict>
                  </w:r>
                  <w:r w:rsidRPr="00A13CC8">
                    <w:t>1. На столе находятся два  тела. Масса одинакова. Какое из них давит на стол сильнее всего? (слева 1,справа 2)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1. На столе находятся два тела. Масса одинакова. Какое из них давит на стол меньше всего?</w:t>
                  </w:r>
                </w:p>
                <w:p w:rsidR="00CE0E5D" w:rsidRPr="00A13CC8" w:rsidRDefault="00CE0E5D" w:rsidP="00A13CC8">
                  <w:pPr>
                    <w:jc w:val="center"/>
                  </w:pPr>
                  <w:r>
                    <w:rPr>
                      <w:noProof/>
                    </w:rPr>
                    <w:pi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Блок-схема: извлечение 10" o:spid="_x0000_s1030" type="#_x0000_t127" style="position:absolute;left:0;text-align:left;margin-left:110.45pt;margin-top:2.9pt;width:54pt;height:48.75pt;z-index:251654144;visibility:visible"/>
                    </w:pict>
                  </w:r>
                  <w:r>
                    <w:rPr>
                      <w:noProof/>
                    </w:rPr>
                    <w:pict>
                      <v:rect id="Прямоугольник 9" o:spid="_x0000_s1031" style="position:absolute;left:0;text-align:left;margin-left:26.75pt;margin-top:22.25pt;width:32.25pt;height:22.5pt;z-index:251659264;visibility:visible"/>
                    </w:pict>
                  </w:r>
                  <w:r w:rsidRPr="00A13CC8">
                    <w:t>(слева 1, справа 2)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1. На столе находятся два тела. Масса одинакова. Какое из них давит на стол сильнее всего?</w:t>
                  </w:r>
                </w:p>
                <w:p w:rsidR="00CE0E5D" w:rsidRPr="00A13CC8" w:rsidRDefault="00CE0E5D" w:rsidP="00A13CC8">
                  <w:pPr>
                    <w:jc w:val="center"/>
                  </w:pPr>
                  <w:r>
                    <w:rPr>
                      <w:noProof/>
                    </w:rPr>
                    <w:pict>
                      <v:shape id="Правильный пятиугольник 8" o:spid="_x0000_s1032" type="#_x0000_t56" style="position:absolute;left:0;text-align:left;margin-left:114.2pt;margin-top:14.75pt;width:17.25pt;height:33pt;z-index:251658240;visibility:visible"/>
                    </w:pict>
                  </w:r>
                  <w:r>
                    <w:rPr>
                      <w:noProof/>
                    </w:rPr>
                    <w:pict>
                      <v:shapetype id="_x0000_t111" coordsize="21600,21600" o:spt="111" path="m4321,l21600,,17204,21600,,21600xe">
                        <v:stroke joinstyle="miter"/>
                        <v:path gradientshapeok="t" o:connecttype="custom" o:connectlocs="12961,0;10800,0;2161,10800;8602,21600;10800,21600;19402,10800" textboxrect="4321,0,17204,21600"/>
                      </v:shapetype>
                      <v:shape id="Блок-схема: данные 7" o:spid="_x0000_s1033" type="#_x0000_t111" style="position:absolute;left:0;text-align:left;margin-left:19.7pt;margin-top:22.25pt;width:58.5pt;height:25.5pt;z-index:251655168;visibility:visible"/>
                    </w:pict>
                  </w:r>
                  <w:r w:rsidRPr="00A13CC8">
                    <w:t>(слева 1, справа 2)</w:t>
                  </w:r>
                </w:p>
              </w:tc>
            </w:tr>
            <w:tr w:rsidR="00CE0E5D" w:rsidRPr="00A13CC8">
              <w:tblPrEx>
                <w:tblLook w:val="00A0"/>
              </w:tblPrEx>
              <w:trPr>
                <w:trHeight w:val="877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А) 1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Б) 2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А) 1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A13CC8">
                    <w:rPr>
                      <w:b/>
                      <w:i/>
                      <w:noProof/>
                    </w:rPr>
                    <w:t>Б) 2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1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2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2. Площади опоры брусков одинаковы, но силы разные:</w:t>
                  </w:r>
                </w:p>
                <w:p w:rsidR="00CE0E5D" w:rsidRPr="00A13CC8" w:rsidRDefault="00CE0E5D" w:rsidP="00A13CC8">
                  <w:pPr>
                    <w:jc w:val="center"/>
                  </w:pPr>
                  <w:r w:rsidRPr="00A13CC8">
                    <w:t>20 Н,10 Н, 30 Н. Какой из них давит на опору меньше всего?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2. Площади опоры брусков одинаковы, но силы разные:</w:t>
                  </w:r>
                </w:p>
                <w:p w:rsidR="00CE0E5D" w:rsidRPr="00A13CC8" w:rsidRDefault="00CE0E5D" w:rsidP="00A13CC8">
                  <w:pPr>
                    <w:jc w:val="center"/>
                  </w:pPr>
                  <w:r w:rsidRPr="00A13CC8">
                    <w:t>50 Н, 25 Н, 10 Н. Какой из них давит на опору  больше всего?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2. Площади опоры брусков одинаковы, но силы разные:</w:t>
                  </w:r>
                </w:p>
                <w:p w:rsidR="00CE0E5D" w:rsidRPr="00A13CC8" w:rsidRDefault="00CE0E5D" w:rsidP="00A13CC8">
                  <w:pPr>
                    <w:jc w:val="center"/>
                  </w:pPr>
                  <w:r w:rsidRPr="00A13CC8">
                    <w:t>5 Н, 2,5 кН, 10 Н. Какой из них давит на опору меньше всего?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20 Н  Б) 10 Н  В) 30 Н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50 Н  Б) 25 Н  В) 10 Н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5 Н  Б) 2,5 кН  В) 10 Н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3. Как называют единицу давления?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3. По какой формуле рассчитывают давление твёрдого тела?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3. Давление тела на опору можно уменьшить, если….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Ньютон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Паскаль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Р=</w:t>
                  </w:r>
                  <w:r w:rsidRPr="00A13CC8">
                    <w:rPr>
                      <w:b/>
                      <w:i/>
                      <w:lang w:val="en-US"/>
                    </w:rPr>
                    <w:t>F</w:t>
                  </w:r>
                  <w:r w:rsidRPr="00A13CC8">
                    <w:rPr>
                      <w:b/>
                      <w:i/>
                    </w:rPr>
                    <w:t>/</w:t>
                  </w:r>
                  <w:r w:rsidRPr="00A13CC8">
                    <w:rPr>
                      <w:b/>
                      <w:i/>
                      <w:lang w:val="en-US"/>
                    </w:rPr>
                    <w:t>S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  <w:lang w:val="en-GB"/>
                    </w:rPr>
                  </w:pPr>
                  <w:r w:rsidRPr="00A13CC8">
                    <w:rPr>
                      <w:b/>
                      <w:i/>
                    </w:rPr>
                    <w:t>Б) Р=</w:t>
                  </w:r>
                  <w:r w:rsidRPr="00A13CC8">
                    <w:rPr>
                      <w:b/>
                      <w:i/>
                      <w:lang w:val="en-US"/>
                    </w:rPr>
                    <w:t>F</w:t>
                  </w:r>
                  <w:r w:rsidRPr="00A13CC8">
                    <w:rPr>
                      <w:b/>
                      <w:i/>
                    </w:rPr>
                    <w:t>·</w:t>
                  </w:r>
                  <w:r w:rsidRPr="00A13CC8">
                    <w:rPr>
                      <w:b/>
                      <w:i/>
                      <w:lang w:val="en-GB"/>
                    </w:rPr>
                    <w:t>S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Увеличить площадь опоры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Уменьшить площадь опоры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4. Давление на опору можно увеличить, если…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4. Выразите в паскалях давления, равные 100Н/м</w:t>
                  </w:r>
                  <w:r w:rsidRPr="00A13CC8">
                    <w:rPr>
                      <w:vertAlign w:val="superscript"/>
                    </w:rPr>
                    <w:t>2</w:t>
                  </w:r>
                  <w:r w:rsidRPr="00A13CC8">
                    <w:t xml:space="preserve"> и 1,5 кПа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</w:pPr>
                  <w:r w:rsidRPr="00A13CC8">
                    <w:t>4. Какое давление принято за единицу давления?</w:t>
                  </w:r>
                </w:p>
              </w:tc>
            </w:tr>
            <w:tr w:rsidR="00CE0E5D" w:rsidRPr="00A13CC8">
              <w:tblPrEx>
                <w:tblLook w:val="00A0"/>
              </w:tblPrEx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Увеличить площадь опоры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Уменьшить площадь опоры</w:t>
                  </w:r>
                </w:p>
              </w:tc>
              <w:tc>
                <w:tcPr>
                  <w:tcW w:w="35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100 Па, 1500 Па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100 Па; 0,0015 Па</w:t>
                  </w:r>
                </w:p>
              </w:tc>
              <w:tc>
                <w:tcPr>
                  <w:tcW w:w="3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Варианты ответов: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А) Ньютон</w:t>
                  </w:r>
                </w:p>
                <w:p w:rsidR="00CE0E5D" w:rsidRPr="00A13CC8" w:rsidRDefault="00CE0E5D" w:rsidP="00A13CC8">
                  <w:pPr>
                    <w:jc w:val="center"/>
                    <w:rPr>
                      <w:b/>
                      <w:i/>
                    </w:rPr>
                  </w:pPr>
                  <w:r w:rsidRPr="00A13CC8">
                    <w:rPr>
                      <w:b/>
                      <w:i/>
                    </w:rPr>
                    <w:t>Б) Н/м</w:t>
                  </w:r>
                  <w:r w:rsidRPr="00A13CC8">
                    <w:rPr>
                      <w:b/>
                      <w:i/>
                      <w:vertAlign w:val="superscript"/>
                    </w:rPr>
                    <w:t>2</w:t>
                  </w:r>
                </w:p>
              </w:tc>
            </w:tr>
          </w:tbl>
          <w:p w:rsidR="00CE0E5D" w:rsidRDefault="00CE0E5D" w:rsidP="00A13CC8">
            <w:pPr>
              <w:rPr>
                <w:color w:val="212529"/>
              </w:rPr>
            </w:pPr>
          </w:p>
          <w:p w:rsidR="00CE0E5D" w:rsidRPr="00B10DC8" w:rsidRDefault="00CE0E5D" w:rsidP="0050045A">
            <w:pPr>
              <w:widowControl w:val="0"/>
              <w:jc w:val="both"/>
              <w:rPr>
                <w:color w:val="000000"/>
              </w:rPr>
            </w:pPr>
            <w:r w:rsidRPr="00B10DC8">
              <w:rPr>
                <w:b/>
                <w:color w:val="444444"/>
              </w:rPr>
              <w:t>Планируемые результаты:</w:t>
            </w:r>
            <w:r w:rsidRPr="00B10DC8">
              <w:rPr>
                <w:color w:val="444444"/>
              </w:rPr>
              <w:t xml:space="preserve"> 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Метапредметные</w:t>
            </w:r>
          </w:p>
          <w:p w:rsidR="00CE0E5D" w:rsidRPr="00933FC2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Универсальные регулятивные действия</w:t>
            </w:r>
          </w:p>
          <w:p w:rsidR="00CE0E5D" w:rsidRPr="002A37DC" w:rsidRDefault="00CE0E5D" w:rsidP="0050045A">
            <w:pPr>
              <w:widowControl w:val="0"/>
              <w:jc w:val="both"/>
              <w:rPr>
                <w:i/>
                <w:color w:val="000000"/>
              </w:rPr>
            </w:pPr>
            <w:r w:rsidRPr="002A37DC">
              <w:rPr>
                <w:i/>
                <w:color w:val="000000"/>
              </w:rPr>
              <w:t>Принятие себя и других:</w:t>
            </w:r>
          </w:p>
          <w:p w:rsidR="00CE0E5D" w:rsidRPr="002A37DC" w:rsidRDefault="00CE0E5D" w:rsidP="00B10DC8">
            <w:pPr>
              <w:pStyle w:val="CommentText"/>
              <w:rPr>
                <w:sz w:val="24"/>
                <w:szCs w:val="24"/>
              </w:rPr>
            </w:pPr>
            <w:r w:rsidRPr="002A37DC">
              <w:rPr>
                <w:color w:val="000000"/>
                <w:sz w:val="24"/>
                <w:szCs w:val="24"/>
              </w:rPr>
              <w:t>- признавать своё право на ошибку при решении физических задач или в утверждениях на научные темы и такое же право другого</w:t>
            </w:r>
            <w:r w:rsidRPr="002A37DC">
              <w:rPr>
                <w:sz w:val="24"/>
                <w:szCs w:val="24"/>
              </w:rPr>
              <w:t>.</w:t>
            </w:r>
          </w:p>
          <w:p w:rsidR="00CE0E5D" w:rsidRPr="005D6C62" w:rsidRDefault="00CE0E5D" w:rsidP="009F2ACA">
            <w:pPr>
              <w:widowControl w:val="0"/>
              <w:jc w:val="both"/>
              <w:rPr>
                <w:i/>
                <w:color w:val="000000"/>
              </w:rPr>
            </w:pPr>
            <w:r w:rsidRPr="005D6C62">
              <w:rPr>
                <w:i/>
                <w:color w:val="000000"/>
              </w:rPr>
              <w:t>Предметные</w:t>
            </w:r>
          </w:p>
          <w:p w:rsidR="00CE0E5D" w:rsidRPr="009F2ACA" w:rsidRDefault="00CE0E5D" w:rsidP="009F2ACA">
            <w:pPr>
              <w:widowControl w:val="0"/>
              <w:rPr>
                <w:color w:val="000000"/>
              </w:rPr>
            </w:pPr>
            <w:r>
              <w:t xml:space="preserve">- </w:t>
            </w:r>
            <w:r w:rsidRPr="00616653">
              <w:t xml:space="preserve">использовать </w:t>
            </w:r>
            <w:r>
              <w:t>понятия: физические</w:t>
            </w:r>
            <w:r w:rsidRPr="00616653">
              <w:t xml:space="preserve"> явления;</w:t>
            </w:r>
            <w:r>
              <w:t xml:space="preserve"> </w:t>
            </w:r>
            <w:r w:rsidRPr="00616653">
              <w:t>н</w:t>
            </w:r>
            <w:r>
              <w:t>аблюдение, эксперимент, гипотеза; единицы физических величин.</w:t>
            </w:r>
          </w:p>
        </w:tc>
      </w:tr>
      <w:tr w:rsidR="00CE0E5D" w:rsidRPr="00A13CC8">
        <w:tc>
          <w:tcPr>
            <w:tcW w:w="14760" w:type="dxa"/>
            <w:shd w:val="clear" w:color="auto" w:fill="C6D9F1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1F497D"/>
              </w:rPr>
              <w:t>БЛОК 5. Подведение итогов, домашнее задание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jc w:val="both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5.1. Рефлексия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jc w:val="both"/>
              <w:rPr>
                <w:i/>
                <w:color w:val="000000"/>
              </w:rPr>
            </w:pPr>
            <w:r w:rsidRPr="00A13CC8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A13CC8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CE0E5D" w:rsidRPr="00A13CC8">
        <w:tc>
          <w:tcPr>
            <w:tcW w:w="14760" w:type="dxa"/>
          </w:tcPr>
          <w:p w:rsidR="00CE0E5D" w:rsidRDefault="00CE0E5D" w:rsidP="00A13CC8">
            <w:pPr>
              <w:jc w:val="both"/>
            </w:pPr>
          </w:p>
          <w:p w:rsidR="00CE0E5D" w:rsidRPr="00A13CC8" w:rsidRDefault="00CE0E5D" w:rsidP="00A13CC8">
            <w:pPr>
              <w:jc w:val="both"/>
            </w:pPr>
            <w:r w:rsidRPr="00A13CC8">
              <w:t>Выберите утверждения, больше всего соответствующие Вашему уровню понимания разобранного материала.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912"/>
              <w:gridCol w:w="1440"/>
              <w:gridCol w:w="1440"/>
              <w:gridCol w:w="1260"/>
              <w:gridCol w:w="1260"/>
            </w:tblGrid>
            <w:tr w:rsidR="00CE0E5D" w:rsidRPr="00A13CC8">
              <w:tc>
                <w:tcPr>
                  <w:tcW w:w="690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Утверждения</w:t>
                  </w:r>
                </w:p>
              </w:tc>
              <w:tc>
                <w:tcPr>
                  <w:tcW w:w="540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Варианты</w:t>
                  </w:r>
                </w:p>
              </w:tc>
            </w:tr>
            <w:tr w:rsidR="00CE0E5D" w:rsidRPr="00A13CC8">
              <w:tc>
                <w:tcPr>
                  <w:tcW w:w="690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Понял всё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Понял почти всё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Немного понял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Не понял</w:t>
                  </w:r>
                </w:p>
              </w:tc>
            </w:tr>
            <w:tr w:rsidR="00CE0E5D" w:rsidRPr="00A13CC8">
              <w:tc>
                <w:tcPr>
                  <w:tcW w:w="6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От чего зависит давление, оказываемое телом на поверхность опоры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</w:tr>
            <w:tr w:rsidR="00CE0E5D" w:rsidRPr="00A13CC8">
              <w:tc>
                <w:tcPr>
                  <w:tcW w:w="6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Как применять понятие давления при решении разобранных задач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</w:tr>
            <w:tr w:rsidR="00CE0E5D" w:rsidRPr="00A13CC8">
              <w:tc>
                <w:tcPr>
                  <w:tcW w:w="6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rPr>
                      <w:color w:val="000000"/>
                    </w:rPr>
                  </w:pPr>
                  <w:r w:rsidRPr="00A13CC8">
                    <w:rPr>
                      <w:color w:val="000000"/>
                    </w:rPr>
                    <w:t>Что именно сила, действующая перпендикулярно опоре, а не масса, влияет на величину давления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0E5D" w:rsidRPr="00A13CC8" w:rsidRDefault="00CE0E5D" w:rsidP="00A13CC8">
                  <w:pPr>
                    <w:pStyle w:val="NormalWeb"/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CE0E5D" w:rsidRPr="00A13CC8" w:rsidRDefault="00CE0E5D" w:rsidP="00A13CC8">
            <w:pPr>
              <w:jc w:val="both"/>
              <w:rPr>
                <w:color w:val="000000"/>
              </w:rPr>
            </w:pPr>
          </w:p>
          <w:p w:rsidR="00CE0E5D" w:rsidRPr="00E936B0" w:rsidRDefault="00CE0E5D" w:rsidP="00E936B0">
            <w:pPr>
              <w:widowControl w:val="0"/>
              <w:jc w:val="both"/>
              <w:rPr>
                <w:color w:val="000000"/>
              </w:rPr>
            </w:pPr>
            <w:r w:rsidRPr="00E936B0">
              <w:rPr>
                <w:b/>
                <w:color w:val="000000"/>
              </w:rPr>
              <w:t>Планируемые результаты:</w:t>
            </w:r>
            <w:r w:rsidRPr="00E936B0">
              <w:rPr>
                <w:color w:val="000000"/>
              </w:rPr>
              <w:t xml:space="preserve"> </w:t>
            </w:r>
          </w:p>
          <w:p w:rsidR="00CE0E5D" w:rsidRPr="00933FC2" w:rsidRDefault="00CE0E5D" w:rsidP="00E936B0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Метапредметные</w:t>
            </w:r>
          </w:p>
          <w:p w:rsidR="00CE0E5D" w:rsidRPr="00933FC2" w:rsidRDefault="00CE0E5D" w:rsidP="00E936B0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Универсальные регулятивные действия</w:t>
            </w:r>
          </w:p>
          <w:p w:rsidR="00CE0E5D" w:rsidRPr="00933FC2" w:rsidRDefault="00CE0E5D" w:rsidP="00E936B0">
            <w:pPr>
              <w:widowControl w:val="0"/>
              <w:jc w:val="both"/>
              <w:rPr>
                <w:i/>
                <w:color w:val="000000"/>
              </w:rPr>
            </w:pPr>
            <w:r w:rsidRPr="00933FC2">
              <w:rPr>
                <w:i/>
                <w:color w:val="000000"/>
              </w:rPr>
              <w:t>Самоконтроль (рефлексия):</w:t>
            </w:r>
          </w:p>
          <w:p w:rsidR="00CE0E5D" w:rsidRPr="00A13CC8" w:rsidRDefault="00CE0E5D" w:rsidP="00E936B0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936B0">
              <w:rPr>
                <w:color w:val="000000"/>
              </w:rPr>
              <w:t>давать адекватную оценку ситуации и предлагать план её изменения.</w:t>
            </w:r>
          </w:p>
        </w:tc>
      </w:tr>
      <w:tr w:rsidR="00CE0E5D" w:rsidRPr="00A13CC8"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b/>
                <w:color w:val="000000"/>
              </w:rPr>
              <w:t>Этап 5.2.</w:t>
            </w:r>
            <w:r w:rsidRPr="00A13CC8">
              <w:rPr>
                <w:color w:val="000000"/>
              </w:rPr>
              <w:t xml:space="preserve"> </w:t>
            </w:r>
            <w:r w:rsidRPr="00A13CC8">
              <w:rPr>
                <w:b/>
                <w:color w:val="000000"/>
              </w:rPr>
              <w:t>Домашнее задание</w:t>
            </w:r>
          </w:p>
        </w:tc>
      </w:tr>
      <w:tr w:rsidR="00CE0E5D" w:rsidRPr="00A13CC8">
        <w:trPr>
          <w:trHeight w:val="327"/>
        </w:trPr>
        <w:tc>
          <w:tcPr>
            <w:tcW w:w="14760" w:type="dxa"/>
          </w:tcPr>
          <w:p w:rsidR="00CE0E5D" w:rsidRPr="00A13CC8" w:rsidRDefault="00CE0E5D" w:rsidP="00A13CC8">
            <w:pPr>
              <w:widowControl w:val="0"/>
              <w:rPr>
                <w:b/>
                <w:color w:val="000000"/>
              </w:rPr>
            </w:pPr>
            <w:r w:rsidRPr="00A13CC8">
              <w:rPr>
                <w:i/>
              </w:rPr>
              <w:t>Введите рекомендации по домашнему заданию</w:t>
            </w:r>
            <w:r w:rsidRPr="00A13CC8">
              <w:rPr>
                <w:i/>
                <w:color w:val="000000"/>
              </w:rPr>
              <w:t>.</w:t>
            </w:r>
          </w:p>
        </w:tc>
      </w:tr>
      <w:tr w:rsidR="00CE0E5D" w:rsidRPr="00812CBD">
        <w:trPr>
          <w:trHeight w:val="649"/>
        </w:trPr>
        <w:tc>
          <w:tcPr>
            <w:tcW w:w="14760" w:type="dxa"/>
          </w:tcPr>
          <w:p w:rsidR="00CE0E5D" w:rsidRPr="00812CBD" w:rsidRDefault="00CE0E5D" w:rsidP="00A13CC8">
            <w:pPr>
              <w:widowControl w:val="0"/>
            </w:pPr>
            <w:r w:rsidRPr="00812CBD">
              <w:t>1. Прочитать параграф 33 учебника, устно ответить на вопросы после параграфа.</w:t>
            </w:r>
          </w:p>
          <w:p w:rsidR="00CE0E5D" w:rsidRPr="00812CBD" w:rsidRDefault="00CE0E5D" w:rsidP="00A13CC8">
            <w:pPr>
              <w:widowControl w:val="0"/>
            </w:pPr>
            <w:r w:rsidRPr="00812CBD">
              <w:t>2. Выполнить письменно упражнение 20 под цифрами 1 и 3.</w:t>
            </w:r>
          </w:p>
          <w:p w:rsidR="00CE0E5D" w:rsidRPr="00812CBD" w:rsidRDefault="00CE0E5D" w:rsidP="00C33394">
            <w:pPr>
              <w:widowControl w:val="0"/>
            </w:pPr>
            <w:r>
              <w:t>3. Найти в Интернете дополнительный материал «Наподобие Левиафана» и внимательно его изучить.</w:t>
            </w:r>
          </w:p>
        </w:tc>
      </w:tr>
    </w:tbl>
    <w:p w:rsidR="00CE0E5D" w:rsidRPr="00812CBD" w:rsidRDefault="00CE0E5D">
      <w:pPr>
        <w:widowControl w:val="0"/>
      </w:pPr>
    </w:p>
    <w:sectPr w:rsidR="00CE0E5D" w:rsidRPr="00812CBD" w:rsidSect="001E627F">
      <w:footerReference w:type="default" r:id="rId13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E5D" w:rsidRDefault="00CE0E5D">
      <w:r>
        <w:separator/>
      </w:r>
    </w:p>
  </w:endnote>
  <w:endnote w:type="continuationSeparator" w:id="0">
    <w:p w:rsidR="00CE0E5D" w:rsidRDefault="00CE0E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‚l‚r –ѕ’©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E5D" w:rsidRDefault="00CE0E5D">
    <w:pPr>
      <w:pStyle w:val="Footer"/>
      <w:jc w:val="right"/>
    </w:pPr>
    <w:fldSimple w:instr="PAGE   \* MERGEFORMAT">
      <w:r>
        <w:rPr>
          <w:noProof/>
        </w:rPr>
        <w:t>4</w:t>
      </w:r>
    </w:fldSimple>
  </w:p>
  <w:p w:rsidR="00CE0E5D" w:rsidRDefault="00CE0E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E5D" w:rsidRDefault="00CE0E5D">
      <w:r>
        <w:separator/>
      </w:r>
    </w:p>
  </w:footnote>
  <w:footnote w:type="continuationSeparator" w:id="0">
    <w:p w:rsidR="00CE0E5D" w:rsidRDefault="00CE0E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41415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29A5C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7A7E7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4CBF7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3743C6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24446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7F8433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76F18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D762E"/>
    <w:multiLevelType w:val="hybridMultilevel"/>
    <w:tmpl w:val="AC305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6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3D2B78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240574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3FA534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8A8D79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FB29D9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C8A24F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D58D10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CF0E5F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84AEF1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30E41C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07AA8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010506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78C84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8208B8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74E746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C446FE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2A63BD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EF04B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F74246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A04E53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84945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AE40DD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A36183"/>
    <w:multiLevelType w:val="hybridMultilevel"/>
    <w:tmpl w:val="37E6BEF2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80268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37851ED"/>
    <w:multiLevelType w:val="hybridMultilevel"/>
    <w:tmpl w:val="3072CF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4B4DEC"/>
    <w:multiLevelType w:val="hybridMultilevel"/>
    <w:tmpl w:val="562666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08531B"/>
    <w:multiLevelType w:val="hybridMultilevel"/>
    <w:tmpl w:val="FD3A3C0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>
    <w:nsid w:val="604F0C6E"/>
    <w:multiLevelType w:val="hybridMultilevel"/>
    <w:tmpl w:val="17E652A0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4983C2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2A443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27C0D6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E10C72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CFE5F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321FF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F8CEC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F35CAB"/>
    <w:multiLevelType w:val="hybridMultilevel"/>
    <w:tmpl w:val="967A6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5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76E8296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F98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9AF25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CE8798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F1E302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A56110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33436A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9892E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8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087FA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BB8E06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CA8617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64A7DD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A52BF2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4E41A6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5AB3F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17"/>
  </w:num>
  <w:num w:numId="6">
    <w:abstractNumId w:val="4"/>
  </w:num>
  <w:num w:numId="7">
    <w:abstractNumId w:val="25"/>
  </w:num>
  <w:num w:numId="8">
    <w:abstractNumId w:val="23"/>
  </w:num>
  <w:num w:numId="9">
    <w:abstractNumId w:val="6"/>
  </w:num>
  <w:num w:numId="10">
    <w:abstractNumId w:val="9"/>
  </w:num>
  <w:num w:numId="11">
    <w:abstractNumId w:val="20"/>
  </w:num>
  <w:num w:numId="12">
    <w:abstractNumId w:val="28"/>
  </w:num>
  <w:num w:numId="13">
    <w:abstractNumId w:val="11"/>
  </w:num>
  <w:num w:numId="14">
    <w:abstractNumId w:val="27"/>
    <w:lvlOverride w:ilvl="0">
      <w:lvl w:ilvl="0" w:tplc="C55ABF4E">
        <w:numFmt w:val="bullet"/>
        <w:lvlText w:val="•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15">
    <w:abstractNumId w:val="24"/>
  </w:num>
  <w:num w:numId="16">
    <w:abstractNumId w:val="5"/>
  </w:num>
  <w:num w:numId="17">
    <w:abstractNumId w:val="22"/>
  </w:num>
  <w:num w:numId="18">
    <w:abstractNumId w:val="7"/>
  </w:num>
  <w:num w:numId="19">
    <w:abstractNumId w:val="26"/>
  </w:num>
  <w:num w:numId="20">
    <w:abstractNumId w:val="0"/>
  </w:num>
  <w:num w:numId="21">
    <w:abstractNumId w:val="1"/>
  </w:num>
  <w:num w:numId="22">
    <w:abstractNumId w:val="18"/>
  </w:num>
  <w:num w:numId="23">
    <w:abstractNumId w:val="19"/>
  </w:num>
  <w:num w:numId="24">
    <w:abstractNumId w:val="21"/>
  </w:num>
  <w:num w:numId="25">
    <w:abstractNumId w:val="10"/>
  </w:num>
  <w:num w:numId="26">
    <w:abstractNumId w:val="13"/>
  </w:num>
  <w:num w:numId="27">
    <w:abstractNumId w:val="12"/>
  </w:num>
  <w:num w:numId="28">
    <w:abstractNumId w:val="2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1BB6"/>
    <w:rsid w:val="0000377F"/>
    <w:rsid w:val="00013B9F"/>
    <w:rsid w:val="00022954"/>
    <w:rsid w:val="000243E1"/>
    <w:rsid w:val="00040E6B"/>
    <w:rsid w:val="0004687A"/>
    <w:rsid w:val="00056634"/>
    <w:rsid w:val="00060224"/>
    <w:rsid w:val="00064E61"/>
    <w:rsid w:val="00065DCF"/>
    <w:rsid w:val="000B0054"/>
    <w:rsid w:val="000C45F5"/>
    <w:rsid w:val="000D7927"/>
    <w:rsid w:val="000E01C8"/>
    <w:rsid w:val="000E64A3"/>
    <w:rsid w:val="000F20B9"/>
    <w:rsid w:val="00110B06"/>
    <w:rsid w:val="00151AD7"/>
    <w:rsid w:val="0015478E"/>
    <w:rsid w:val="001603B6"/>
    <w:rsid w:val="00173079"/>
    <w:rsid w:val="00177D85"/>
    <w:rsid w:val="001C2F01"/>
    <w:rsid w:val="001C48B9"/>
    <w:rsid w:val="001D4981"/>
    <w:rsid w:val="001E0D4F"/>
    <w:rsid w:val="001E627F"/>
    <w:rsid w:val="001F540E"/>
    <w:rsid w:val="00200A1C"/>
    <w:rsid w:val="00217CAD"/>
    <w:rsid w:val="00232C9D"/>
    <w:rsid w:val="0023644B"/>
    <w:rsid w:val="0024184F"/>
    <w:rsid w:val="00260C48"/>
    <w:rsid w:val="00261F12"/>
    <w:rsid w:val="002844AD"/>
    <w:rsid w:val="00296363"/>
    <w:rsid w:val="002965B6"/>
    <w:rsid w:val="002A37DC"/>
    <w:rsid w:val="002E1314"/>
    <w:rsid w:val="00306B89"/>
    <w:rsid w:val="0032147A"/>
    <w:rsid w:val="00321BB6"/>
    <w:rsid w:val="003446C0"/>
    <w:rsid w:val="003570D9"/>
    <w:rsid w:val="003609CD"/>
    <w:rsid w:val="003860CA"/>
    <w:rsid w:val="003948B2"/>
    <w:rsid w:val="003B06CF"/>
    <w:rsid w:val="003C2C20"/>
    <w:rsid w:val="003C62D1"/>
    <w:rsid w:val="003C7AA6"/>
    <w:rsid w:val="003D227A"/>
    <w:rsid w:val="003F5C6D"/>
    <w:rsid w:val="003F78DD"/>
    <w:rsid w:val="00412F28"/>
    <w:rsid w:val="00446A28"/>
    <w:rsid w:val="0045135E"/>
    <w:rsid w:val="004668E5"/>
    <w:rsid w:val="0049202B"/>
    <w:rsid w:val="00495403"/>
    <w:rsid w:val="004965DF"/>
    <w:rsid w:val="004A3356"/>
    <w:rsid w:val="004B665D"/>
    <w:rsid w:val="004B68A6"/>
    <w:rsid w:val="004B7767"/>
    <w:rsid w:val="004F2DA5"/>
    <w:rsid w:val="0050045A"/>
    <w:rsid w:val="00514127"/>
    <w:rsid w:val="00534A0C"/>
    <w:rsid w:val="00550976"/>
    <w:rsid w:val="00567199"/>
    <w:rsid w:val="005A3227"/>
    <w:rsid w:val="005A6A06"/>
    <w:rsid w:val="005B0CEF"/>
    <w:rsid w:val="005B1EE7"/>
    <w:rsid w:val="005B2850"/>
    <w:rsid w:val="005D3E77"/>
    <w:rsid w:val="005D563A"/>
    <w:rsid w:val="005D6C62"/>
    <w:rsid w:val="005E1D46"/>
    <w:rsid w:val="005E1E46"/>
    <w:rsid w:val="005E7E92"/>
    <w:rsid w:val="005F0F95"/>
    <w:rsid w:val="005F192C"/>
    <w:rsid w:val="006037DC"/>
    <w:rsid w:val="00616653"/>
    <w:rsid w:val="00620B96"/>
    <w:rsid w:val="00620CD6"/>
    <w:rsid w:val="00674B7F"/>
    <w:rsid w:val="00681052"/>
    <w:rsid w:val="006944CB"/>
    <w:rsid w:val="006951DF"/>
    <w:rsid w:val="006A252A"/>
    <w:rsid w:val="006A5C1E"/>
    <w:rsid w:val="006C56B8"/>
    <w:rsid w:val="006E6A96"/>
    <w:rsid w:val="00710C82"/>
    <w:rsid w:val="00722C9D"/>
    <w:rsid w:val="00736C03"/>
    <w:rsid w:val="0074420A"/>
    <w:rsid w:val="00750437"/>
    <w:rsid w:val="0075418C"/>
    <w:rsid w:val="007603E6"/>
    <w:rsid w:val="00762B89"/>
    <w:rsid w:val="00762F6B"/>
    <w:rsid w:val="00772EE7"/>
    <w:rsid w:val="00780FEE"/>
    <w:rsid w:val="00792D9A"/>
    <w:rsid w:val="007A629B"/>
    <w:rsid w:val="007C5948"/>
    <w:rsid w:val="0080325C"/>
    <w:rsid w:val="00812CBD"/>
    <w:rsid w:val="00827848"/>
    <w:rsid w:val="00853711"/>
    <w:rsid w:val="00864060"/>
    <w:rsid w:val="00866F46"/>
    <w:rsid w:val="00875642"/>
    <w:rsid w:val="008856AB"/>
    <w:rsid w:val="00891C1E"/>
    <w:rsid w:val="00892B65"/>
    <w:rsid w:val="008A5606"/>
    <w:rsid w:val="008B0177"/>
    <w:rsid w:val="008B552D"/>
    <w:rsid w:val="008C3749"/>
    <w:rsid w:val="008D228C"/>
    <w:rsid w:val="008E12EB"/>
    <w:rsid w:val="008F15F8"/>
    <w:rsid w:val="009134FF"/>
    <w:rsid w:val="009264E2"/>
    <w:rsid w:val="00933FC2"/>
    <w:rsid w:val="00946A29"/>
    <w:rsid w:val="00950D99"/>
    <w:rsid w:val="009575B3"/>
    <w:rsid w:val="009A118D"/>
    <w:rsid w:val="009D375B"/>
    <w:rsid w:val="009E52B6"/>
    <w:rsid w:val="009F2ACA"/>
    <w:rsid w:val="00A13CC8"/>
    <w:rsid w:val="00A26A2C"/>
    <w:rsid w:val="00A31855"/>
    <w:rsid w:val="00A64A69"/>
    <w:rsid w:val="00AA168F"/>
    <w:rsid w:val="00AA19FE"/>
    <w:rsid w:val="00AE1FCE"/>
    <w:rsid w:val="00AE32AB"/>
    <w:rsid w:val="00B10DC8"/>
    <w:rsid w:val="00B14FD2"/>
    <w:rsid w:val="00B451F8"/>
    <w:rsid w:val="00B559CB"/>
    <w:rsid w:val="00B67A2A"/>
    <w:rsid w:val="00B76478"/>
    <w:rsid w:val="00B823D3"/>
    <w:rsid w:val="00B8353C"/>
    <w:rsid w:val="00B851E4"/>
    <w:rsid w:val="00B8540D"/>
    <w:rsid w:val="00BB5F37"/>
    <w:rsid w:val="00BD2BEB"/>
    <w:rsid w:val="00BD7C1C"/>
    <w:rsid w:val="00BF3883"/>
    <w:rsid w:val="00BF65C3"/>
    <w:rsid w:val="00C05A75"/>
    <w:rsid w:val="00C33394"/>
    <w:rsid w:val="00C3613F"/>
    <w:rsid w:val="00C658ED"/>
    <w:rsid w:val="00C90BE9"/>
    <w:rsid w:val="00CD0440"/>
    <w:rsid w:val="00CE0E5D"/>
    <w:rsid w:val="00D15766"/>
    <w:rsid w:val="00D1779E"/>
    <w:rsid w:val="00D30921"/>
    <w:rsid w:val="00D44AFD"/>
    <w:rsid w:val="00D56D9F"/>
    <w:rsid w:val="00D72DC1"/>
    <w:rsid w:val="00D76D04"/>
    <w:rsid w:val="00D81036"/>
    <w:rsid w:val="00D827CA"/>
    <w:rsid w:val="00D86DF4"/>
    <w:rsid w:val="00DB4EC0"/>
    <w:rsid w:val="00DC078D"/>
    <w:rsid w:val="00DC2A2D"/>
    <w:rsid w:val="00DC5205"/>
    <w:rsid w:val="00DF1108"/>
    <w:rsid w:val="00DF3B4A"/>
    <w:rsid w:val="00E05241"/>
    <w:rsid w:val="00E06D7D"/>
    <w:rsid w:val="00E12331"/>
    <w:rsid w:val="00E27789"/>
    <w:rsid w:val="00E42F49"/>
    <w:rsid w:val="00E46C0F"/>
    <w:rsid w:val="00E52B02"/>
    <w:rsid w:val="00E53ED9"/>
    <w:rsid w:val="00E543AC"/>
    <w:rsid w:val="00E70681"/>
    <w:rsid w:val="00E85FF0"/>
    <w:rsid w:val="00E936B0"/>
    <w:rsid w:val="00E96F01"/>
    <w:rsid w:val="00EA0858"/>
    <w:rsid w:val="00EB0DDE"/>
    <w:rsid w:val="00EB6434"/>
    <w:rsid w:val="00ED12AC"/>
    <w:rsid w:val="00EE3C51"/>
    <w:rsid w:val="00F15342"/>
    <w:rsid w:val="00F2781F"/>
    <w:rsid w:val="00F3145F"/>
    <w:rsid w:val="00F343C8"/>
    <w:rsid w:val="00F83035"/>
    <w:rsid w:val="00F93FCC"/>
    <w:rsid w:val="00FB0F85"/>
    <w:rsid w:val="00FB1EEA"/>
    <w:rsid w:val="00FB6763"/>
    <w:rsid w:val="00FC3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2781F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1"/>
    <w:uiPriority w:val="9"/>
    <w:qFormat/>
    <w:rsid w:val="00F2781F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1"/>
    <w:uiPriority w:val="9"/>
    <w:qFormat/>
    <w:rsid w:val="00F2781F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2781F"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qFormat/>
    <w:rsid w:val="00F2781F"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qFormat/>
    <w:rsid w:val="00F2781F"/>
    <w:pPr>
      <w:keepNext/>
      <w:keepLines/>
      <w:spacing w:before="320" w:after="200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qFormat/>
    <w:rsid w:val="00F2781F"/>
    <w:pPr>
      <w:keepNext/>
      <w:keepLines/>
      <w:spacing w:before="320" w:after="200"/>
      <w:outlineLvl w:val="5"/>
    </w:pPr>
    <w:rPr>
      <w:rFonts w:ascii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F2781F"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F2781F"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qFormat/>
    <w:rsid w:val="00F2781F"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2781F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2781F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2781F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2781F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2781F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2781F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2781F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2781F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2781F"/>
    <w:rPr>
      <w:rFonts w:ascii="Arial" w:hAnsi="Arial" w:cs="Arial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2781F"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sid w:val="00F2781F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781F"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locked/>
    <w:rsid w:val="00F2781F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2781F"/>
    <w:pPr>
      <w:ind w:left="720" w:right="720"/>
    </w:pPr>
    <w:rPr>
      <w:rFonts w:ascii="Calibri" w:hAnsi="Calibri"/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locked/>
    <w:rsid w:val="00F2781F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781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rFonts w:ascii="Calibri" w:hAnsi="Calibri"/>
      <w:i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2781F"/>
    <w:rPr>
      <w:rFonts w:cs="Times New Roman"/>
      <w:i/>
    </w:rPr>
  </w:style>
  <w:style w:type="character" w:customStyle="1" w:styleId="HeaderChar">
    <w:name w:val="Header Char"/>
    <w:basedOn w:val="DefaultParagraphFont"/>
    <w:uiPriority w:val="99"/>
    <w:rsid w:val="00F2781F"/>
    <w:rPr>
      <w:rFonts w:cs="Times New Roman"/>
    </w:rPr>
  </w:style>
  <w:style w:type="character" w:customStyle="1" w:styleId="FooterChar">
    <w:name w:val="Footer Char"/>
    <w:basedOn w:val="DefaultParagraphFont"/>
    <w:uiPriority w:val="99"/>
    <w:rsid w:val="00F2781F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F2781F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  <w:rsid w:val="00F2781F"/>
  </w:style>
  <w:style w:type="table" w:customStyle="1" w:styleId="TableGridLight">
    <w:name w:val="Table Grid Light"/>
    <w:basedOn w:val="TableNormal"/>
    <w:uiPriority w:val="59"/>
    <w:rsid w:val="00F2781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TableNormal"/>
    <w:uiPriority w:val="59"/>
    <w:rsid w:val="00F2781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</w:tblStylePr>
    <w:tblStylePr w:type="lastRow">
      <w:rPr>
        <w:rFonts w:ascii="Arial" w:hAnsi="Arial" w:cs="Calibri"/>
        <w:b/>
        <w:color w:val="404040"/>
        <w:sz w:val="22"/>
      </w:r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cs="Calibri"/>
      </w:rPr>
      <w:tblPr/>
      <w:tcPr>
        <w:shd w:val="clear" w:color="FFFFFF" w:fill="F2F2F2"/>
      </w:tcPr>
    </w:tblStylePr>
    <w:tblStylePr w:type="band1Horz">
      <w:rPr>
        <w:rFonts w:cs="Calibri"/>
      </w:rPr>
      <w:tblPr/>
      <w:tcPr>
        <w:shd w:val="clear" w:color="FFFFFF" w:fill="F2F2F2"/>
      </w:tcPr>
    </w:tblStylePr>
  </w:style>
  <w:style w:type="table" w:customStyle="1" w:styleId="21">
    <w:name w:val="Таблица простая 21"/>
    <w:basedOn w:val="TableNormal"/>
    <w:uiPriority w:val="59"/>
    <w:rsid w:val="00F2781F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cs="Calibri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rPr>
        <w:rFonts w:cs="Calibri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Calibri"/>
        <w:b/>
        <w:caps/>
        <w:color w:val="404040"/>
      </w:rPr>
    </w:tblStylePr>
    <w:tblStylePr w:type="firstCol">
      <w:rPr>
        <w:rFonts w:cs="Calibri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Calibri"/>
        <w:b/>
        <w:caps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41">
    <w:name w:val="Таблица простая 41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51">
    <w:name w:val="Таблица простая 51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-11">
    <w:name w:val="Таблица-сетка 1 светлая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">
    <w:name w:val="Grid Table 2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">
    <w:name w:val="Grid Table 2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">
    <w:name w:val="Grid Table 2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">
    <w:name w:val="Таблица-сетка 3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">
    <w:name w:val="Grid Table 3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">
    <w:name w:val="Grid Table 3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">
    <w:name w:val="Grid Table 3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rFonts w:cs="Calibri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">
    <w:name w:val="Таблица-сетка 41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">
    <w:name w:val="Grid Table 4 - Accent 1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FFFFFF" w:fill="5D8AC2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CE6F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">
    <w:name w:val="Grid Table 4 - Accent 2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FFFFFF" w:fill="D99695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">
    <w:name w:val="Grid Table 4 - Accent 3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FFFFFF" w:fill="9ABB59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">
    <w:name w:val="Grid Table 4 - Accent 4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FFFFFF" w:fill="B2A1C6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FFFFFF" w:fill="4BACC6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TableNormal"/>
    <w:uiPriority w:val="59"/>
    <w:rsid w:val="00F2781F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FFFFF" w:fill="F79646"/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">
    <w:name w:val="Таблица-сетка 5 темная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000000"/>
      </w:tcPr>
    </w:tblStylePr>
    <w:tblStylePr w:type="band1Vert">
      <w:rPr>
        <w:rFonts w:cs="Calibri"/>
      </w:rPr>
      <w:tblPr/>
      <w:tcPr>
        <w:shd w:val="clear" w:color="FFFFFF" w:fill="8A8A8A"/>
      </w:tcPr>
    </w:tblStylePr>
    <w:tblStylePr w:type="band1Horz">
      <w:rPr>
        <w:rFonts w:cs="Calibri"/>
      </w:rPr>
      <w:tblPr/>
      <w:tcPr>
        <w:shd w:val="clear" w:color="FFFFFF" w:fill="8A8A8A"/>
      </w:tcPr>
    </w:tblStylePr>
  </w:style>
  <w:style w:type="table" w:customStyle="1" w:styleId="GridTable5Dark-Accent1">
    <w:name w:val="Grid Table 5 Dark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F81BD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4F81BD"/>
      </w:tcPr>
    </w:tblStylePr>
    <w:tblStylePr w:type="band1Vert">
      <w:rPr>
        <w:rFonts w:cs="Calibri"/>
      </w:rPr>
      <w:tblPr/>
      <w:tcPr>
        <w:shd w:val="clear" w:color="FFFFFF" w:fill="AEC4E0"/>
      </w:tcPr>
    </w:tblStylePr>
    <w:tblStylePr w:type="band1Horz">
      <w:rPr>
        <w:rFonts w:cs="Calibri"/>
      </w:rPr>
      <w:tblPr/>
      <w:tcPr>
        <w:shd w:val="clear" w:color="FFFFFF" w:fill="AEC4E0"/>
      </w:tcPr>
    </w:tblStylePr>
  </w:style>
  <w:style w:type="table" w:customStyle="1" w:styleId="GridTable5Dark-Accent2">
    <w:name w:val="Grid Table 5 Dark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C0504D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C0504D"/>
      </w:tcPr>
    </w:tblStylePr>
    <w:tblStylePr w:type="band1Vert">
      <w:rPr>
        <w:rFonts w:cs="Calibri"/>
      </w:rPr>
      <w:tblPr/>
      <w:tcPr>
        <w:shd w:val="clear" w:color="FFFFFF" w:fill="E2AEAD"/>
      </w:tcPr>
    </w:tblStylePr>
    <w:tblStylePr w:type="band1Horz">
      <w:rPr>
        <w:rFonts w:cs="Calibri"/>
      </w:rPr>
      <w:tblPr/>
      <w:tcPr>
        <w:shd w:val="clear" w:color="FFFFFF" w:fill="E2AEAD"/>
      </w:tcPr>
    </w:tblStylePr>
  </w:style>
  <w:style w:type="table" w:customStyle="1" w:styleId="GridTable5Dark-Accent3">
    <w:name w:val="Grid Table 5 Dark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9BBB59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9BBB59"/>
      </w:tcPr>
    </w:tblStylePr>
    <w:tblStylePr w:type="band1Vert">
      <w:rPr>
        <w:rFonts w:cs="Calibri"/>
      </w:rPr>
      <w:tblPr/>
      <w:tcPr>
        <w:shd w:val="clear" w:color="FFFFFF" w:fill="D0DFB2"/>
      </w:tcPr>
    </w:tblStylePr>
    <w:tblStylePr w:type="band1Horz">
      <w:rPr>
        <w:rFonts w:cs="Calibri"/>
      </w:rPr>
      <w:tblPr/>
      <w:tcPr>
        <w:shd w:val="clear" w:color="FFFFFF" w:fill="D0DFB2"/>
      </w:tcPr>
    </w:tblStylePr>
  </w:style>
  <w:style w:type="table" w:customStyle="1" w:styleId="GridTable5Dark-Accent4">
    <w:name w:val="Grid Table 5 Dark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8064A2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8064A2"/>
      </w:tcPr>
    </w:tblStylePr>
    <w:tblStylePr w:type="band1Vert">
      <w:rPr>
        <w:rFonts w:cs="Calibri"/>
      </w:rPr>
      <w:tblPr/>
      <w:tcPr>
        <w:shd w:val="clear" w:color="FFFFFF" w:fill="C4B7D4"/>
      </w:tcPr>
    </w:tblStylePr>
    <w:tblStylePr w:type="band1Horz">
      <w:rPr>
        <w:rFonts w:cs="Calibri"/>
      </w:rPr>
      <w:tblPr/>
      <w:tcPr>
        <w:shd w:val="clear" w:color="FFFFFF" w:fill="C4B7D4"/>
      </w:tcPr>
    </w:tblStylePr>
  </w:style>
  <w:style w:type="table" w:customStyle="1" w:styleId="GridTable5Dark-Accent5">
    <w:name w:val="Grid Table 5 Dark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BACC6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4BACC6"/>
      </w:tcPr>
    </w:tblStylePr>
    <w:tblStylePr w:type="band1Vert">
      <w:rPr>
        <w:rFonts w:cs="Calibri"/>
      </w:rPr>
      <w:tblPr/>
      <w:tcPr>
        <w:shd w:val="clear" w:color="FFFFFF" w:fill="ACD8E4"/>
      </w:tcPr>
    </w:tblStylePr>
    <w:tblStylePr w:type="band1Horz">
      <w:rPr>
        <w:rFonts w:cs="Calibri"/>
      </w:rPr>
      <w:tblPr/>
      <w:tcPr>
        <w:shd w:val="clear" w:color="FFFFFF" w:fill="ACD8E4"/>
      </w:tcPr>
    </w:tblStylePr>
  </w:style>
  <w:style w:type="table" w:customStyle="1" w:styleId="GridTable5Dark-Accent6">
    <w:name w:val="Grid Table 5 Dark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 w:cs="Calibri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79646"/>
      </w:tcPr>
    </w:tblStylePr>
    <w:tblStylePr w:type="firstCol">
      <w:rPr>
        <w:rFonts w:ascii="Arial" w:hAnsi="Arial" w:cs="Calibri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 w:cs="Calibri"/>
        <w:b/>
        <w:color w:val="FFFFFF"/>
        <w:sz w:val="22"/>
      </w:rPr>
      <w:tblPr/>
      <w:tcPr>
        <w:shd w:val="clear" w:color="FFFFFF" w:fill="F79646"/>
      </w:tcPr>
    </w:tblStylePr>
    <w:tblStylePr w:type="band1Vert">
      <w:rPr>
        <w:rFonts w:cs="Calibri"/>
      </w:rPr>
      <w:tblPr/>
      <w:tcPr>
        <w:shd w:val="clear" w:color="FFFFFF" w:fill="FBCEAA"/>
      </w:tcPr>
    </w:tblStylePr>
    <w:tblStylePr w:type="band1Horz">
      <w:rPr>
        <w:rFonts w:cs="Calibri"/>
      </w:rPr>
      <w:tblPr/>
      <w:tcPr>
        <w:shd w:val="clear" w:color="FFFFFF" w:fill="FBCEAA"/>
      </w:tcPr>
    </w:tblStylePr>
  </w:style>
  <w:style w:type="table" w:customStyle="1" w:styleId="-61">
    <w:name w:val="Таблица-сетка 6 цветная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rFonts w:cs="Calibri"/>
        <w:b/>
        <w:color w:val="7F7F7F"/>
      </w:rPr>
    </w:tblStylePr>
    <w:tblStylePr w:type="firstCol">
      <w:rPr>
        <w:rFonts w:cs="Calibri"/>
        <w:b/>
        <w:color w:val="7F7F7F"/>
      </w:rPr>
    </w:tblStylePr>
    <w:tblStylePr w:type="lastCol">
      <w:rPr>
        <w:rFonts w:cs="Calibri"/>
        <w:b/>
        <w:color w:val="7F7F7F"/>
      </w:rPr>
    </w:tblStylePr>
    <w:tblStylePr w:type="band1Vert">
      <w:rPr>
        <w:rFonts w:cs="Calibri"/>
      </w:rPr>
      <w:tblPr/>
      <w:tcPr>
        <w:shd w:val="clear" w:color="FFFFFF" w:fill="CBCBCB"/>
      </w:tcPr>
    </w:tblStylePr>
    <w:tblStylePr w:type="band1Horz">
      <w:rPr>
        <w:rFonts w:ascii="Arial" w:hAnsi="Arial" w:cs="Calibri"/>
        <w:color w:val="7F7F7F"/>
        <w:sz w:val="22"/>
      </w:rPr>
      <w:tblPr/>
      <w:tcPr>
        <w:shd w:val="clear" w:color="FFFFFF" w:fill="CBCBCB"/>
      </w:tcPr>
    </w:tblStylePr>
    <w:tblStylePr w:type="band2Horz">
      <w:rPr>
        <w:rFonts w:ascii="Arial" w:hAnsi="Arial" w:cs="Calibri"/>
        <w:color w:val="7F7F7F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rFonts w:cs="Calibri"/>
        <w:b/>
        <w:color w:val="A6BFDD"/>
      </w:rPr>
    </w:tblStylePr>
    <w:tblStylePr w:type="firstCol">
      <w:rPr>
        <w:rFonts w:cs="Calibri"/>
        <w:b/>
        <w:color w:val="A6BFDD"/>
      </w:rPr>
    </w:tblStylePr>
    <w:tblStylePr w:type="lastCol">
      <w:rPr>
        <w:rFonts w:cs="Calibri"/>
        <w:b/>
        <w:color w:val="A6BFDD"/>
      </w:rPr>
    </w:tblStylePr>
    <w:tblStylePr w:type="band1Vert">
      <w:rPr>
        <w:rFonts w:cs="Calibri"/>
      </w:rPr>
      <w:tblPr/>
      <w:tcPr>
        <w:shd w:val="clear" w:color="FFFFFF" w:fill="DAE5F1"/>
      </w:tcPr>
    </w:tblStylePr>
    <w:tblStylePr w:type="band1Horz">
      <w:rPr>
        <w:rFonts w:ascii="Arial" w:hAnsi="Arial" w:cs="Calibri"/>
        <w:color w:val="A6BFDD"/>
        <w:sz w:val="22"/>
      </w:rPr>
      <w:tblPr/>
      <w:tcPr>
        <w:shd w:val="clear" w:color="FFFFFF" w:fill="DAE5F1"/>
      </w:tcPr>
    </w:tblStylePr>
    <w:tblStylePr w:type="band2Horz">
      <w:rPr>
        <w:rFonts w:ascii="Arial" w:hAnsi="Arial" w:cs="Calibri"/>
        <w:color w:val="A6BFDD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rFonts w:cs="Calibri"/>
        <w:b/>
        <w:color w:val="D99695"/>
      </w:rPr>
    </w:tblStylePr>
    <w:tblStylePr w:type="firstCol">
      <w:rPr>
        <w:rFonts w:cs="Calibri"/>
        <w:b/>
        <w:color w:val="D99695"/>
      </w:rPr>
    </w:tblStylePr>
    <w:tblStylePr w:type="lastCol">
      <w:rPr>
        <w:rFonts w:cs="Calibri"/>
        <w:b/>
        <w:color w:val="D99695"/>
      </w:rPr>
    </w:tblStylePr>
    <w:tblStylePr w:type="band1Vert">
      <w:rPr>
        <w:rFonts w:cs="Calibri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D996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 w:cs="Calibri"/>
        <w:color w:val="D996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rFonts w:cs="Calibri"/>
        <w:b/>
        <w:color w:val="9ABB59"/>
      </w:rPr>
    </w:tblStylePr>
    <w:tblStylePr w:type="firstCol">
      <w:rPr>
        <w:rFonts w:cs="Calibri"/>
        <w:b/>
        <w:color w:val="9ABB59"/>
      </w:rPr>
    </w:tblStylePr>
    <w:tblStylePr w:type="lastCol">
      <w:rPr>
        <w:rFonts w:cs="Calibri"/>
        <w:b/>
        <w:color w:val="9ABB59"/>
      </w:rPr>
    </w:tblStylePr>
    <w:tblStylePr w:type="band1Vert">
      <w:rPr>
        <w:rFonts w:cs="Calibri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9ABB59"/>
        <w:sz w:val="22"/>
      </w:rPr>
      <w:tblPr/>
      <w:tcPr>
        <w:shd w:val="clear" w:color="FFFFFF" w:fill="EAF1DC"/>
      </w:tcPr>
    </w:tblStylePr>
    <w:tblStylePr w:type="band2Horz">
      <w:rPr>
        <w:rFonts w:ascii="Arial" w:hAnsi="Arial" w:cs="Calibri"/>
        <w:color w:val="9ABB59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rFonts w:cs="Calibri"/>
        <w:b/>
        <w:color w:val="B2A1C6"/>
      </w:rPr>
    </w:tblStylePr>
    <w:tblStylePr w:type="firstCol">
      <w:rPr>
        <w:rFonts w:cs="Calibri"/>
        <w:b/>
        <w:color w:val="B2A1C6"/>
      </w:rPr>
    </w:tblStylePr>
    <w:tblStylePr w:type="lastCol">
      <w:rPr>
        <w:rFonts w:cs="Calibri"/>
        <w:b/>
        <w:color w:val="B2A1C6"/>
      </w:rPr>
    </w:tblStylePr>
    <w:tblStylePr w:type="band1Vert">
      <w:rPr>
        <w:rFonts w:cs="Calibri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B2A1C6"/>
        <w:sz w:val="22"/>
      </w:rPr>
      <w:tblPr/>
      <w:tcPr>
        <w:shd w:val="clear" w:color="FFFFFF" w:fill="E5DFEC"/>
      </w:tcPr>
    </w:tblStylePr>
    <w:tblStylePr w:type="band2Horz">
      <w:rPr>
        <w:rFonts w:ascii="Arial" w:hAnsi="Arial" w:cs="Calibri"/>
        <w:color w:val="B2A1C6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rFonts w:cs="Calibri"/>
        <w:b/>
        <w:color w:val="266779"/>
      </w:rPr>
    </w:tblStylePr>
    <w:tblStylePr w:type="firstCol">
      <w:rPr>
        <w:rFonts w:cs="Calibri"/>
        <w:b/>
        <w:color w:val="266779"/>
      </w:rPr>
    </w:tblStylePr>
    <w:tblStylePr w:type="lastCol">
      <w:rPr>
        <w:rFonts w:cs="Calibri"/>
        <w:b/>
        <w:color w:val="266779"/>
      </w:rPr>
    </w:tblStylePr>
    <w:tblStylePr w:type="band1Vert">
      <w:rPr>
        <w:rFonts w:cs="Calibri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266779"/>
        <w:sz w:val="22"/>
      </w:rPr>
      <w:tblPr/>
      <w:tcPr>
        <w:shd w:val="clear" w:color="FFFFFF" w:fill="DAEEF3"/>
      </w:tcPr>
    </w:tblStylePr>
    <w:tblStylePr w:type="band2Horz">
      <w:rPr>
        <w:rFonts w:ascii="Arial" w:hAnsi="Arial" w:cs="Calibri"/>
        <w:color w:val="266779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rFonts w:cs="Calibri"/>
        <w:b/>
        <w:color w:val="266779"/>
      </w:rPr>
    </w:tblStylePr>
    <w:tblStylePr w:type="firstCol">
      <w:rPr>
        <w:rFonts w:cs="Calibri"/>
        <w:b/>
        <w:color w:val="266779"/>
      </w:rPr>
    </w:tblStylePr>
    <w:tblStylePr w:type="lastCol">
      <w:rPr>
        <w:rFonts w:cs="Calibri"/>
        <w:b/>
        <w:color w:val="266779"/>
      </w:rPr>
    </w:tblStylePr>
    <w:tblStylePr w:type="band1Vert">
      <w:rPr>
        <w:rFonts w:cs="Calibri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266779"/>
        <w:sz w:val="22"/>
      </w:rPr>
      <w:tblPr/>
      <w:tcPr>
        <w:shd w:val="clear" w:color="FFFFFF" w:fill="FDE9D8"/>
      </w:tcPr>
    </w:tblStylePr>
    <w:tblStylePr w:type="band2Horz">
      <w:rPr>
        <w:rFonts w:ascii="Arial" w:hAnsi="Arial" w:cs="Calibri"/>
        <w:color w:val="266779"/>
        <w:sz w:val="22"/>
      </w:rPr>
    </w:tblStylePr>
  </w:style>
  <w:style w:type="table" w:customStyle="1" w:styleId="-71">
    <w:name w:val="Таблица-сетка 7 цветная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7F7F7F"/>
        <w:sz w:val="22"/>
      </w:rPr>
      <w:tblPr/>
      <w:tcPr>
        <w:shd w:val="clear" w:color="FFFFFF" w:fill="F2F2F2"/>
      </w:tcPr>
    </w:tblStylePr>
    <w:tblStylePr w:type="band2Horz">
      <w:rPr>
        <w:rFonts w:ascii="Arial" w:hAnsi="Arial" w:cs="Calibri"/>
        <w:color w:val="7F7F7F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DAE5F1"/>
      </w:tcPr>
    </w:tblStylePr>
    <w:tblStylePr w:type="band1Horz">
      <w:rPr>
        <w:rFonts w:ascii="Arial" w:hAnsi="Arial" w:cs="Calibri"/>
        <w:color w:val="A6BFDD"/>
        <w:sz w:val="22"/>
      </w:rPr>
      <w:tblPr/>
      <w:tcPr>
        <w:shd w:val="clear" w:color="FFFFFF" w:fill="DAE5F1"/>
      </w:tcPr>
    </w:tblStylePr>
    <w:tblStylePr w:type="band2Horz">
      <w:rPr>
        <w:rFonts w:ascii="Arial" w:hAnsi="Arial" w:cs="Calibri"/>
        <w:color w:val="A6BFDD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D996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 w:cs="Calibri"/>
        <w:color w:val="D996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9ABB59"/>
        <w:sz w:val="22"/>
      </w:rPr>
      <w:tblPr/>
      <w:tcPr>
        <w:shd w:val="clear" w:color="FFFFFF" w:fill="EAF1DC"/>
      </w:tcPr>
    </w:tblStylePr>
    <w:tblStylePr w:type="band2Horz">
      <w:rPr>
        <w:rFonts w:ascii="Arial" w:hAnsi="Arial" w:cs="Calibri"/>
        <w:color w:val="9ABB59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B2A1C6"/>
        <w:sz w:val="22"/>
      </w:rPr>
      <w:tblPr/>
      <w:tcPr>
        <w:shd w:val="clear" w:color="FFFFFF" w:fill="E5DFEC"/>
      </w:tcPr>
    </w:tblStylePr>
    <w:tblStylePr w:type="band2Horz">
      <w:rPr>
        <w:rFonts w:ascii="Arial" w:hAnsi="Arial" w:cs="Calibri"/>
        <w:color w:val="B2A1C6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266779"/>
        <w:sz w:val="22"/>
      </w:rPr>
      <w:tblPr/>
      <w:tcPr>
        <w:shd w:val="clear" w:color="FFFFFF" w:fill="DAEEF3"/>
      </w:tcPr>
    </w:tblStylePr>
    <w:tblStylePr w:type="band2Horz">
      <w:rPr>
        <w:rFonts w:ascii="Arial" w:hAnsi="Arial" w:cs="Calibri"/>
        <w:color w:val="266779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B15407"/>
        <w:sz w:val="22"/>
      </w:rPr>
      <w:tblPr/>
      <w:tcPr>
        <w:shd w:val="clear" w:color="FFFFFF" w:fill="FDE9D8"/>
      </w:tcPr>
    </w:tblStylePr>
    <w:tblStylePr w:type="band2Horz">
      <w:rPr>
        <w:rFonts w:ascii="Arial" w:hAnsi="Arial" w:cs="Calibri"/>
        <w:color w:val="B15407"/>
        <w:sz w:val="22"/>
      </w:rPr>
    </w:tblStylePr>
  </w:style>
  <w:style w:type="table" w:customStyle="1" w:styleId="-110">
    <w:name w:val="Список-таблица 1 светлая1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BFBFBF"/>
      </w:tcPr>
    </w:tblStylePr>
    <w:tblStylePr w:type="band1Horz">
      <w:rPr>
        <w:rFonts w:cs="Calibri"/>
      </w:rPr>
      <w:tblPr/>
      <w:tcPr>
        <w:shd w:val="clear" w:color="FFFFFF" w:fill="BFBFBF"/>
      </w:tcPr>
    </w:tblStylePr>
  </w:style>
  <w:style w:type="table" w:customStyle="1" w:styleId="ListTable1Light-Accent1">
    <w:name w:val="List Table 1 Light - Accent 1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D2DFEE"/>
      </w:tcPr>
    </w:tblStylePr>
    <w:tblStylePr w:type="band1Horz">
      <w:rPr>
        <w:rFonts w:cs="Calibri"/>
      </w:rPr>
      <w:tblPr/>
      <w:tcPr>
        <w:shd w:val="clear" w:color="FFFFFF" w:fill="D2DFEE"/>
      </w:tcPr>
    </w:tblStylePr>
  </w:style>
  <w:style w:type="table" w:customStyle="1" w:styleId="ListTable1Light-Accent2">
    <w:name w:val="List Table 1 Light - Accent 2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EFD2D2"/>
      </w:tcPr>
    </w:tblStylePr>
    <w:tblStylePr w:type="band1Horz">
      <w:rPr>
        <w:rFonts w:cs="Calibri"/>
      </w:rPr>
      <w:tblPr/>
      <w:tcPr>
        <w:shd w:val="clear" w:color="FFFFFF" w:fill="EFD2D2"/>
      </w:tcPr>
    </w:tblStylePr>
  </w:style>
  <w:style w:type="table" w:customStyle="1" w:styleId="ListTable1Light-Accent3">
    <w:name w:val="List Table 1 Light - Accent 3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E5EED5"/>
      </w:tcPr>
    </w:tblStylePr>
    <w:tblStylePr w:type="band1Horz">
      <w:rPr>
        <w:rFonts w:cs="Calibri"/>
      </w:rPr>
      <w:tblPr/>
      <w:tcPr>
        <w:shd w:val="clear" w:color="FFFFFF" w:fill="E5EED5"/>
      </w:tcPr>
    </w:tblStylePr>
  </w:style>
  <w:style w:type="table" w:customStyle="1" w:styleId="ListTable1Light-Accent4">
    <w:name w:val="List Table 1 Light - Accent 4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DFD8E7"/>
      </w:tcPr>
    </w:tblStylePr>
    <w:tblStylePr w:type="band1Horz">
      <w:rPr>
        <w:rFonts w:cs="Calibri"/>
      </w:rPr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D1EAF0"/>
      </w:tcPr>
    </w:tblStylePr>
    <w:tblStylePr w:type="band1Horz">
      <w:rPr>
        <w:rFonts w:cs="Calibri"/>
      </w:rPr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TableNormal"/>
    <w:uiPriority w:val="99"/>
    <w:rsid w:val="00F2781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rFonts w:cs="Calibri"/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cs="Calibri"/>
      </w:rPr>
      <w:tblPr/>
      <w:tcPr>
        <w:shd w:val="clear" w:color="FFFFFF" w:fill="FDE4D0"/>
      </w:tcPr>
    </w:tblStylePr>
    <w:tblStylePr w:type="band1Horz">
      <w:rPr>
        <w:rFonts w:cs="Calibri"/>
      </w:rPr>
      <w:tblPr/>
      <w:tcPr>
        <w:shd w:val="clear" w:color="FFFFFF" w:fill="FDE4D0"/>
      </w:tcPr>
    </w:tblStylePr>
  </w:style>
  <w:style w:type="table" w:customStyle="1" w:styleId="-210">
    <w:name w:val="Список-таблица 2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">
    <w:name w:val="List Table 2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">
    <w:name w:val="List Table 2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">
    <w:name w:val="List Table 2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">
    <w:name w:val="List Table 2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 w:cs="Calibri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 w:cs="Calibri"/>
        <w:b/>
        <w:color w:val="404040"/>
        <w:sz w:val="22"/>
      </w:rPr>
    </w:tblStylePr>
    <w:tblStylePr w:type="lastCol">
      <w:rPr>
        <w:rFonts w:ascii="Arial" w:hAnsi="Arial" w:cs="Calibri"/>
        <w:b/>
        <w:color w:val="404040"/>
        <w:sz w:val="22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-310">
    <w:name w:val="Список-таблица 3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">
    <w:name w:val="List Table 4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">
    <w:name w:val="List Table 4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">
    <w:name w:val="List Table 4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">
    <w:name w:val="List Table 4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cs="Calibri"/>
        <w:b/>
        <w:color w:val="404040"/>
      </w:rPr>
    </w:tblStylePr>
    <w:tblStylePr w:type="firstCol">
      <w:rPr>
        <w:rFonts w:cs="Calibri"/>
        <w:b/>
        <w:color w:val="404040"/>
      </w:rPr>
    </w:tblStylePr>
    <w:tblStylePr w:type="lastCol">
      <w:rPr>
        <w:rFonts w:cs="Calibri"/>
        <w:b/>
        <w:color w:val="404040"/>
      </w:rPr>
    </w:tblStylePr>
    <w:tblStylePr w:type="band1Vert">
      <w:rPr>
        <w:rFonts w:ascii="Arial" w:hAnsi="Arial" w:cs="Calibri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 w:cs="Calibri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-510">
    <w:name w:val="Список-таблица 5 темная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FFFFFF" w:fill="7F7F7F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">
    <w:name w:val="List Table 5 Dark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FFFFFF" w:fill="4F81BD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F81BD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FFFFFF" w:fill="D99695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D99695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</w:style>
  <w:style w:type="table" w:customStyle="1" w:styleId="ListTable5Dark-Accent3">
    <w:name w:val="List Table 5 Dark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FFFFFF" w:fill="C3D69B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3D69B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FFFFFF" w:fill="B2A1C6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B2A1C6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FFFFFF" w:fill="92CCDC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2CCDC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</w:style>
  <w:style w:type="table" w:customStyle="1" w:styleId="ListTable5Dark-Accent6">
    <w:name w:val="List Table 5 Dark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FFFFF" w:fill="FAC090"/>
      </w:tcPr>
    </w:tblStylePr>
    <w:tblStylePr w:type="lastRow">
      <w:rPr>
        <w:rFonts w:ascii="Arial" w:hAnsi="Arial" w:cs="Calibri"/>
        <w:b/>
        <w:color w:val="FFFFFF"/>
        <w:sz w:val="22"/>
      </w:rPr>
    </w:tblStylePr>
    <w:tblStylePr w:type="firstCol">
      <w:rPr>
        <w:rFonts w:ascii="Arial" w:hAnsi="Arial" w:cs="Calibri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rPr>
        <w:rFonts w:cs="Calibri"/>
      </w:rPr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AC090"/>
      </w:tcPr>
    </w:tblStylePr>
    <w:tblStylePr w:type="band2Vert">
      <w:rPr>
        <w:rFonts w:cs="Calibri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  <w:tblStylePr w:type="band2Horz">
      <w:rPr>
        <w:rFonts w:cs="Calibri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</w:style>
  <w:style w:type="table" w:customStyle="1" w:styleId="-610">
    <w:name w:val="Список-таблица 6 цветная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Calibri"/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rFonts w:cs="Calibri"/>
        <w:b/>
        <w:color w:val="000000"/>
      </w:rPr>
    </w:tblStylePr>
    <w:tblStylePr w:type="lastCol">
      <w:rPr>
        <w:rFonts w:cs="Calibri"/>
        <w:b/>
        <w:color w:val="000000"/>
      </w:rPr>
    </w:tblStylePr>
    <w:tblStylePr w:type="band1Vert">
      <w:rPr>
        <w:rFonts w:cs="Calibri"/>
      </w:rPr>
      <w:tblPr/>
      <w:tcPr>
        <w:shd w:val="clear" w:color="FFFFFF" w:fill="BFBFBF"/>
      </w:tcPr>
    </w:tblStylePr>
    <w:tblStylePr w:type="band1Horz">
      <w:rPr>
        <w:rFonts w:ascii="Arial" w:hAnsi="Arial" w:cs="Calibri"/>
        <w:color w:val="000000"/>
        <w:sz w:val="22"/>
      </w:rPr>
      <w:tblPr/>
      <w:tcPr>
        <w:shd w:val="clear" w:color="FFFFFF" w:fill="BFBFBF"/>
      </w:tcPr>
    </w:tblStylePr>
    <w:tblStylePr w:type="band2Horz">
      <w:rPr>
        <w:rFonts w:ascii="Arial" w:hAnsi="Arial" w:cs="Calibri"/>
        <w:color w:val="000000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rFonts w:cs="Calibri"/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rFonts w:cs="Calibri"/>
        <w:b/>
        <w:color w:val="2A4A71"/>
      </w:rPr>
    </w:tblStylePr>
    <w:tblStylePr w:type="lastCol">
      <w:rPr>
        <w:rFonts w:cs="Calibri"/>
        <w:b/>
        <w:color w:val="2A4A71"/>
      </w:rPr>
    </w:tblStylePr>
    <w:tblStylePr w:type="band1Vert">
      <w:rPr>
        <w:rFonts w:cs="Calibri"/>
      </w:rPr>
      <w:tblPr/>
      <w:tcPr>
        <w:shd w:val="clear" w:color="FFFFFF" w:fill="D2DFEE"/>
      </w:tcPr>
    </w:tblStylePr>
    <w:tblStylePr w:type="band1Horz">
      <w:rPr>
        <w:rFonts w:ascii="Arial" w:hAnsi="Arial" w:cs="Calibri"/>
        <w:color w:val="2A4A71"/>
        <w:sz w:val="22"/>
      </w:rPr>
      <w:tblPr/>
      <w:tcPr>
        <w:shd w:val="clear" w:color="FFFFFF" w:fill="D2DFEE"/>
      </w:tcPr>
    </w:tblStylePr>
    <w:tblStylePr w:type="band2Horz">
      <w:rPr>
        <w:rFonts w:ascii="Arial" w:hAnsi="Arial" w:cs="Calibri"/>
        <w:color w:val="2A4A71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rFonts w:cs="Calibri"/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rFonts w:cs="Calibri"/>
        <w:b/>
        <w:color w:val="D99695"/>
      </w:rPr>
    </w:tblStylePr>
    <w:tblStylePr w:type="lastCol">
      <w:rPr>
        <w:rFonts w:cs="Calibri"/>
        <w:b/>
        <w:color w:val="D99695"/>
      </w:rPr>
    </w:tblStylePr>
    <w:tblStylePr w:type="band1Vert">
      <w:rPr>
        <w:rFonts w:cs="Calibri"/>
      </w:rPr>
      <w:tblPr/>
      <w:tcPr>
        <w:shd w:val="clear" w:color="FFFFFF" w:fill="EFD2D2"/>
      </w:tcPr>
    </w:tblStylePr>
    <w:tblStylePr w:type="band1Horz">
      <w:rPr>
        <w:rFonts w:ascii="Arial" w:hAnsi="Arial" w:cs="Calibri"/>
        <w:color w:val="D996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 w:cs="Calibri"/>
        <w:color w:val="D996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rFonts w:cs="Calibri"/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rFonts w:cs="Calibri"/>
        <w:b/>
        <w:color w:val="C3D69B"/>
      </w:rPr>
    </w:tblStylePr>
    <w:tblStylePr w:type="lastCol">
      <w:rPr>
        <w:rFonts w:cs="Calibri"/>
        <w:b/>
        <w:color w:val="C3D69B"/>
      </w:rPr>
    </w:tblStylePr>
    <w:tblStylePr w:type="band1Vert">
      <w:rPr>
        <w:rFonts w:cs="Calibri"/>
      </w:rPr>
      <w:tblPr/>
      <w:tcPr>
        <w:shd w:val="clear" w:color="FFFFFF" w:fill="E5EED5"/>
      </w:tcPr>
    </w:tblStylePr>
    <w:tblStylePr w:type="band1Horz">
      <w:rPr>
        <w:rFonts w:ascii="Arial" w:hAnsi="Arial" w:cs="Calibri"/>
        <w:color w:val="C3D69B"/>
        <w:sz w:val="22"/>
      </w:rPr>
      <w:tblPr/>
      <w:tcPr>
        <w:shd w:val="clear" w:color="FFFFFF" w:fill="E5EED5"/>
      </w:tcPr>
    </w:tblStylePr>
    <w:tblStylePr w:type="band2Horz">
      <w:rPr>
        <w:rFonts w:ascii="Arial" w:hAnsi="Arial" w:cs="Calibri"/>
        <w:color w:val="C3D69B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rFonts w:cs="Calibri"/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rFonts w:cs="Calibri"/>
        <w:b/>
        <w:color w:val="B2A1C6"/>
      </w:rPr>
    </w:tblStylePr>
    <w:tblStylePr w:type="lastCol">
      <w:rPr>
        <w:rFonts w:cs="Calibri"/>
        <w:b/>
        <w:color w:val="B2A1C6"/>
      </w:rPr>
    </w:tblStylePr>
    <w:tblStylePr w:type="band1Vert">
      <w:rPr>
        <w:rFonts w:cs="Calibri"/>
      </w:rPr>
      <w:tblPr/>
      <w:tcPr>
        <w:shd w:val="clear" w:color="FFFFFF" w:fill="DFD8E7"/>
      </w:tcPr>
    </w:tblStylePr>
    <w:tblStylePr w:type="band1Horz">
      <w:rPr>
        <w:rFonts w:ascii="Arial" w:hAnsi="Arial" w:cs="Calibri"/>
        <w:color w:val="B2A1C6"/>
        <w:sz w:val="22"/>
      </w:rPr>
      <w:tblPr/>
      <w:tcPr>
        <w:shd w:val="clear" w:color="FFFFFF" w:fill="DFD8E7"/>
      </w:tcPr>
    </w:tblStylePr>
    <w:tblStylePr w:type="band2Horz">
      <w:rPr>
        <w:rFonts w:ascii="Arial" w:hAnsi="Arial" w:cs="Calibri"/>
        <w:color w:val="B2A1C6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rFonts w:cs="Calibri"/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rFonts w:cs="Calibri"/>
        <w:b/>
        <w:color w:val="92CCDC"/>
      </w:rPr>
    </w:tblStylePr>
    <w:tblStylePr w:type="lastCol">
      <w:rPr>
        <w:rFonts w:cs="Calibri"/>
        <w:b/>
        <w:color w:val="92CCDC"/>
      </w:rPr>
    </w:tblStylePr>
    <w:tblStylePr w:type="band1Vert">
      <w:rPr>
        <w:rFonts w:cs="Calibri"/>
      </w:rPr>
      <w:tblPr/>
      <w:tcPr>
        <w:shd w:val="clear" w:color="FFFFFF" w:fill="D1EAF0"/>
      </w:tcPr>
    </w:tblStylePr>
    <w:tblStylePr w:type="band1Horz">
      <w:rPr>
        <w:rFonts w:ascii="Arial" w:hAnsi="Arial" w:cs="Calibri"/>
        <w:color w:val="92CCDC"/>
        <w:sz w:val="22"/>
      </w:rPr>
      <w:tblPr/>
      <w:tcPr>
        <w:shd w:val="clear" w:color="FFFFFF" w:fill="D1EAF0"/>
      </w:tcPr>
    </w:tblStylePr>
    <w:tblStylePr w:type="band2Horz">
      <w:rPr>
        <w:rFonts w:ascii="Arial" w:hAnsi="Arial" w:cs="Calibri"/>
        <w:color w:val="92CCDC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rFonts w:cs="Calibri"/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rFonts w:cs="Calibri"/>
        <w:b/>
        <w:color w:val="FAC090"/>
      </w:rPr>
    </w:tblStylePr>
    <w:tblStylePr w:type="lastCol">
      <w:rPr>
        <w:rFonts w:cs="Calibri"/>
        <w:b/>
        <w:color w:val="FAC090"/>
      </w:rPr>
    </w:tblStylePr>
    <w:tblStylePr w:type="band1Vert">
      <w:rPr>
        <w:rFonts w:cs="Calibri"/>
      </w:rPr>
      <w:tblPr/>
      <w:tcPr>
        <w:shd w:val="clear" w:color="FFFFFF" w:fill="FDE4D0"/>
      </w:tcPr>
    </w:tblStylePr>
    <w:tblStylePr w:type="band1Horz">
      <w:rPr>
        <w:rFonts w:ascii="Arial" w:hAnsi="Arial" w:cs="Calibri"/>
        <w:color w:val="FAC090"/>
        <w:sz w:val="22"/>
      </w:rPr>
      <w:tblPr/>
      <w:tcPr>
        <w:shd w:val="clear" w:color="FFFFFF" w:fill="FDE4D0"/>
      </w:tcPr>
    </w:tblStylePr>
    <w:tblStylePr w:type="band2Horz">
      <w:rPr>
        <w:rFonts w:ascii="Arial" w:hAnsi="Arial" w:cs="Calibri"/>
        <w:color w:val="FAC090"/>
        <w:sz w:val="22"/>
      </w:rPr>
    </w:tblStylePr>
  </w:style>
  <w:style w:type="table" w:customStyle="1" w:styleId="-710">
    <w:name w:val="Список-таблица 7 цветная1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BFBFBF"/>
      </w:tcPr>
    </w:tblStylePr>
    <w:tblStylePr w:type="band1Horz">
      <w:rPr>
        <w:rFonts w:ascii="Arial" w:hAnsi="Arial" w:cs="Calibri"/>
        <w:color w:val="7F7F7F"/>
        <w:sz w:val="22"/>
      </w:rPr>
      <w:tblPr/>
      <w:tcPr>
        <w:shd w:val="clear" w:color="FFFFFF" w:fill="BFBFBF"/>
      </w:tcPr>
    </w:tblStylePr>
    <w:tblStylePr w:type="band2Horz">
      <w:rPr>
        <w:rFonts w:ascii="Arial" w:hAnsi="Arial" w:cs="Calibri"/>
        <w:color w:val="7F7F7F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D2DFEE"/>
      </w:tcPr>
    </w:tblStylePr>
    <w:tblStylePr w:type="band1Horz">
      <w:rPr>
        <w:rFonts w:ascii="Arial" w:hAnsi="Arial" w:cs="Calibri"/>
        <w:color w:val="2A4A71"/>
        <w:sz w:val="22"/>
      </w:rPr>
      <w:tblPr/>
      <w:tcPr>
        <w:shd w:val="clear" w:color="FFFFFF" w:fill="D2DFEE"/>
      </w:tcPr>
    </w:tblStylePr>
    <w:tblStylePr w:type="band2Horz">
      <w:rPr>
        <w:rFonts w:ascii="Arial" w:hAnsi="Arial" w:cs="Calibri"/>
        <w:color w:val="2A4A71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EFD2D2"/>
      </w:tcPr>
    </w:tblStylePr>
    <w:tblStylePr w:type="band1Horz">
      <w:rPr>
        <w:rFonts w:ascii="Arial" w:hAnsi="Arial" w:cs="Calibri"/>
        <w:color w:val="D996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 w:cs="Calibri"/>
        <w:color w:val="D996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E5EED5"/>
      </w:tcPr>
    </w:tblStylePr>
    <w:tblStylePr w:type="band1Horz">
      <w:rPr>
        <w:rFonts w:ascii="Arial" w:hAnsi="Arial" w:cs="Calibri"/>
        <w:color w:val="C3D69B"/>
        <w:sz w:val="22"/>
      </w:rPr>
      <w:tblPr/>
      <w:tcPr>
        <w:shd w:val="clear" w:color="FFFFFF" w:fill="E5EED5"/>
      </w:tcPr>
    </w:tblStylePr>
    <w:tblStylePr w:type="band2Horz">
      <w:rPr>
        <w:rFonts w:ascii="Arial" w:hAnsi="Arial" w:cs="Calibri"/>
        <w:color w:val="C3D69B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DFD8E7"/>
      </w:tcPr>
    </w:tblStylePr>
    <w:tblStylePr w:type="band1Horz">
      <w:rPr>
        <w:rFonts w:ascii="Arial" w:hAnsi="Arial" w:cs="Calibri"/>
        <w:color w:val="B2A1C6"/>
        <w:sz w:val="22"/>
      </w:rPr>
      <w:tblPr/>
      <w:tcPr>
        <w:shd w:val="clear" w:color="FFFFFF" w:fill="DFD8E7"/>
      </w:tcPr>
    </w:tblStylePr>
    <w:tblStylePr w:type="band2Horz">
      <w:rPr>
        <w:rFonts w:ascii="Arial" w:hAnsi="Arial" w:cs="Calibri"/>
        <w:color w:val="B2A1C6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D1EAF0"/>
      </w:tcPr>
    </w:tblStylePr>
    <w:tblStylePr w:type="band1Horz">
      <w:rPr>
        <w:rFonts w:ascii="Arial" w:hAnsi="Arial" w:cs="Calibri"/>
        <w:color w:val="92CCDC"/>
        <w:sz w:val="22"/>
      </w:rPr>
      <w:tblPr/>
      <w:tcPr>
        <w:shd w:val="clear" w:color="FFFFFF" w:fill="D1EAF0"/>
      </w:tcPr>
    </w:tblStylePr>
    <w:tblStylePr w:type="band2Horz">
      <w:rPr>
        <w:rFonts w:ascii="Arial" w:hAnsi="Arial" w:cs="Calibri"/>
        <w:color w:val="92CCDC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 w:cs="Calibri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Calibri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FFFFFF"/>
      </w:tcPr>
    </w:tblStylePr>
    <w:tblStylePr w:type="lastCol">
      <w:rPr>
        <w:rFonts w:ascii="Arial" w:hAnsi="Arial" w:cs="Calibri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rPr>
        <w:rFonts w:cs="Calibri"/>
      </w:rPr>
      <w:tblPr/>
      <w:tcPr>
        <w:shd w:val="clear" w:color="FFFFFF" w:fill="FDE4D0"/>
      </w:tcPr>
    </w:tblStylePr>
    <w:tblStylePr w:type="band1Horz">
      <w:rPr>
        <w:rFonts w:ascii="Arial" w:hAnsi="Arial" w:cs="Calibri"/>
        <w:color w:val="FAC090"/>
        <w:sz w:val="22"/>
      </w:rPr>
      <w:tblPr/>
      <w:tcPr>
        <w:shd w:val="clear" w:color="FFFFFF" w:fill="FDE4D0"/>
      </w:tcPr>
    </w:tblStylePr>
    <w:tblStylePr w:type="band2Horz">
      <w:rPr>
        <w:rFonts w:ascii="Arial" w:hAnsi="Arial" w:cs="Calibri"/>
        <w:color w:val="FAC090"/>
        <w:sz w:val="22"/>
      </w:rPr>
    </w:tblStylePr>
  </w:style>
  <w:style w:type="table" w:customStyle="1" w:styleId="Lined-Accent">
    <w:name w:val="Lined - Accent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">
    <w:name w:val="Lined - Accent 3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">
    <w:name w:val="Lined - Accent 4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">
    <w:name w:val="Bordered &amp; Lined - Accent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">
    <w:name w:val="Bordered &amp; Lined - Accent 3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">
    <w:name w:val="Bordered &amp; Lined - Accent 4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F2781F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 w:cs="Calibri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 w:cs="Calibri"/>
        <w:color w:val="404040"/>
        <w:sz w:val="22"/>
      </w:rPr>
    </w:tblStylePr>
    <w:tblStylePr w:type="band2Vert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 w:cs="Calibri"/>
        <w:color w:val="404040"/>
        <w:sz w:val="22"/>
      </w:rPr>
    </w:tblStylePr>
    <w:tblStylePr w:type="band2Horz">
      <w:rPr>
        <w:rFonts w:ascii="Arial" w:hAnsi="Arial" w:cs="Calibri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">
    <w:name w:val="Bordered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F2781F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Calibri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Calibri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Calibri"/>
        <w:color w:val="404040"/>
        <w:sz w:val="22"/>
      </w:rPr>
    </w:tblStylePr>
    <w:tblStylePr w:type="lastCol">
      <w:rPr>
        <w:rFonts w:ascii="Arial" w:hAnsi="Arial" w:cs="Calibri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Calibri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FootnoteTextChar">
    <w:name w:val="Footnote Text Char"/>
    <w:uiPriority w:val="99"/>
    <w:rsid w:val="00F2781F"/>
    <w:rPr>
      <w:sz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2781F"/>
    <w:rPr>
      <w:rFonts w:ascii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F2781F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2781F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39"/>
    <w:unhideWhenUsed/>
    <w:rsid w:val="00F2781F"/>
    <w:pPr>
      <w:spacing w:after="57"/>
    </w:pPr>
  </w:style>
  <w:style w:type="paragraph" w:styleId="TOC2">
    <w:name w:val="toc 2"/>
    <w:basedOn w:val="Normal"/>
    <w:next w:val="Normal"/>
    <w:uiPriority w:val="39"/>
    <w:unhideWhenUsed/>
    <w:rsid w:val="00F2781F"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rsid w:val="00F2781F"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rsid w:val="00F2781F"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rsid w:val="00F2781F"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rsid w:val="00F2781F"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rsid w:val="00F2781F"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rsid w:val="00F2781F"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rsid w:val="00F2781F"/>
    <w:pPr>
      <w:spacing w:after="57"/>
      <w:ind w:left="2268"/>
    </w:pPr>
  </w:style>
  <w:style w:type="paragraph" w:styleId="TOCHeading">
    <w:name w:val="TOC Heading"/>
    <w:basedOn w:val="Heading1"/>
    <w:uiPriority w:val="39"/>
    <w:qFormat/>
    <w:rsid w:val="00F2781F"/>
    <w:pPr>
      <w:spacing w:before="0" w:beforeAutospacing="0" w:after="200" w:afterAutospacing="0" w:line="276" w:lineRule="auto"/>
      <w:outlineLvl w:val="9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F2781F"/>
  </w:style>
  <w:style w:type="paragraph" w:styleId="BalloonText">
    <w:name w:val="Balloon Text"/>
    <w:basedOn w:val="Normal"/>
    <w:link w:val="BalloonTextChar"/>
    <w:uiPriority w:val="99"/>
    <w:semiHidden/>
    <w:unhideWhenUsed/>
    <w:rsid w:val="00F278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781F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F2781F"/>
    <w:pPr>
      <w:ind w:left="708"/>
    </w:pPr>
    <w:rPr>
      <w:rFonts w:ascii="Arial Narrow" w:hAnsi="Arial Narrow"/>
    </w:rPr>
  </w:style>
  <w:style w:type="character" w:styleId="Hyperlink">
    <w:name w:val="Hyperlink"/>
    <w:basedOn w:val="DefaultParagraphFont"/>
    <w:uiPriority w:val="99"/>
    <w:unhideWhenUsed/>
    <w:rsid w:val="00F2781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278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F2781F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locked/>
    <w:rsid w:val="00F2781F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1"/>
    <w:uiPriority w:val="99"/>
    <w:unhideWhenUsed/>
    <w:rsid w:val="00F2781F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  <w:locked/>
    <w:rsid w:val="00F2781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1Char1">
    <w:name w:val="Heading 1 Char1"/>
    <w:basedOn w:val="DefaultParagraphFont"/>
    <w:link w:val="Heading1"/>
    <w:uiPriority w:val="9"/>
    <w:locked/>
    <w:rsid w:val="00F2781F"/>
    <w:rPr>
      <w:rFonts w:ascii="Times New Roman" w:hAnsi="Times New Roman" w:cs="Times New Roman"/>
      <w:b/>
      <w:bCs/>
      <w:sz w:val="48"/>
      <w:szCs w:val="48"/>
      <w:lang w:eastAsia="ru-RU"/>
    </w:rPr>
  </w:style>
  <w:style w:type="paragraph" w:styleId="NoSpacing">
    <w:name w:val="No Spacing"/>
    <w:uiPriority w:val="1"/>
    <w:qFormat/>
    <w:rsid w:val="00F2781F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semiHidden/>
    <w:unhideWhenUsed/>
    <w:rsid w:val="00F2781F"/>
    <w:pPr>
      <w:spacing w:before="100" w:beforeAutospacing="1" w:after="100" w:afterAutospacing="1"/>
    </w:pPr>
  </w:style>
  <w:style w:type="character" w:customStyle="1" w:styleId="Heading2Char1">
    <w:name w:val="Heading 2 Char1"/>
    <w:basedOn w:val="DefaultParagraphFont"/>
    <w:link w:val="Heading2"/>
    <w:uiPriority w:val="9"/>
    <w:semiHidden/>
    <w:locked/>
    <w:rsid w:val="00F2781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mw-headline">
    <w:name w:val="mw-headline"/>
    <w:basedOn w:val="DefaultParagraphFont"/>
    <w:rsid w:val="00F2781F"/>
    <w:rPr>
      <w:rFonts w:cs="Times New Roman"/>
    </w:rPr>
  </w:style>
  <w:style w:type="character" w:customStyle="1" w:styleId="mw-editsection">
    <w:name w:val="mw-editsection"/>
    <w:basedOn w:val="DefaultParagraphFont"/>
    <w:rsid w:val="00F2781F"/>
    <w:rPr>
      <w:rFonts w:cs="Times New Roman"/>
    </w:rPr>
  </w:style>
  <w:style w:type="character" w:customStyle="1" w:styleId="mw-editsection-bracket">
    <w:name w:val="mw-editsection-bracket"/>
    <w:basedOn w:val="DefaultParagraphFont"/>
    <w:rsid w:val="00F2781F"/>
    <w:rPr>
      <w:rFonts w:cs="Times New Roman"/>
    </w:rPr>
  </w:style>
  <w:style w:type="character" w:customStyle="1" w:styleId="mw-editsection-divider">
    <w:name w:val="mw-editsection-divider"/>
    <w:basedOn w:val="DefaultParagraphFont"/>
    <w:rsid w:val="00F2781F"/>
    <w:rPr>
      <w:rFonts w:cs="Times New Roman"/>
    </w:rPr>
  </w:style>
  <w:style w:type="character" w:customStyle="1" w:styleId="-">
    <w:name w:val="Интернет-ссылка"/>
    <w:basedOn w:val="DefaultParagraphFont"/>
    <w:uiPriority w:val="99"/>
    <w:unhideWhenUsed/>
    <w:rsid w:val="00F2781F"/>
    <w:rPr>
      <w:rFonts w:cs="Times New Roman"/>
      <w:color w:val="0000FF"/>
      <w:u w:val="single"/>
    </w:rPr>
  </w:style>
  <w:style w:type="paragraph" w:customStyle="1" w:styleId="a">
    <w:name w:val="Содержимое таблицы"/>
    <w:basedOn w:val="Normal"/>
    <w:qFormat/>
    <w:rsid w:val="00F2781F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hAnsi="Arial" w:cs="Liberation Sans"/>
      <w:color w:val="000000"/>
      <w:sz w:val="36"/>
      <w:lang w:eastAsia="en-US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F2781F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F2781F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F2781F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609C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609CD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609CD"/>
    <w:rPr>
      <w:b/>
      <w:bCs/>
    </w:rPr>
  </w:style>
  <w:style w:type="character" w:styleId="Strong">
    <w:name w:val="Strong"/>
    <w:basedOn w:val="DefaultParagraphFont"/>
    <w:uiPriority w:val="22"/>
    <w:qFormat/>
    <w:rsid w:val="004B7767"/>
    <w:rPr>
      <w:rFonts w:cs="Times New Roman"/>
      <w:b/>
      <w:bCs/>
    </w:rPr>
  </w:style>
  <w:style w:type="character" w:customStyle="1" w:styleId="collapseomaticcolomat-closecolomat-visited">
    <w:name w:val="collapseomatic colomat-close colomat-visited"/>
    <w:basedOn w:val="DefaultParagraphFont"/>
    <w:rsid w:val="004B7767"/>
    <w:rPr>
      <w:rFonts w:cs="Times New Roman"/>
    </w:rPr>
  </w:style>
  <w:style w:type="character" w:customStyle="1" w:styleId="probnums">
    <w:name w:val="prob_nums"/>
    <w:basedOn w:val="DefaultParagraphFont"/>
    <w:rsid w:val="001D4981"/>
    <w:rPr>
      <w:rFonts w:cs="Times New Roman"/>
    </w:rPr>
  </w:style>
  <w:style w:type="paragraph" w:customStyle="1" w:styleId="leftmargin">
    <w:name w:val="left_margin"/>
    <w:basedOn w:val="Normal"/>
    <w:rsid w:val="001D4981"/>
    <w:pPr>
      <w:spacing w:before="100" w:beforeAutospacing="1" w:after="100" w:afterAutospacing="1"/>
    </w:pPr>
  </w:style>
  <w:style w:type="character" w:customStyle="1" w:styleId="NormalWebChar">
    <w:name w:val="Normal (Web) Char"/>
    <w:basedOn w:val="DefaultParagraphFont"/>
    <w:link w:val="NormalWeb"/>
    <w:locked/>
    <w:rsid w:val="00110B06"/>
    <w:rPr>
      <w:rFonts w:cs="Times New Roman"/>
      <w:sz w:val="24"/>
      <w:szCs w:val="24"/>
      <w:lang w:val="ru-RU" w:eastAsia="ru-RU" w:bidi="ar-SA"/>
    </w:rPr>
  </w:style>
  <w:style w:type="character" w:styleId="FollowedHyperlink">
    <w:name w:val="FollowedHyperlink"/>
    <w:basedOn w:val="DefaultParagraphFont"/>
    <w:uiPriority w:val="99"/>
    <w:rsid w:val="00FC3FC6"/>
    <w:rPr>
      <w:rFonts w:cs="Times New Roman"/>
      <w:color w:val="800080"/>
      <w:u w:val="single"/>
    </w:rPr>
  </w:style>
  <w:style w:type="paragraph" w:customStyle="1" w:styleId="1">
    <w:name w:val="Без интервала1"/>
    <w:rsid w:val="008B0177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06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1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1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13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61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1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12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1293">
                      <w:marLeft w:val="394"/>
                      <w:marRight w:val="394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1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061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61308">
                      <w:marLeft w:val="394"/>
                      <w:marRight w:val="394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12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0613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06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rok.1sept.ru/articles/596569/img1.gi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www.peoples.ru/science/physics/blaise_pascal/UYdwGAZN2NNf2.jpe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2338</TotalTime>
  <Pages>1</Pages>
  <Words>3190</Words>
  <Characters>18187</Characters>
  <Application>Microsoft Office Outlook</Application>
  <DocSecurity>0</DocSecurity>
  <Lines>0</Lines>
  <Paragraphs>0</Paragraphs>
  <ScaleCrop>false</ScaleCrop>
  <Company>Prosv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работа: разработка технологической карты урока</dc:title>
  <dc:subject/>
  <dc:creator>Волынчук Наталья Ивановна</dc:creator>
  <cp:keywords/>
  <dc:description/>
  <cp:lastModifiedBy>Acer notebook</cp:lastModifiedBy>
  <cp:revision>65</cp:revision>
  <dcterms:created xsi:type="dcterms:W3CDTF">2023-04-21T22:38:00Z</dcterms:created>
  <dcterms:modified xsi:type="dcterms:W3CDTF">2025-02-22T18:14:00Z</dcterms:modified>
</cp:coreProperties>
</file>