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6C" w:rsidRDefault="002831E1" w:rsidP="002831E1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>Организация г</w:t>
      </w:r>
      <w:r w:rsidR="00212E13" w:rsidRPr="00AB386C"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>руппов</w:t>
      </w:r>
      <w:r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>ой</w:t>
      </w:r>
      <w:r w:rsidR="00212E13" w:rsidRPr="00AB386C"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 xml:space="preserve"> работ</w:t>
      </w:r>
      <w:r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>ы</w:t>
      </w:r>
      <w:r w:rsidR="00212E13">
        <w:rPr>
          <w:rFonts w:ascii="Times New Roman" w:eastAsia="BatangChe" w:hAnsi="Times New Roman" w:cs="Times New Roman"/>
          <w:b/>
          <w:color w:val="333333"/>
          <w:sz w:val="32"/>
          <w:szCs w:val="32"/>
        </w:rPr>
        <w:t xml:space="preserve"> на уроках английского языка</w:t>
      </w:r>
    </w:p>
    <w:p w:rsidR="002831E1" w:rsidRDefault="002831E1" w:rsidP="002831E1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333333"/>
          <w:sz w:val="32"/>
          <w:szCs w:val="32"/>
        </w:rPr>
      </w:pPr>
    </w:p>
    <w:p w:rsidR="002831E1" w:rsidRPr="002831E1" w:rsidRDefault="002831E1" w:rsidP="002831E1">
      <w:pPr>
        <w:spacing w:after="0" w:line="240" w:lineRule="auto"/>
        <w:jc w:val="right"/>
        <w:rPr>
          <w:rFonts w:ascii="Times New Roman" w:eastAsia="BatangChe" w:hAnsi="Times New Roman" w:cs="Times New Roman"/>
          <w:b/>
          <w:color w:val="333333"/>
          <w:sz w:val="28"/>
          <w:szCs w:val="28"/>
        </w:rPr>
      </w:pPr>
      <w:r w:rsidRPr="002831E1">
        <w:rPr>
          <w:rFonts w:ascii="Times New Roman" w:eastAsia="BatangChe" w:hAnsi="Times New Roman" w:cs="Times New Roman"/>
          <w:b/>
          <w:color w:val="333333"/>
          <w:sz w:val="28"/>
          <w:szCs w:val="28"/>
        </w:rPr>
        <w:t>Хайдурова О.В.,</w:t>
      </w:r>
    </w:p>
    <w:p w:rsidR="002831E1" w:rsidRDefault="002831E1" w:rsidP="002831E1">
      <w:pPr>
        <w:spacing w:after="0" w:line="240" w:lineRule="auto"/>
        <w:jc w:val="right"/>
        <w:rPr>
          <w:rFonts w:ascii="Times New Roman" w:eastAsia="BatangChe" w:hAnsi="Times New Roman" w:cs="Times New Roman"/>
          <w:b/>
          <w:color w:val="333333"/>
          <w:sz w:val="28"/>
          <w:szCs w:val="28"/>
        </w:rPr>
      </w:pPr>
      <w:r w:rsidRPr="002831E1">
        <w:rPr>
          <w:rFonts w:ascii="Times New Roman" w:eastAsia="BatangChe" w:hAnsi="Times New Roman" w:cs="Times New Roman"/>
          <w:b/>
          <w:color w:val="333333"/>
          <w:sz w:val="28"/>
          <w:szCs w:val="28"/>
        </w:rPr>
        <w:t xml:space="preserve"> преподаватель Калужского колледжа</w:t>
      </w:r>
    </w:p>
    <w:p w:rsidR="002831E1" w:rsidRPr="002831E1" w:rsidRDefault="002831E1" w:rsidP="002831E1">
      <w:pPr>
        <w:spacing w:after="0" w:line="240" w:lineRule="auto"/>
        <w:jc w:val="right"/>
        <w:rPr>
          <w:rFonts w:ascii="Times New Roman" w:eastAsia="BatangChe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2831E1">
        <w:rPr>
          <w:rFonts w:ascii="Times New Roman" w:eastAsia="BatangChe" w:hAnsi="Times New Roman" w:cs="Times New Roman"/>
          <w:b/>
          <w:color w:val="333333"/>
          <w:sz w:val="28"/>
          <w:szCs w:val="28"/>
        </w:rPr>
        <w:t xml:space="preserve"> экономики и технологий</w:t>
      </w:r>
    </w:p>
    <w:p w:rsidR="002831E1" w:rsidRPr="002831E1" w:rsidRDefault="002831E1" w:rsidP="002831E1">
      <w:pPr>
        <w:spacing w:after="0" w:line="240" w:lineRule="auto"/>
        <w:jc w:val="center"/>
        <w:rPr>
          <w:rFonts w:ascii="Helvetica" w:hAnsi="Helvetica" w:cs="Helvetica"/>
          <w:color w:val="333333"/>
          <w:sz w:val="24"/>
          <w:szCs w:val="24"/>
        </w:rPr>
      </w:pPr>
    </w:p>
    <w:p w:rsidR="007C6806" w:rsidRPr="001D254B" w:rsidRDefault="007C6806" w:rsidP="006D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4B">
        <w:rPr>
          <w:rFonts w:ascii="Times New Roman" w:hAnsi="Times New Roman" w:cs="Times New Roman"/>
          <w:color w:val="333333"/>
          <w:sz w:val="28"/>
          <w:szCs w:val="28"/>
        </w:rPr>
        <w:t xml:space="preserve">На протяжении многих лет работаю над проведением групповых занятий на уроках </w:t>
      </w:r>
      <w:r w:rsidR="002E00BA">
        <w:rPr>
          <w:rFonts w:ascii="Times New Roman" w:hAnsi="Times New Roman" w:cs="Times New Roman"/>
          <w:color w:val="333333"/>
          <w:sz w:val="28"/>
          <w:szCs w:val="28"/>
        </w:rPr>
        <w:t>иностранного</w:t>
      </w:r>
      <w:r w:rsidRPr="001D254B">
        <w:rPr>
          <w:rFonts w:ascii="Times New Roman" w:hAnsi="Times New Roman" w:cs="Times New Roman"/>
          <w:color w:val="333333"/>
          <w:sz w:val="28"/>
          <w:szCs w:val="28"/>
        </w:rPr>
        <w:t xml:space="preserve"> языка. Накопила богатый опыт по различным вопросам и темам, который имеется в кабинете. Проводя такие уроки, вижу, как процесс обучения влияет на воспитаннос</w:t>
      </w:r>
      <w:r w:rsidR="00AB386C" w:rsidRPr="001D254B">
        <w:rPr>
          <w:rFonts w:ascii="Times New Roman" w:hAnsi="Times New Roman" w:cs="Times New Roman"/>
          <w:color w:val="333333"/>
          <w:sz w:val="28"/>
          <w:szCs w:val="28"/>
        </w:rPr>
        <w:t>ть, культуру о</w:t>
      </w:r>
      <w:r w:rsidR="002E00BA">
        <w:rPr>
          <w:rFonts w:ascii="Times New Roman" w:hAnsi="Times New Roman" w:cs="Times New Roman"/>
          <w:color w:val="333333"/>
          <w:sz w:val="28"/>
          <w:szCs w:val="28"/>
        </w:rPr>
        <w:t>бщения</w:t>
      </w:r>
      <w:r w:rsidR="00AB386C" w:rsidRPr="001D254B">
        <w:rPr>
          <w:rFonts w:ascii="Times New Roman" w:hAnsi="Times New Roman" w:cs="Times New Roman"/>
          <w:color w:val="333333"/>
          <w:sz w:val="28"/>
          <w:szCs w:val="28"/>
        </w:rPr>
        <w:t xml:space="preserve"> обу</w:t>
      </w:r>
      <w:r w:rsidRPr="001D254B">
        <w:rPr>
          <w:rFonts w:ascii="Times New Roman" w:hAnsi="Times New Roman" w:cs="Times New Roman"/>
          <w:color w:val="333333"/>
          <w:sz w:val="28"/>
          <w:szCs w:val="28"/>
        </w:rPr>
        <w:t>ча</w:t>
      </w:r>
      <w:r w:rsidR="00AB386C" w:rsidRPr="001D254B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1D254B">
        <w:rPr>
          <w:rFonts w:ascii="Times New Roman" w:hAnsi="Times New Roman" w:cs="Times New Roman"/>
          <w:color w:val="333333"/>
          <w:sz w:val="28"/>
          <w:szCs w:val="28"/>
        </w:rPr>
        <w:t>щихся, дает возмо</w:t>
      </w:r>
      <w:r w:rsidR="00AB386C" w:rsidRPr="001D254B">
        <w:rPr>
          <w:rFonts w:ascii="Times New Roman" w:hAnsi="Times New Roman" w:cs="Times New Roman"/>
          <w:color w:val="333333"/>
          <w:sz w:val="28"/>
          <w:szCs w:val="28"/>
        </w:rPr>
        <w:t>жность почувствовать каждому свою</w:t>
      </w:r>
      <w:r w:rsidRPr="001D254B">
        <w:rPr>
          <w:rFonts w:ascii="Times New Roman" w:hAnsi="Times New Roman" w:cs="Times New Roman"/>
          <w:color w:val="333333"/>
          <w:sz w:val="28"/>
          <w:szCs w:val="28"/>
        </w:rPr>
        <w:t xml:space="preserve"> значимость в коллективной работе.</w:t>
      </w:r>
    </w:p>
    <w:p w:rsidR="00AB386C" w:rsidRPr="001D254B" w:rsidRDefault="007C6806" w:rsidP="007C6806">
      <w:pPr>
        <w:pStyle w:val="a3"/>
        <w:spacing w:line="240" w:lineRule="atLeast"/>
        <w:rPr>
          <w:color w:val="333333"/>
          <w:sz w:val="28"/>
          <w:szCs w:val="28"/>
        </w:rPr>
      </w:pPr>
      <w:r w:rsidRPr="001D254B">
        <w:rPr>
          <w:color w:val="333333"/>
          <w:sz w:val="28"/>
          <w:szCs w:val="28"/>
        </w:rPr>
        <w:t>В процессе своей работы стараюсь добиваться того, чтобы уроки были уроками сотрудничества н</w:t>
      </w:r>
      <w:r w:rsidR="00AB386C" w:rsidRPr="001D254B">
        <w:rPr>
          <w:color w:val="333333"/>
          <w:sz w:val="28"/>
          <w:szCs w:val="28"/>
        </w:rPr>
        <w:t>е только между преподавателем и обучающимися, но и между самими обучающимися</w:t>
      </w:r>
      <w:r w:rsidRPr="001D254B">
        <w:rPr>
          <w:color w:val="333333"/>
          <w:sz w:val="28"/>
          <w:szCs w:val="28"/>
        </w:rPr>
        <w:t>. Стараюсь развивать</w:t>
      </w:r>
      <w:r w:rsidR="00023C5C">
        <w:rPr>
          <w:color w:val="333333"/>
          <w:sz w:val="28"/>
          <w:szCs w:val="28"/>
        </w:rPr>
        <w:t xml:space="preserve"> </w:t>
      </w:r>
      <w:proofErr w:type="spellStart"/>
      <w:r w:rsidR="00023C5C">
        <w:rPr>
          <w:color w:val="333333"/>
          <w:sz w:val="28"/>
          <w:szCs w:val="28"/>
        </w:rPr>
        <w:t>деятельностные</w:t>
      </w:r>
      <w:proofErr w:type="spellEnd"/>
      <w:r w:rsidRPr="001D254B">
        <w:rPr>
          <w:color w:val="333333"/>
          <w:sz w:val="28"/>
          <w:szCs w:val="28"/>
        </w:rPr>
        <w:t xml:space="preserve"> формы обучения.</w:t>
      </w:r>
    </w:p>
    <w:p w:rsidR="007C6806" w:rsidRPr="001D254B" w:rsidRDefault="007C6806" w:rsidP="007C6806">
      <w:pPr>
        <w:pStyle w:val="a3"/>
        <w:spacing w:line="240" w:lineRule="atLeast"/>
        <w:rPr>
          <w:color w:val="333333"/>
          <w:sz w:val="28"/>
          <w:szCs w:val="28"/>
        </w:rPr>
      </w:pPr>
      <w:r w:rsidRPr="001D254B">
        <w:rPr>
          <w:color w:val="333333"/>
          <w:sz w:val="28"/>
          <w:szCs w:val="28"/>
        </w:rPr>
        <w:t xml:space="preserve">Знакомясь с технологией В. В. </w:t>
      </w:r>
      <w:proofErr w:type="spellStart"/>
      <w:r w:rsidRPr="001D254B">
        <w:rPr>
          <w:color w:val="333333"/>
          <w:sz w:val="28"/>
          <w:szCs w:val="28"/>
        </w:rPr>
        <w:t>Гузеева</w:t>
      </w:r>
      <w:proofErr w:type="spellEnd"/>
      <w:r w:rsidRPr="001D254B">
        <w:rPr>
          <w:color w:val="333333"/>
          <w:sz w:val="28"/>
          <w:szCs w:val="28"/>
        </w:rPr>
        <w:t xml:space="preserve">, основанной на коллективных формах обучения, в частности групповой работе, стараюсь внедрять её </w:t>
      </w:r>
      <w:r w:rsidR="002E00BA">
        <w:rPr>
          <w:color w:val="333333"/>
          <w:sz w:val="28"/>
          <w:szCs w:val="28"/>
        </w:rPr>
        <w:t>на уроках иностранного</w:t>
      </w:r>
      <w:r w:rsidRPr="001D254B">
        <w:rPr>
          <w:color w:val="333333"/>
          <w:sz w:val="28"/>
          <w:szCs w:val="28"/>
        </w:rPr>
        <w:t xml:space="preserve"> языка</w:t>
      </w:r>
      <w:r w:rsidR="002E00BA">
        <w:rPr>
          <w:color w:val="333333"/>
          <w:sz w:val="28"/>
          <w:szCs w:val="28"/>
        </w:rPr>
        <w:t>.</w:t>
      </w:r>
    </w:p>
    <w:p w:rsidR="002E00BA" w:rsidRDefault="007C6806" w:rsidP="003D1FAA">
      <w:pPr>
        <w:pStyle w:val="a3"/>
        <w:spacing w:line="240" w:lineRule="atLeast"/>
        <w:rPr>
          <w:color w:val="333333"/>
          <w:sz w:val="28"/>
          <w:szCs w:val="28"/>
        </w:rPr>
      </w:pPr>
      <w:r w:rsidRPr="001D254B">
        <w:rPr>
          <w:color w:val="333333"/>
          <w:sz w:val="28"/>
          <w:szCs w:val="28"/>
        </w:rPr>
        <w:t>Мои наблюдения основаны на результатах моей</w:t>
      </w:r>
      <w:r w:rsidR="00AB386C" w:rsidRPr="001D254B">
        <w:rPr>
          <w:color w:val="333333"/>
          <w:sz w:val="28"/>
          <w:szCs w:val="28"/>
        </w:rPr>
        <w:t xml:space="preserve"> </w:t>
      </w:r>
      <w:r w:rsidR="003E2BBF">
        <w:rPr>
          <w:color w:val="333333"/>
          <w:sz w:val="28"/>
          <w:szCs w:val="28"/>
        </w:rPr>
        <w:t xml:space="preserve">более чем </w:t>
      </w:r>
      <w:r w:rsidR="00AB386C" w:rsidRPr="001D254B">
        <w:rPr>
          <w:color w:val="333333"/>
          <w:sz w:val="28"/>
          <w:szCs w:val="28"/>
        </w:rPr>
        <w:t>тридцатилетней практики</w:t>
      </w:r>
      <w:r w:rsidRPr="001D254B">
        <w:rPr>
          <w:color w:val="333333"/>
          <w:sz w:val="28"/>
          <w:szCs w:val="28"/>
        </w:rPr>
        <w:t>, где были свои минусы, плюсы, поиски, находки, удачи и разочарования. Это результат творческих поисков и практической деятельности, результат выработки своих методов преподавания. Методы преподавания – это способы обеспечения восприятия</w:t>
      </w:r>
      <w:r w:rsidR="002E00BA">
        <w:rPr>
          <w:color w:val="333333"/>
          <w:sz w:val="28"/>
          <w:szCs w:val="28"/>
        </w:rPr>
        <w:t xml:space="preserve"> и результативности. </w:t>
      </w:r>
      <w:r w:rsidRPr="001D254B">
        <w:rPr>
          <w:color w:val="333333"/>
          <w:sz w:val="28"/>
          <w:szCs w:val="28"/>
        </w:rPr>
        <w:t xml:space="preserve"> Как указывал К. Д. Ушинский, восприятие обеспечивается н</w:t>
      </w:r>
      <w:r w:rsidR="00AB386C" w:rsidRPr="001D254B">
        <w:rPr>
          <w:color w:val="333333"/>
          <w:sz w:val="28"/>
          <w:szCs w:val="28"/>
        </w:rPr>
        <w:t>е тем, что говорил преподава</w:t>
      </w:r>
      <w:r w:rsidRPr="001D254B">
        <w:rPr>
          <w:color w:val="333333"/>
          <w:sz w:val="28"/>
          <w:szCs w:val="28"/>
        </w:rPr>
        <w:t xml:space="preserve">тель, </w:t>
      </w:r>
      <w:r w:rsidR="00AB386C" w:rsidRPr="001D254B">
        <w:rPr>
          <w:color w:val="333333"/>
          <w:sz w:val="28"/>
          <w:szCs w:val="28"/>
        </w:rPr>
        <w:t>а тем, какие задания выполняют обу</w:t>
      </w:r>
      <w:r w:rsidRPr="001D254B">
        <w:rPr>
          <w:color w:val="333333"/>
          <w:sz w:val="28"/>
          <w:szCs w:val="28"/>
        </w:rPr>
        <w:t>ча</w:t>
      </w:r>
      <w:r w:rsidR="00AB386C" w:rsidRPr="001D254B">
        <w:rPr>
          <w:color w:val="333333"/>
          <w:sz w:val="28"/>
          <w:szCs w:val="28"/>
        </w:rPr>
        <w:t>ю</w:t>
      </w:r>
      <w:r w:rsidRPr="001D254B">
        <w:rPr>
          <w:color w:val="333333"/>
          <w:sz w:val="28"/>
          <w:szCs w:val="28"/>
        </w:rPr>
        <w:t>щиеся. И поэтому важнейшее требование в этой системе – мотивация.</w:t>
      </w:r>
    </w:p>
    <w:p w:rsidR="007C6806" w:rsidRPr="001D254B" w:rsidRDefault="007C6806" w:rsidP="003D1FAA">
      <w:pPr>
        <w:pStyle w:val="a3"/>
        <w:spacing w:line="240" w:lineRule="atLeast"/>
        <w:rPr>
          <w:sz w:val="28"/>
          <w:szCs w:val="28"/>
        </w:rPr>
      </w:pPr>
      <w:r w:rsidRPr="001D254B">
        <w:rPr>
          <w:color w:val="333333"/>
          <w:sz w:val="28"/>
          <w:szCs w:val="28"/>
        </w:rPr>
        <w:t xml:space="preserve">Мотивация </w:t>
      </w:r>
      <w:r w:rsidR="003D1FAA" w:rsidRPr="001D254B">
        <w:rPr>
          <w:color w:val="333333"/>
          <w:sz w:val="28"/>
          <w:szCs w:val="28"/>
        </w:rPr>
        <w:t>– это создание и поддержание у обу</w:t>
      </w:r>
      <w:r w:rsidRPr="001D254B">
        <w:rPr>
          <w:color w:val="333333"/>
          <w:sz w:val="28"/>
          <w:szCs w:val="28"/>
        </w:rPr>
        <w:t>ча</w:t>
      </w:r>
      <w:r w:rsidR="003D1FAA" w:rsidRPr="001D254B">
        <w:rPr>
          <w:color w:val="333333"/>
          <w:sz w:val="28"/>
          <w:szCs w:val="28"/>
        </w:rPr>
        <w:t>ю</w:t>
      </w:r>
      <w:r w:rsidRPr="001D254B">
        <w:rPr>
          <w:color w:val="333333"/>
          <w:sz w:val="28"/>
          <w:szCs w:val="28"/>
        </w:rPr>
        <w:t>щихся интереса к предмету. Чтобы учение было</w:t>
      </w:r>
      <w:r w:rsidR="003D1FAA" w:rsidRPr="001D254B">
        <w:rPr>
          <w:color w:val="333333"/>
          <w:sz w:val="28"/>
          <w:szCs w:val="28"/>
        </w:rPr>
        <w:t xml:space="preserve"> сознательным и успешным, обучающийся</w:t>
      </w:r>
      <w:r w:rsidRPr="001D254B">
        <w:rPr>
          <w:color w:val="333333"/>
          <w:sz w:val="28"/>
          <w:szCs w:val="28"/>
        </w:rPr>
        <w:t xml:space="preserve"> должен видеть, зачем нужен предлагаемый ему материал. Всякая новая мысль должна </w:t>
      </w:r>
      <w:r w:rsidR="003D1FAA" w:rsidRPr="001D254B">
        <w:rPr>
          <w:color w:val="333333"/>
          <w:sz w:val="28"/>
          <w:szCs w:val="28"/>
        </w:rPr>
        <w:t>появляться перед ним</w:t>
      </w:r>
      <w:r w:rsidRPr="001D254B">
        <w:rPr>
          <w:color w:val="333333"/>
          <w:sz w:val="28"/>
          <w:szCs w:val="28"/>
        </w:rPr>
        <w:t xml:space="preserve"> как ответ на возникший вопрос, как выход из той или иной проблемной ситуации. Или ж</w:t>
      </w:r>
      <w:r w:rsidR="003D1FAA" w:rsidRPr="001D254B">
        <w:rPr>
          <w:color w:val="333333"/>
          <w:sz w:val="28"/>
          <w:szCs w:val="28"/>
        </w:rPr>
        <w:t>е она должна быть подана обучающемуся</w:t>
      </w:r>
      <w:r w:rsidRPr="001D254B">
        <w:rPr>
          <w:color w:val="333333"/>
          <w:sz w:val="28"/>
          <w:szCs w:val="28"/>
        </w:rPr>
        <w:t xml:space="preserve"> во внешне заинтересовывающей форме, подавляющей недоумение “а зачем это нужно?”. Необходимый тип мотивации определяется как возрастом</w:t>
      </w:r>
      <w:r w:rsidR="003D1FAA" w:rsidRPr="001D254B">
        <w:rPr>
          <w:color w:val="333333"/>
          <w:sz w:val="28"/>
          <w:szCs w:val="28"/>
        </w:rPr>
        <w:t xml:space="preserve"> обу</w:t>
      </w:r>
      <w:r w:rsidRPr="001D254B">
        <w:rPr>
          <w:color w:val="333333"/>
          <w:sz w:val="28"/>
          <w:szCs w:val="28"/>
        </w:rPr>
        <w:t>ча</w:t>
      </w:r>
      <w:r w:rsidR="003D1FAA" w:rsidRPr="001D254B">
        <w:rPr>
          <w:color w:val="333333"/>
          <w:sz w:val="28"/>
          <w:szCs w:val="28"/>
        </w:rPr>
        <w:t>ю</w:t>
      </w:r>
      <w:r w:rsidRPr="001D254B">
        <w:rPr>
          <w:color w:val="333333"/>
          <w:sz w:val="28"/>
          <w:szCs w:val="28"/>
        </w:rPr>
        <w:t>щегося, так и содержанием самого материала</w:t>
      </w:r>
      <w:r w:rsidR="002E00BA">
        <w:rPr>
          <w:color w:val="333333"/>
          <w:sz w:val="28"/>
          <w:szCs w:val="28"/>
        </w:rPr>
        <w:t xml:space="preserve">. </w:t>
      </w:r>
      <w:r w:rsidRPr="001D254B">
        <w:rPr>
          <w:color w:val="333333"/>
          <w:sz w:val="28"/>
          <w:szCs w:val="28"/>
        </w:rPr>
        <w:t>Но считаю,</w:t>
      </w:r>
      <w:r w:rsidR="003D1FAA" w:rsidRPr="001D254B">
        <w:rPr>
          <w:color w:val="333333"/>
          <w:sz w:val="28"/>
          <w:szCs w:val="28"/>
        </w:rPr>
        <w:t xml:space="preserve"> что</w:t>
      </w:r>
      <w:r w:rsidRPr="001D254B">
        <w:rPr>
          <w:color w:val="333333"/>
          <w:sz w:val="28"/>
          <w:szCs w:val="28"/>
        </w:rPr>
        <w:t xml:space="preserve"> личност</w:t>
      </w:r>
      <w:r w:rsidR="003D1FAA" w:rsidRPr="001D254B">
        <w:rPr>
          <w:color w:val="333333"/>
          <w:sz w:val="28"/>
          <w:szCs w:val="28"/>
        </w:rPr>
        <w:t>ь преподава</w:t>
      </w:r>
      <w:r w:rsidRPr="001D254B">
        <w:rPr>
          <w:color w:val="333333"/>
          <w:sz w:val="28"/>
          <w:szCs w:val="28"/>
        </w:rPr>
        <w:t xml:space="preserve">теля, его эмоциональность, заинтересованность, эрудированность, </w:t>
      </w:r>
      <w:r w:rsidRPr="001D254B">
        <w:rPr>
          <w:color w:val="333333"/>
          <w:sz w:val="28"/>
          <w:szCs w:val="28"/>
        </w:rPr>
        <w:lastRenderedPageBreak/>
        <w:t>научность изложения материала, грамотность и культура речи, поведение на уроке в состоянии многое сделать для обеспечения мотивации обучения.</w:t>
      </w:r>
    </w:p>
    <w:p w:rsidR="00212E13" w:rsidRDefault="006D0FB3" w:rsidP="006D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3D1FAA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признаками групповой работы обуч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FAA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2E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уроке являются: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FAA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обучающиеся на данном уроке деля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группы для р</w:t>
      </w:r>
      <w:r w:rsidR="00212E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конкретных учебных задач;</w:t>
      </w:r>
    </w:p>
    <w:p w:rsidR="00023C5C" w:rsidRDefault="003D1FAA" w:rsidP="006D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определенное задание (либо одинаковое, либо дифференцированное) и выполняет его сообща под непосредственным ру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ководством лидера группы или преподава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теля;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группе выполняются таким способом, который позволяет учитывать и оценивать индивидуальный вклад каждого члена группы;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Величина групп в пределах </w:t>
      </w:r>
      <w:r w:rsidR="00C84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-6 человек. Состав группы</w:t>
      </w:r>
      <w:r w:rsidR="0081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непостоянный, он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в зависимости от содержания и характера предстоящей работы. При этом не менее половины его должны составлять </w:t>
      </w:r>
      <w:r w:rsidR="00C8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успешно заниматься самостоятельной работой.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Руководители групп и сам их состав подбираются по принципу объединения </w:t>
      </w:r>
      <w:r w:rsidR="00C8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 </w:t>
      </w:r>
      <w:proofErr w:type="spellStart"/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информированности по данному предмету, совместимости учащихся, что позволяет им взаимно дополнять и компенсировать достоинства и недостатки друг друга. В группе не должно быть негативно настроенных друг к другу учащихся.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Однородная групповая работа предполагает </w:t>
      </w:r>
      <w:r w:rsidR="006275B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небольшими группами обу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275B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одинакового для всех задания, а дифференцированная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различных заданий разными группами. В ходе работы членам группы разрешается совместное обсуждение хода и результатов работы, обращение за советом друг к другу.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0FB3" w:rsidRPr="001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работ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групповой формы организации познавательной деятельности: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5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6D0FB3" w:rsidRPr="001D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парная работа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чаще всего используется при</w:t>
      </w:r>
      <w:r w:rsidR="00C8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отработке диалогов и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взаимной проверке знаний. Её особенностью является необходимость по возможности учитывать психологическую совместимость пары. Это работа должна продолжаться не более</w:t>
      </w:r>
      <w:r w:rsidR="00F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="006D0FB3" w:rsidRPr="001D2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бригадная форма</w:t>
      </w:r>
      <w:r w:rsidR="00023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закреплении учебного материала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FB3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C5C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формировани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3C5C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длиться </w:t>
      </w:r>
      <w:r w:rsidR="0081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7715A2" w:rsidRDefault="006D0FB3" w:rsidP="0021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групповой деятельности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Групповая деятельность обу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уроке складывается из следующих элементов: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дварительная подготовка 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группового задания, постановка учебн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задач, краткий 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преподава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составление плана выполнения учебного задания в группе, определение способов его решения (ориентировочная деятельность), распределение обязанностей.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выполнению учебного задания.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преподава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корректир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 работы группы и отдельных обу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проверка и контроль за выполнением задания в группе.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обу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по вызову преподава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 полученных резул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ьтатах, общая дискуссия под руководством преподава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дополнение и исправлени</w:t>
      </w:r>
      <w:r w:rsidR="000C7CF4"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дополнительная информация преподава</w:t>
      </w:r>
      <w:r w:rsidRPr="001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формулировка окончательных выводов.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5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оцен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работы групп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B3" w:rsidRPr="00E60D0E" w:rsidRDefault="006D0FB3" w:rsidP="003E2BB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Достоинства групповой организации учебной работы на уроке очевидны. Резул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 совместной работы обучающихся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ощутимы как в приучении их к коллективным методам работы, так и в формировании положительных нравственных качеств личности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Групповая форма несет в себе и ряд недостатков. Среди них наиболее существенными являются </w:t>
      </w:r>
      <w:r w:rsidR="003E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комплектования гру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и организации работы в них; обу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группах не всегда в состоянии самостоятельно разобраться в сложном учебном материале и избрать самый экономный путь его изучен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В результате, слабые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трудом усваивают материал, а сильные нуждаются в более трудны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оригинальных заданиях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сочетании с другими формами обучения учащихся на уроке — фронтальной и индивидуальной — групповая ф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организации работы 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положительные результаты. Сочетание этих форм, выбор наиболее оптимальных вариантов </w:t>
      </w:r>
      <w:r w:rsidR="00533A8E"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сочетания определяется преподавателем в зависимости от </w:t>
      </w:r>
      <w:r w:rsidRPr="00E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решаемых учебно-воспитательных задач на уроке</w:t>
      </w:r>
      <w:r w:rsid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B3" w:rsidRPr="001D254B" w:rsidRDefault="006D0FB3" w:rsidP="00533A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B3" w:rsidRPr="001D254B" w:rsidRDefault="006D0FB3" w:rsidP="006D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^</w:t>
      </w:r>
    </w:p>
    <w:sectPr w:rsidR="006D0FB3" w:rsidRPr="001D254B" w:rsidSect="00627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F6C"/>
    <w:multiLevelType w:val="multilevel"/>
    <w:tmpl w:val="B94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25ADD"/>
    <w:multiLevelType w:val="multilevel"/>
    <w:tmpl w:val="417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E0317"/>
    <w:multiLevelType w:val="multilevel"/>
    <w:tmpl w:val="83D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D5"/>
    <w:multiLevelType w:val="multilevel"/>
    <w:tmpl w:val="DC4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F43FF"/>
    <w:multiLevelType w:val="multilevel"/>
    <w:tmpl w:val="B268DD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F93"/>
    <w:rsid w:val="00023C5C"/>
    <w:rsid w:val="000C4397"/>
    <w:rsid w:val="000C7CF4"/>
    <w:rsid w:val="000E6021"/>
    <w:rsid w:val="001C2E66"/>
    <w:rsid w:val="001D254B"/>
    <w:rsid w:val="00212E13"/>
    <w:rsid w:val="002831E1"/>
    <w:rsid w:val="002E00BA"/>
    <w:rsid w:val="003145C4"/>
    <w:rsid w:val="00351A53"/>
    <w:rsid w:val="003D1FAA"/>
    <w:rsid w:val="003E2BBF"/>
    <w:rsid w:val="00495374"/>
    <w:rsid w:val="00503B57"/>
    <w:rsid w:val="00533A8E"/>
    <w:rsid w:val="006275B4"/>
    <w:rsid w:val="006618F1"/>
    <w:rsid w:val="006D0FB3"/>
    <w:rsid w:val="0071714A"/>
    <w:rsid w:val="00746F9C"/>
    <w:rsid w:val="007715A2"/>
    <w:rsid w:val="007A7BF3"/>
    <w:rsid w:val="007C4F52"/>
    <w:rsid w:val="007C6806"/>
    <w:rsid w:val="00816901"/>
    <w:rsid w:val="009C7F93"/>
    <w:rsid w:val="00AB386C"/>
    <w:rsid w:val="00C8466E"/>
    <w:rsid w:val="00CF7AA4"/>
    <w:rsid w:val="00DD2CC8"/>
    <w:rsid w:val="00E60D0E"/>
    <w:rsid w:val="00EA1251"/>
    <w:rsid w:val="00F1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61BA"/>
  <w15:docId w15:val="{642EB13B-56ED-4B64-9EB3-D488D79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66"/>
  </w:style>
  <w:style w:type="paragraph" w:styleId="2">
    <w:name w:val="heading 2"/>
    <w:basedOn w:val="a"/>
    <w:link w:val="20"/>
    <w:uiPriority w:val="9"/>
    <w:qFormat/>
    <w:rsid w:val="006D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1">
    <w:name w:val="butback1"/>
    <w:basedOn w:val="a0"/>
    <w:rsid w:val="006D0FB3"/>
    <w:rPr>
      <w:color w:val="666666"/>
    </w:rPr>
  </w:style>
  <w:style w:type="character" w:customStyle="1" w:styleId="submenu-table">
    <w:name w:val="submenu-table"/>
    <w:basedOn w:val="a0"/>
    <w:rsid w:val="006D0FB3"/>
  </w:style>
  <w:style w:type="paragraph" w:styleId="a3">
    <w:name w:val="Normal (Web)"/>
    <w:basedOn w:val="a"/>
    <w:uiPriority w:val="99"/>
    <w:unhideWhenUsed/>
    <w:rsid w:val="007C68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8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E652-9AAD-4A82-B1D6-41812E56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</cp:revision>
  <cp:lastPrinted>2020-02-16T13:37:00Z</cp:lastPrinted>
  <dcterms:created xsi:type="dcterms:W3CDTF">2013-12-11T08:59:00Z</dcterms:created>
  <dcterms:modified xsi:type="dcterms:W3CDTF">2025-02-25T06:51:00Z</dcterms:modified>
</cp:coreProperties>
</file>