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C" w:rsidRPr="00182B7F" w:rsidRDefault="00814D3C" w:rsidP="00814D3C">
      <w:pPr>
        <w:spacing w:line="360" w:lineRule="auto"/>
        <w:ind w:firstLine="540"/>
        <w:jc w:val="center"/>
      </w:pPr>
      <w:r w:rsidRPr="00182B7F">
        <w:rPr>
          <w:b/>
          <w:sz w:val="28"/>
          <w:szCs w:val="28"/>
        </w:rPr>
        <w:t>Проведение слухового диктанта на индивидуальных занятиях по развитию слухового восприятия и формировани</w:t>
      </w:r>
      <w:r>
        <w:rPr>
          <w:b/>
          <w:sz w:val="28"/>
          <w:szCs w:val="28"/>
        </w:rPr>
        <w:t>ю произносительной стороны речи</w:t>
      </w:r>
    </w:p>
    <w:p w:rsidR="00814D3C" w:rsidRDefault="00814D3C" w:rsidP="00814D3C">
      <w:pPr>
        <w:spacing w:line="360" w:lineRule="auto"/>
        <w:ind w:firstLine="540"/>
        <w:jc w:val="right"/>
        <w:rPr>
          <w:b/>
        </w:rPr>
      </w:pPr>
    </w:p>
    <w:p w:rsidR="00814D3C" w:rsidRPr="00B15FAC" w:rsidRDefault="00814D3C" w:rsidP="00814D3C">
      <w:pPr>
        <w:ind w:left="1843"/>
        <w:jc w:val="both"/>
        <w:rPr>
          <w:sz w:val="20"/>
          <w:szCs w:val="20"/>
        </w:rPr>
      </w:pPr>
      <w:r w:rsidRPr="00B15FAC">
        <w:rPr>
          <w:sz w:val="20"/>
          <w:szCs w:val="20"/>
        </w:rPr>
        <w:t>В статье даются методические рекомендации по проведению слухового диктанта на индивидуальных занятиях с глухими школьниками, описаны различные формы слуховых диктантов. Проведение слуховых диктантов повышает интерес учащихся к занятиям  и способствует лучшему усвоению грамматических форм построения речи.</w:t>
      </w:r>
    </w:p>
    <w:p w:rsidR="00814D3C" w:rsidRDefault="00814D3C" w:rsidP="00814D3C">
      <w:pPr>
        <w:spacing w:line="360" w:lineRule="auto"/>
        <w:ind w:left="3402"/>
        <w:jc w:val="both"/>
      </w:pPr>
    </w:p>
    <w:p w:rsidR="00814D3C" w:rsidRPr="00182B7F" w:rsidRDefault="00814D3C" w:rsidP="00814D3C">
      <w:pPr>
        <w:spacing w:line="360" w:lineRule="auto"/>
        <w:jc w:val="both"/>
        <w:rPr>
          <w:sz w:val="28"/>
          <w:szCs w:val="28"/>
        </w:rPr>
      </w:pPr>
    </w:p>
    <w:p w:rsidR="00814D3C" w:rsidRPr="00182B7F" w:rsidRDefault="00814D3C" w:rsidP="00814D3C">
      <w:pPr>
        <w:spacing w:after="120" w:line="360" w:lineRule="auto"/>
        <w:ind w:firstLine="567"/>
        <w:jc w:val="both"/>
        <w:rPr>
          <w:b/>
          <w:sz w:val="28"/>
          <w:szCs w:val="28"/>
        </w:rPr>
      </w:pPr>
      <w:r w:rsidRPr="00182B7F">
        <w:rPr>
          <w:sz w:val="28"/>
          <w:szCs w:val="28"/>
        </w:rPr>
        <w:t xml:space="preserve">Ведущая проблема в коррекционной работе </w:t>
      </w:r>
      <w:r>
        <w:rPr>
          <w:sz w:val="28"/>
          <w:szCs w:val="28"/>
        </w:rPr>
        <w:t xml:space="preserve"> </w:t>
      </w:r>
      <w:r w:rsidRPr="00182B7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82B7F">
        <w:rPr>
          <w:sz w:val="28"/>
          <w:szCs w:val="28"/>
        </w:rPr>
        <w:t xml:space="preserve"> формирование устной речи учащихся с нарушением слуха на </w:t>
      </w:r>
      <w:proofErr w:type="spellStart"/>
      <w:r w:rsidRPr="00182B7F">
        <w:rPr>
          <w:sz w:val="28"/>
          <w:szCs w:val="28"/>
        </w:rPr>
        <w:t>слухозрительной</w:t>
      </w:r>
      <w:proofErr w:type="spellEnd"/>
      <w:r w:rsidRPr="00182B7F">
        <w:rPr>
          <w:sz w:val="28"/>
          <w:szCs w:val="28"/>
        </w:rPr>
        <w:t xml:space="preserve"> основе. Развитие слухового восприятия служит отправным моментом всей коррекционной деятельности. </w:t>
      </w:r>
      <w:r>
        <w:rPr>
          <w:sz w:val="28"/>
          <w:szCs w:val="28"/>
        </w:rPr>
        <w:t xml:space="preserve">Сурдопедагоги </w:t>
      </w:r>
      <w:r w:rsidRPr="00182B7F">
        <w:rPr>
          <w:sz w:val="28"/>
          <w:szCs w:val="28"/>
        </w:rPr>
        <w:t xml:space="preserve"> на своих занятиях используют разнообразные виды работ, которые дают возможность</w:t>
      </w:r>
      <w:r>
        <w:rPr>
          <w:sz w:val="28"/>
          <w:szCs w:val="28"/>
        </w:rPr>
        <w:t xml:space="preserve"> не только</w:t>
      </w:r>
      <w:r w:rsidRPr="00182B7F">
        <w:rPr>
          <w:sz w:val="28"/>
          <w:szCs w:val="28"/>
        </w:rPr>
        <w:t xml:space="preserve"> заинтересовать детей, активизировать их слуховое внимание, </w:t>
      </w:r>
      <w:r>
        <w:rPr>
          <w:sz w:val="28"/>
          <w:szCs w:val="28"/>
        </w:rPr>
        <w:t xml:space="preserve">но и </w:t>
      </w:r>
      <w:r w:rsidRPr="00182B7F">
        <w:rPr>
          <w:sz w:val="28"/>
          <w:szCs w:val="28"/>
        </w:rPr>
        <w:t xml:space="preserve">лучше усвоить программный материал. Одним из таких видов работы является </w:t>
      </w:r>
      <w:r>
        <w:rPr>
          <w:sz w:val="28"/>
          <w:szCs w:val="28"/>
        </w:rPr>
        <w:t xml:space="preserve">проведение </w:t>
      </w:r>
      <w:r w:rsidRPr="00182B7F">
        <w:rPr>
          <w:sz w:val="28"/>
          <w:szCs w:val="28"/>
        </w:rPr>
        <w:t>слухово</w:t>
      </w:r>
      <w:r>
        <w:rPr>
          <w:sz w:val="28"/>
          <w:szCs w:val="28"/>
        </w:rPr>
        <w:t>го</w:t>
      </w:r>
      <w:r w:rsidRPr="00182B7F">
        <w:rPr>
          <w:sz w:val="28"/>
          <w:szCs w:val="28"/>
        </w:rPr>
        <w:t xml:space="preserve"> диктант</w:t>
      </w:r>
      <w:r>
        <w:rPr>
          <w:sz w:val="28"/>
          <w:szCs w:val="28"/>
        </w:rPr>
        <w:t>а</w:t>
      </w:r>
      <w:r w:rsidRPr="00182B7F">
        <w:rPr>
          <w:sz w:val="28"/>
          <w:szCs w:val="28"/>
        </w:rPr>
        <w:t xml:space="preserve">. </w:t>
      </w:r>
    </w:p>
    <w:p w:rsidR="00814D3C" w:rsidRDefault="00814D3C" w:rsidP="00814D3C">
      <w:pPr>
        <w:spacing w:after="120" w:line="360" w:lineRule="auto"/>
        <w:jc w:val="both"/>
        <w:rPr>
          <w:sz w:val="28"/>
          <w:szCs w:val="28"/>
        </w:rPr>
      </w:pPr>
      <w:r w:rsidRPr="00182B7F">
        <w:rPr>
          <w:sz w:val="28"/>
          <w:szCs w:val="28"/>
        </w:rPr>
        <w:t xml:space="preserve">          Слуховой диктант как форма развития речевого слуха у глухих относится к числу сложных видов слуховой работы. Он возможен только после большой подготовительной работы по развитию слуха и речи у глухих детей.</w:t>
      </w:r>
    </w:p>
    <w:p w:rsidR="00814D3C" w:rsidRPr="00182B7F" w:rsidRDefault="00814D3C" w:rsidP="00814D3C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82B7F">
        <w:rPr>
          <w:sz w:val="28"/>
          <w:szCs w:val="28"/>
        </w:rPr>
        <w:t xml:space="preserve">Проведение слухового диктанта в школе для детей с нарушенным слухом имеет цель как проверку уровня восприятия на слух речевого материала с </w:t>
      </w:r>
      <w:r>
        <w:rPr>
          <w:sz w:val="28"/>
          <w:szCs w:val="28"/>
        </w:rPr>
        <w:t xml:space="preserve">индивидуальными слуховыми аппаратами  </w:t>
      </w:r>
      <w:r w:rsidRPr="00182B7F">
        <w:rPr>
          <w:sz w:val="28"/>
          <w:szCs w:val="28"/>
        </w:rPr>
        <w:t xml:space="preserve">или </w:t>
      </w:r>
      <w:r>
        <w:rPr>
          <w:sz w:val="28"/>
          <w:szCs w:val="28"/>
        </w:rPr>
        <w:t>звукоусиливающей аппаратурой</w:t>
      </w:r>
      <w:proofErr w:type="gramStart"/>
      <w:r>
        <w:rPr>
          <w:sz w:val="28"/>
          <w:szCs w:val="28"/>
        </w:rPr>
        <w:t xml:space="preserve"> </w:t>
      </w:r>
      <w:r w:rsidRPr="00182B7F">
        <w:rPr>
          <w:sz w:val="28"/>
          <w:szCs w:val="28"/>
        </w:rPr>
        <w:t>,</w:t>
      </w:r>
      <w:proofErr w:type="gramEnd"/>
      <w:r w:rsidRPr="00182B7F">
        <w:rPr>
          <w:sz w:val="28"/>
          <w:szCs w:val="28"/>
        </w:rPr>
        <w:t xml:space="preserve"> так и совершенствование слухового восприятия.</w:t>
      </w:r>
    </w:p>
    <w:p w:rsidR="00814D3C" w:rsidRPr="00182B7F" w:rsidRDefault="00814D3C" w:rsidP="00814D3C">
      <w:pPr>
        <w:spacing w:after="120" w:line="360" w:lineRule="auto"/>
        <w:ind w:firstLine="539"/>
        <w:jc w:val="both"/>
        <w:rPr>
          <w:sz w:val="28"/>
          <w:szCs w:val="28"/>
        </w:rPr>
      </w:pPr>
      <w:r w:rsidRPr="00182B7F">
        <w:rPr>
          <w:sz w:val="28"/>
          <w:szCs w:val="28"/>
        </w:rPr>
        <w:t>На уроках с проведением слухового диктанта успешно сочетаются работы по развитию речевого слуха, письменной и внутренней речи глухих, закреплению и автоматизации восприятия глухими детьми на слух усвоенных слов и выражений, развитию слухового внимания и слуховой памяти, усвоению грамматических форм построения речи и развитию логического мышления.</w:t>
      </w:r>
    </w:p>
    <w:p w:rsidR="00814D3C" w:rsidRPr="00182B7F" w:rsidRDefault="00814D3C" w:rsidP="00814D3C">
      <w:pPr>
        <w:spacing w:line="360" w:lineRule="auto"/>
        <w:ind w:firstLine="540"/>
        <w:jc w:val="both"/>
        <w:rPr>
          <w:sz w:val="28"/>
          <w:szCs w:val="28"/>
        </w:rPr>
      </w:pPr>
      <w:r w:rsidRPr="00182B7F">
        <w:rPr>
          <w:sz w:val="28"/>
          <w:szCs w:val="28"/>
        </w:rPr>
        <w:lastRenderedPageBreak/>
        <w:t xml:space="preserve">В зависимости от степени развития у учащихся речевого слуха и конкретной цели </w:t>
      </w:r>
      <w:r>
        <w:rPr>
          <w:sz w:val="28"/>
          <w:szCs w:val="28"/>
        </w:rPr>
        <w:t>занятия</w:t>
      </w:r>
      <w:r w:rsidRPr="00182B7F">
        <w:rPr>
          <w:sz w:val="28"/>
          <w:szCs w:val="28"/>
        </w:rPr>
        <w:t xml:space="preserve"> слуховой диктант может иметь разные формы:</w:t>
      </w:r>
    </w:p>
    <w:p w:rsidR="00814D3C" w:rsidRPr="00182B7F" w:rsidRDefault="00814D3C" w:rsidP="00814D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82B7F">
        <w:rPr>
          <w:sz w:val="28"/>
          <w:szCs w:val="28"/>
        </w:rPr>
        <w:t>отдельные отработанные на слух слова, задаваемые в определенном порядке;</w:t>
      </w:r>
    </w:p>
    <w:p w:rsidR="00814D3C" w:rsidRPr="00182B7F" w:rsidRDefault="00814D3C" w:rsidP="00814D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82B7F">
        <w:rPr>
          <w:sz w:val="28"/>
          <w:szCs w:val="28"/>
        </w:rPr>
        <w:t>введение в состав известных слов новых, уже знакомых детям, но не отработанных для восприятия на слух;</w:t>
      </w:r>
    </w:p>
    <w:p w:rsidR="00814D3C" w:rsidRPr="00182B7F" w:rsidRDefault="00814D3C" w:rsidP="00814D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82B7F">
        <w:rPr>
          <w:sz w:val="28"/>
          <w:szCs w:val="28"/>
        </w:rPr>
        <w:t>словосочетания из известных слов;</w:t>
      </w:r>
    </w:p>
    <w:p w:rsidR="00814D3C" w:rsidRPr="00182B7F" w:rsidRDefault="00814D3C" w:rsidP="00814D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82B7F">
        <w:rPr>
          <w:sz w:val="28"/>
          <w:szCs w:val="28"/>
        </w:rPr>
        <w:t>словосочетания из известных слов с введением новых;</w:t>
      </w:r>
    </w:p>
    <w:p w:rsidR="00814D3C" w:rsidRPr="00182B7F" w:rsidRDefault="00814D3C" w:rsidP="00814D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82B7F">
        <w:rPr>
          <w:sz w:val="28"/>
          <w:szCs w:val="28"/>
        </w:rPr>
        <w:t>короткие предложения из знакомых слов и словосочетаний;</w:t>
      </w:r>
    </w:p>
    <w:p w:rsidR="00814D3C" w:rsidRPr="00182B7F" w:rsidRDefault="00814D3C" w:rsidP="00814D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82B7F">
        <w:rPr>
          <w:sz w:val="28"/>
          <w:szCs w:val="28"/>
        </w:rPr>
        <w:t>распространенные предложения из знакомых слов и словосочетаний;</w:t>
      </w:r>
    </w:p>
    <w:p w:rsidR="00814D3C" w:rsidRPr="00182B7F" w:rsidRDefault="00814D3C" w:rsidP="00814D3C">
      <w:pPr>
        <w:numPr>
          <w:ilvl w:val="0"/>
          <w:numId w:val="1"/>
        </w:numPr>
        <w:spacing w:after="120" w:line="360" w:lineRule="auto"/>
        <w:jc w:val="both"/>
        <w:rPr>
          <w:sz w:val="28"/>
          <w:szCs w:val="28"/>
        </w:rPr>
      </w:pPr>
      <w:r w:rsidRPr="00182B7F">
        <w:rPr>
          <w:sz w:val="28"/>
          <w:szCs w:val="28"/>
        </w:rPr>
        <w:t>распространенные предложения из знакомых и незнакомых слов;</w:t>
      </w:r>
    </w:p>
    <w:p w:rsidR="00814D3C" w:rsidRPr="00182B7F" w:rsidRDefault="00814D3C" w:rsidP="00814D3C">
      <w:pPr>
        <w:spacing w:after="120" w:line="360" w:lineRule="auto"/>
        <w:jc w:val="both"/>
        <w:rPr>
          <w:sz w:val="28"/>
          <w:szCs w:val="28"/>
        </w:rPr>
      </w:pPr>
      <w:r w:rsidRPr="00182B7F">
        <w:rPr>
          <w:sz w:val="28"/>
          <w:szCs w:val="28"/>
        </w:rPr>
        <w:t xml:space="preserve">        Слуховые диктанты не являются самоцелью. Для развития логического мышления и расширения кругозора глухих учащихся можно практиковать комбинации слуховых и </w:t>
      </w:r>
      <w:proofErr w:type="spellStart"/>
      <w:r w:rsidRPr="00182B7F">
        <w:rPr>
          <w:sz w:val="28"/>
          <w:szCs w:val="28"/>
        </w:rPr>
        <w:t>слухо-зрительных</w:t>
      </w:r>
      <w:proofErr w:type="spellEnd"/>
      <w:r w:rsidRPr="00182B7F">
        <w:rPr>
          <w:sz w:val="28"/>
          <w:szCs w:val="28"/>
        </w:rPr>
        <w:t xml:space="preserve"> диктантов. </w:t>
      </w:r>
    </w:p>
    <w:p w:rsidR="00814D3C" w:rsidRPr="00182B7F" w:rsidRDefault="00814D3C" w:rsidP="00814D3C">
      <w:pPr>
        <w:spacing w:after="120" w:line="360" w:lineRule="auto"/>
        <w:jc w:val="both"/>
        <w:rPr>
          <w:sz w:val="28"/>
          <w:szCs w:val="28"/>
        </w:rPr>
      </w:pPr>
      <w:r w:rsidRPr="00182B7F">
        <w:rPr>
          <w:sz w:val="28"/>
          <w:szCs w:val="28"/>
        </w:rPr>
        <w:t xml:space="preserve">        При проведении диктантов каждое слово, словосочетание или предложение учитель предъявляет по 2-3 раза за экраном</w:t>
      </w:r>
      <w:r>
        <w:rPr>
          <w:sz w:val="28"/>
          <w:szCs w:val="28"/>
        </w:rPr>
        <w:t xml:space="preserve">, при этом речь педагога должна быть интонированной. Не допускается утрирование и </w:t>
      </w:r>
      <w:proofErr w:type="spellStart"/>
      <w:r>
        <w:rPr>
          <w:sz w:val="28"/>
          <w:szCs w:val="28"/>
        </w:rPr>
        <w:t>равноударное</w:t>
      </w:r>
      <w:proofErr w:type="spellEnd"/>
      <w:r>
        <w:rPr>
          <w:sz w:val="28"/>
          <w:szCs w:val="28"/>
        </w:rPr>
        <w:t xml:space="preserve"> произнесение слов. </w:t>
      </w:r>
      <w:r w:rsidRPr="00182B7F">
        <w:rPr>
          <w:sz w:val="28"/>
          <w:szCs w:val="28"/>
        </w:rPr>
        <w:t>После того, как ребенок запишет все слова, необходимо проверить записанный им материал. Учитель повторяет слова, словосочетания (без экрана), а  ученик проверяет и сообщает учителю, сколько слов записал правильно, какие ошибки допустил при восприятии, какие слова не расслышал вообще. Ес</w:t>
      </w:r>
      <w:r>
        <w:rPr>
          <w:sz w:val="28"/>
          <w:szCs w:val="28"/>
        </w:rPr>
        <w:t xml:space="preserve">ли ребенок затрудняется в </w:t>
      </w:r>
      <w:proofErr w:type="spellStart"/>
      <w:r>
        <w:rPr>
          <w:sz w:val="28"/>
          <w:szCs w:val="28"/>
        </w:rPr>
        <w:t>слухо</w:t>
      </w:r>
      <w:r w:rsidRPr="00182B7F">
        <w:rPr>
          <w:sz w:val="28"/>
          <w:szCs w:val="28"/>
        </w:rPr>
        <w:t>зрительном</w:t>
      </w:r>
      <w:proofErr w:type="spellEnd"/>
      <w:r w:rsidRPr="00182B7F">
        <w:rPr>
          <w:sz w:val="28"/>
          <w:szCs w:val="28"/>
        </w:rPr>
        <w:t xml:space="preserve">  восприятии, то ему предъявляются таблички.</w:t>
      </w:r>
    </w:p>
    <w:p w:rsidR="00814D3C" w:rsidRPr="00182B7F" w:rsidRDefault="00814D3C" w:rsidP="00814D3C">
      <w:pPr>
        <w:spacing w:after="120" w:line="360" w:lineRule="auto"/>
        <w:jc w:val="both"/>
        <w:rPr>
          <w:sz w:val="28"/>
          <w:szCs w:val="28"/>
        </w:rPr>
      </w:pPr>
      <w:r w:rsidRPr="00182B7F">
        <w:rPr>
          <w:sz w:val="28"/>
          <w:szCs w:val="28"/>
        </w:rPr>
        <w:t xml:space="preserve">          Работу необходимо строить, следуя принципу концентричности обучения. Сначала диктанты проводятся на отработанном материале, затем можно вводить в диктант вместе с ранее </w:t>
      </w:r>
      <w:proofErr w:type="gramStart"/>
      <w:r w:rsidRPr="00182B7F">
        <w:rPr>
          <w:sz w:val="28"/>
          <w:szCs w:val="28"/>
        </w:rPr>
        <w:t>изученными</w:t>
      </w:r>
      <w:proofErr w:type="gramEnd"/>
      <w:r w:rsidRPr="00182B7F">
        <w:rPr>
          <w:sz w:val="28"/>
          <w:szCs w:val="28"/>
        </w:rPr>
        <w:t xml:space="preserve">  новые слова, известные ученикам по значению, но не отработанные для восприятия на слух. В последующих диктантах можно дать для восприятия на слух новые </w:t>
      </w:r>
      <w:r w:rsidRPr="00182B7F">
        <w:rPr>
          <w:sz w:val="28"/>
          <w:szCs w:val="28"/>
        </w:rPr>
        <w:lastRenderedPageBreak/>
        <w:t>слова и словосочетания. В дальнейшем можно предложить слуховой диктант из слов и связного текста с этими словами.</w:t>
      </w:r>
    </w:p>
    <w:p w:rsidR="00814D3C" w:rsidRPr="00182B7F" w:rsidRDefault="00814D3C" w:rsidP="00814D3C">
      <w:pPr>
        <w:spacing w:after="120" w:line="360" w:lineRule="auto"/>
        <w:jc w:val="both"/>
        <w:rPr>
          <w:sz w:val="28"/>
          <w:szCs w:val="28"/>
        </w:rPr>
      </w:pPr>
      <w:r w:rsidRPr="00182B7F">
        <w:rPr>
          <w:b/>
          <w:i/>
          <w:sz w:val="28"/>
          <w:szCs w:val="28"/>
        </w:rPr>
        <w:t xml:space="preserve">      Рассмотрим пример на изучении темы «Семья»</w:t>
      </w:r>
      <w:r w:rsidRPr="00182B7F">
        <w:rPr>
          <w:sz w:val="28"/>
          <w:szCs w:val="28"/>
        </w:rPr>
        <w:t>.</w:t>
      </w:r>
    </w:p>
    <w:p w:rsidR="00814D3C" w:rsidRPr="00182B7F" w:rsidRDefault="00814D3C" w:rsidP="00814D3C">
      <w:pPr>
        <w:spacing w:line="360" w:lineRule="auto"/>
        <w:jc w:val="both"/>
        <w:rPr>
          <w:sz w:val="28"/>
          <w:szCs w:val="28"/>
        </w:rPr>
      </w:pPr>
      <w:r w:rsidRPr="00182B7F">
        <w:rPr>
          <w:sz w:val="28"/>
          <w:szCs w:val="28"/>
        </w:rPr>
        <w:t xml:space="preserve">      </w:t>
      </w:r>
      <w:proofErr w:type="gramStart"/>
      <w:r w:rsidRPr="00182B7F">
        <w:rPr>
          <w:sz w:val="28"/>
          <w:szCs w:val="28"/>
        </w:rPr>
        <w:t xml:space="preserve">Сначала предъявляются </w:t>
      </w:r>
      <w:r w:rsidRPr="00A11921">
        <w:rPr>
          <w:b/>
          <w:i/>
          <w:sz w:val="28"/>
          <w:szCs w:val="28"/>
        </w:rPr>
        <w:t>слова</w:t>
      </w:r>
      <w:r>
        <w:rPr>
          <w:sz w:val="28"/>
          <w:szCs w:val="28"/>
        </w:rPr>
        <w:t xml:space="preserve">: </w:t>
      </w:r>
      <w:r w:rsidRPr="00182B7F">
        <w:rPr>
          <w:sz w:val="28"/>
          <w:szCs w:val="28"/>
        </w:rPr>
        <w:t xml:space="preserve"> мама, папа, бабушка, брат, семья и т.д.</w:t>
      </w:r>
      <w:proofErr w:type="gramEnd"/>
    </w:p>
    <w:p w:rsidR="00814D3C" w:rsidRDefault="00814D3C" w:rsidP="00814D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Далее</w:t>
      </w:r>
      <w:r w:rsidRPr="00182B7F">
        <w:rPr>
          <w:sz w:val="28"/>
          <w:szCs w:val="28"/>
        </w:rPr>
        <w:t xml:space="preserve"> можно предъявить </w:t>
      </w:r>
      <w:r w:rsidRPr="00A11921">
        <w:rPr>
          <w:b/>
          <w:i/>
          <w:sz w:val="28"/>
          <w:szCs w:val="28"/>
        </w:rPr>
        <w:t>словосочетания</w:t>
      </w:r>
      <w:r>
        <w:rPr>
          <w:sz w:val="28"/>
          <w:szCs w:val="28"/>
        </w:rPr>
        <w:t xml:space="preserve">: </w:t>
      </w:r>
      <w:r w:rsidRPr="00182B7F">
        <w:rPr>
          <w:sz w:val="28"/>
          <w:szCs w:val="28"/>
        </w:rPr>
        <w:t xml:space="preserve">добрый папа, милая мама, большая семья, старший брат и т.п.   </w:t>
      </w:r>
    </w:p>
    <w:p w:rsidR="00814D3C" w:rsidRDefault="00814D3C" w:rsidP="00814D3C">
      <w:pPr>
        <w:spacing w:line="360" w:lineRule="auto"/>
        <w:ind w:firstLine="567"/>
        <w:jc w:val="both"/>
        <w:rPr>
          <w:sz w:val="28"/>
          <w:szCs w:val="28"/>
        </w:rPr>
      </w:pPr>
      <w:r w:rsidRPr="00182B7F">
        <w:rPr>
          <w:sz w:val="28"/>
          <w:szCs w:val="28"/>
        </w:rPr>
        <w:t xml:space="preserve"> На следующем занятии можно предъявлять на слух </w:t>
      </w:r>
      <w:r w:rsidRPr="00A11921">
        <w:rPr>
          <w:b/>
          <w:i/>
          <w:sz w:val="28"/>
          <w:szCs w:val="28"/>
        </w:rPr>
        <w:t>вопросы</w:t>
      </w:r>
      <w:r w:rsidRPr="00182B7F">
        <w:rPr>
          <w:sz w:val="28"/>
          <w:szCs w:val="28"/>
        </w:rPr>
        <w:t xml:space="preserve">, а ребенок  должен письменно ответить на них. </w:t>
      </w:r>
      <w:proofErr w:type="spellStart"/>
      <w:r>
        <w:rPr>
          <w:sz w:val="28"/>
          <w:szCs w:val="28"/>
        </w:rPr>
        <w:t>Напаример</w:t>
      </w:r>
      <w:proofErr w:type="spellEnd"/>
      <w:r>
        <w:rPr>
          <w:sz w:val="28"/>
          <w:szCs w:val="28"/>
        </w:rPr>
        <w:t xml:space="preserve">: </w:t>
      </w:r>
      <w:r w:rsidRPr="00182B7F">
        <w:rPr>
          <w:sz w:val="28"/>
          <w:szCs w:val="28"/>
        </w:rPr>
        <w:t xml:space="preserve">Как зовут твою маму? Твоя семья большая или небольшая? и т.п. </w:t>
      </w:r>
    </w:p>
    <w:p w:rsidR="00814D3C" w:rsidRPr="00182B7F" w:rsidRDefault="00814D3C" w:rsidP="00814D3C">
      <w:pPr>
        <w:spacing w:line="360" w:lineRule="auto"/>
        <w:ind w:firstLine="567"/>
        <w:jc w:val="both"/>
        <w:rPr>
          <w:sz w:val="28"/>
          <w:szCs w:val="28"/>
        </w:rPr>
      </w:pPr>
      <w:r w:rsidRPr="00182B7F">
        <w:rPr>
          <w:sz w:val="28"/>
          <w:szCs w:val="28"/>
        </w:rPr>
        <w:t xml:space="preserve">В завершении можно предложить для более успевающих учеников </w:t>
      </w:r>
      <w:r w:rsidRPr="00182B7F">
        <w:rPr>
          <w:b/>
          <w:i/>
          <w:sz w:val="28"/>
          <w:szCs w:val="28"/>
        </w:rPr>
        <w:t>связный текст</w:t>
      </w:r>
      <w:r w:rsidRPr="00182B7F">
        <w:rPr>
          <w:sz w:val="28"/>
          <w:szCs w:val="28"/>
        </w:rPr>
        <w:t xml:space="preserve"> по этой </w:t>
      </w:r>
      <w:proofErr w:type="spellStart"/>
      <w:r w:rsidRPr="00182B7F">
        <w:rPr>
          <w:sz w:val="28"/>
          <w:szCs w:val="28"/>
        </w:rPr>
        <w:t>теме</w:t>
      </w:r>
      <w:proofErr w:type="gramStart"/>
      <w:r w:rsidRPr="00182B7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апример</w:t>
      </w:r>
      <w:proofErr w:type="spellEnd"/>
      <w:r>
        <w:rPr>
          <w:sz w:val="28"/>
          <w:szCs w:val="28"/>
        </w:rPr>
        <w:t xml:space="preserve">: </w:t>
      </w:r>
      <w:r w:rsidRPr="00182B7F">
        <w:rPr>
          <w:sz w:val="28"/>
          <w:szCs w:val="28"/>
        </w:rPr>
        <w:t xml:space="preserve"> В моей семье 4 человека: мама, папа, брат и я. У нас дружная семья!</w:t>
      </w:r>
    </w:p>
    <w:p w:rsidR="00814D3C" w:rsidRDefault="00814D3C" w:rsidP="00814D3C">
      <w:pPr>
        <w:spacing w:after="120" w:line="360" w:lineRule="auto"/>
        <w:jc w:val="both"/>
        <w:rPr>
          <w:sz w:val="28"/>
          <w:szCs w:val="28"/>
        </w:rPr>
      </w:pPr>
      <w:r w:rsidRPr="00182B7F">
        <w:rPr>
          <w:sz w:val="28"/>
          <w:szCs w:val="28"/>
        </w:rPr>
        <w:t xml:space="preserve">     При проведении слуховых диктантов по определенной теме можно вводить провокационные слова  для развития логического мышления глухих учащихся.</w:t>
      </w:r>
    </w:p>
    <w:p w:rsidR="00814D3C" w:rsidRDefault="00814D3C" w:rsidP="00814D3C">
      <w:pPr>
        <w:spacing w:after="120" w:line="360" w:lineRule="auto"/>
        <w:jc w:val="both"/>
        <w:rPr>
          <w:sz w:val="28"/>
          <w:szCs w:val="28"/>
        </w:rPr>
      </w:pPr>
      <w:r w:rsidRPr="00182B7F">
        <w:rPr>
          <w:sz w:val="28"/>
          <w:szCs w:val="28"/>
        </w:rPr>
        <w:t xml:space="preserve">         Систематическая работа по проведению слуховых диктантов повышает</w:t>
      </w:r>
      <w:r>
        <w:rPr>
          <w:sz w:val="28"/>
          <w:szCs w:val="28"/>
        </w:rPr>
        <w:t xml:space="preserve"> интерес учащихся к занятиям, </w:t>
      </w:r>
      <w:r w:rsidRPr="00182B7F">
        <w:rPr>
          <w:sz w:val="28"/>
          <w:szCs w:val="28"/>
        </w:rPr>
        <w:t>способствует лучшему усвоению грамматических форм построения речи</w:t>
      </w:r>
      <w:r>
        <w:rPr>
          <w:sz w:val="28"/>
          <w:szCs w:val="28"/>
        </w:rPr>
        <w:t>, позволяет быстрее накапливать слуховой словарь.</w:t>
      </w:r>
    </w:p>
    <w:p w:rsidR="00814D3C" w:rsidRDefault="00814D3C" w:rsidP="00814D3C">
      <w:pPr>
        <w:spacing w:after="120" w:line="360" w:lineRule="auto"/>
        <w:jc w:val="both"/>
        <w:rPr>
          <w:sz w:val="28"/>
          <w:szCs w:val="28"/>
        </w:rPr>
      </w:pPr>
    </w:p>
    <w:p w:rsidR="00814D3C" w:rsidRPr="00E81BE8" w:rsidRDefault="00814D3C" w:rsidP="00814D3C">
      <w:pPr>
        <w:pStyle w:val="a3"/>
        <w:tabs>
          <w:tab w:val="clear" w:pos="851"/>
          <w:tab w:val="left" w:pos="567"/>
        </w:tabs>
        <w:spacing w:line="360" w:lineRule="auto"/>
        <w:ind w:firstLine="284"/>
        <w:jc w:val="center"/>
        <w:rPr>
          <w:szCs w:val="28"/>
        </w:rPr>
      </w:pPr>
      <w:r w:rsidRPr="00E81BE8">
        <w:rPr>
          <w:szCs w:val="28"/>
        </w:rPr>
        <w:t>СПИСОК ЛИТЕРАТУРЫ</w:t>
      </w:r>
    </w:p>
    <w:p w:rsidR="00814D3C" w:rsidRPr="00E81BE8" w:rsidRDefault="00814D3C" w:rsidP="00814D3C">
      <w:pPr>
        <w:pStyle w:val="a3"/>
        <w:tabs>
          <w:tab w:val="clear" w:pos="851"/>
          <w:tab w:val="left" w:pos="567"/>
        </w:tabs>
        <w:spacing w:line="360" w:lineRule="auto"/>
        <w:ind w:left="-142" w:firstLine="0"/>
        <w:jc w:val="center"/>
        <w:rPr>
          <w:szCs w:val="28"/>
        </w:rPr>
      </w:pPr>
    </w:p>
    <w:p w:rsidR="00814D3C" w:rsidRPr="00E81BE8" w:rsidRDefault="00814D3C" w:rsidP="00814D3C">
      <w:pPr>
        <w:pStyle w:val="a3"/>
        <w:numPr>
          <w:ilvl w:val="0"/>
          <w:numId w:val="2"/>
        </w:numPr>
        <w:tabs>
          <w:tab w:val="clear" w:pos="851"/>
          <w:tab w:val="left" w:pos="567"/>
        </w:tabs>
        <w:spacing w:line="360" w:lineRule="auto"/>
        <w:ind w:left="-142" w:firstLine="0"/>
        <w:rPr>
          <w:szCs w:val="28"/>
        </w:rPr>
      </w:pPr>
      <w:proofErr w:type="spellStart"/>
      <w:r w:rsidRPr="00E81BE8">
        <w:rPr>
          <w:szCs w:val="28"/>
        </w:rPr>
        <w:t>Выготский</w:t>
      </w:r>
      <w:proofErr w:type="spellEnd"/>
      <w:r w:rsidRPr="00E81BE8">
        <w:rPr>
          <w:szCs w:val="28"/>
        </w:rPr>
        <w:t xml:space="preserve"> Л.С. «Проблемы дефектологии». Москва. Пр</w:t>
      </w:r>
      <w:r w:rsidRPr="00E81BE8">
        <w:rPr>
          <w:szCs w:val="28"/>
        </w:rPr>
        <w:t>о</w:t>
      </w:r>
      <w:r>
        <w:rPr>
          <w:szCs w:val="28"/>
        </w:rPr>
        <w:t>свещение. 1995г</w:t>
      </w:r>
      <w:r w:rsidRPr="00E81BE8">
        <w:rPr>
          <w:szCs w:val="28"/>
        </w:rPr>
        <w:t>.</w:t>
      </w:r>
    </w:p>
    <w:p w:rsidR="00814D3C" w:rsidRPr="00E81BE8" w:rsidRDefault="00814D3C" w:rsidP="00814D3C">
      <w:pPr>
        <w:pStyle w:val="a3"/>
        <w:numPr>
          <w:ilvl w:val="0"/>
          <w:numId w:val="2"/>
        </w:numPr>
        <w:tabs>
          <w:tab w:val="clear" w:pos="851"/>
          <w:tab w:val="left" w:pos="567"/>
        </w:tabs>
        <w:spacing w:line="360" w:lineRule="auto"/>
        <w:ind w:left="-142" w:firstLine="0"/>
        <w:rPr>
          <w:szCs w:val="28"/>
        </w:rPr>
      </w:pPr>
      <w:r w:rsidRPr="00E81BE8">
        <w:rPr>
          <w:szCs w:val="28"/>
        </w:rPr>
        <w:t xml:space="preserve">Назарова  Л.П. «Методика развития слухового восприятия у детей с нарушениями </w:t>
      </w:r>
      <w:r>
        <w:rPr>
          <w:szCs w:val="28"/>
        </w:rPr>
        <w:t xml:space="preserve">слуха» Москва. </w:t>
      </w:r>
      <w:proofErr w:type="spellStart"/>
      <w:r>
        <w:rPr>
          <w:szCs w:val="28"/>
        </w:rPr>
        <w:t>Владос</w:t>
      </w:r>
      <w:proofErr w:type="spellEnd"/>
      <w:r>
        <w:rPr>
          <w:szCs w:val="28"/>
        </w:rPr>
        <w:t>. 2001год.</w:t>
      </w:r>
    </w:p>
    <w:p w:rsidR="00814D3C" w:rsidRPr="00E81BE8" w:rsidRDefault="00814D3C" w:rsidP="00814D3C">
      <w:pPr>
        <w:pStyle w:val="a3"/>
        <w:numPr>
          <w:ilvl w:val="0"/>
          <w:numId w:val="2"/>
        </w:numPr>
        <w:tabs>
          <w:tab w:val="clear" w:pos="851"/>
          <w:tab w:val="left" w:pos="567"/>
        </w:tabs>
        <w:spacing w:line="360" w:lineRule="auto"/>
        <w:ind w:left="-142" w:firstLine="0"/>
        <w:rPr>
          <w:szCs w:val="28"/>
        </w:rPr>
      </w:pPr>
      <w:r w:rsidRPr="00E81BE8">
        <w:rPr>
          <w:szCs w:val="28"/>
        </w:rPr>
        <w:t xml:space="preserve">Шелгунова Н.И. </w:t>
      </w:r>
      <w:r>
        <w:rPr>
          <w:szCs w:val="28"/>
        </w:rPr>
        <w:t>«</w:t>
      </w:r>
      <w:r w:rsidRPr="00E81BE8">
        <w:rPr>
          <w:szCs w:val="28"/>
        </w:rPr>
        <w:t>Развитие слухового восприятия и обучение произнош</w:t>
      </w:r>
      <w:r>
        <w:rPr>
          <w:szCs w:val="28"/>
        </w:rPr>
        <w:t>ению детей с недостатками слуха»</w:t>
      </w:r>
      <w:r w:rsidRPr="00E81BE8">
        <w:rPr>
          <w:szCs w:val="28"/>
        </w:rPr>
        <w:t xml:space="preserve"> Москва.</w:t>
      </w:r>
      <w:r>
        <w:rPr>
          <w:szCs w:val="28"/>
        </w:rPr>
        <w:t xml:space="preserve"> </w:t>
      </w:r>
      <w:r w:rsidRPr="00E81BE8">
        <w:rPr>
          <w:szCs w:val="28"/>
        </w:rPr>
        <w:t>Просвещение, 1986г.</w:t>
      </w:r>
    </w:p>
    <w:p w:rsidR="00814D3C" w:rsidRPr="00E81BE8" w:rsidRDefault="00814D3C" w:rsidP="00814D3C">
      <w:pPr>
        <w:pStyle w:val="a3"/>
        <w:numPr>
          <w:ilvl w:val="0"/>
          <w:numId w:val="2"/>
        </w:numPr>
        <w:tabs>
          <w:tab w:val="clear" w:pos="851"/>
          <w:tab w:val="left" w:pos="567"/>
        </w:tabs>
        <w:spacing w:line="360" w:lineRule="auto"/>
        <w:ind w:left="-142" w:firstLine="0"/>
        <w:rPr>
          <w:szCs w:val="28"/>
        </w:rPr>
      </w:pPr>
      <w:r w:rsidRPr="00E81BE8">
        <w:rPr>
          <w:szCs w:val="28"/>
        </w:rPr>
        <w:t>Журналы «Дефектология» № 4 1986г, № 1-12 1989г, № 4 2003г.</w:t>
      </w:r>
    </w:p>
    <w:p w:rsidR="00814D3C" w:rsidRPr="00E81BE8" w:rsidRDefault="00814D3C" w:rsidP="00814D3C">
      <w:pPr>
        <w:pStyle w:val="a3"/>
        <w:tabs>
          <w:tab w:val="clear" w:pos="851"/>
          <w:tab w:val="left" w:pos="567"/>
        </w:tabs>
        <w:spacing w:line="360" w:lineRule="auto"/>
        <w:ind w:firstLine="284"/>
        <w:rPr>
          <w:szCs w:val="28"/>
        </w:rPr>
      </w:pPr>
    </w:p>
    <w:p w:rsidR="00814D3C" w:rsidRPr="00182B7F" w:rsidRDefault="00814D3C" w:rsidP="00814D3C">
      <w:pPr>
        <w:spacing w:after="120" w:line="360" w:lineRule="auto"/>
        <w:jc w:val="both"/>
        <w:rPr>
          <w:sz w:val="28"/>
          <w:szCs w:val="28"/>
        </w:rPr>
      </w:pPr>
    </w:p>
    <w:p w:rsidR="00814D3C" w:rsidRPr="00182B7F" w:rsidRDefault="00814D3C" w:rsidP="00814D3C">
      <w:pPr>
        <w:spacing w:line="360" w:lineRule="auto"/>
        <w:jc w:val="both"/>
        <w:rPr>
          <w:sz w:val="28"/>
          <w:szCs w:val="28"/>
        </w:rPr>
      </w:pPr>
    </w:p>
    <w:p w:rsidR="00814D3C" w:rsidRPr="00182B7F" w:rsidRDefault="00814D3C" w:rsidP="00814D3C">
      <w:pPr>
        <w:spacing w:line="360" w:lineRule="auto"/>
        <w:jc w:val="both"/>
        <w:rPr>
          <w:sz w:val="28"/>
          <w:szCs w:val="28"/>
        </w:rPr>
      </w:pPr>
    </w:p>
    <w:p w:rsidR="00814D3C" w:rsidRPr="00182B7F" w:rsidRDefault="00814D3C" w:rsidP="00814D3C">
      <w:pPr>
        <w:rPr>
          <w:sz w:val="28"/>
          <w:szCs w:val="28"/>
        </w:rPr>
      </w:pPr>
    </w:p>
    <w:p w:rsidR="00814D3C" w:rsidRPr="00182B7F" w:rsidRDefault="00814D3C" w:rsidP="00814D3C">
      <w:pPr>
        <w:rPr>
          <w:sz w:val="28"/>
          <w:szCs w:val="28"/>
        </w:rPr>
      </w:pPr>
    </w:p>
    <w:p w:rsidR="00814D3C" w:rsidRPr="00182B7F" w:rsidRDefault="00814D3C" w:rsidP="00814D3C">
      <w:pPr>
        <w:rPr>
          <w:sz w:val="28"/>
          <w:szCs w:val="28"/>
        </w:rPr>
      </w:pPr>
    </w:p>
    <w:p w:rsidR="00814D3C" w:rsidRPr="00182B7F" w:rsidRDefault="00814D3C" w:rsidP="00814D3C">
      <w:pPr>
        <w:rPr>
          <w:sz w:val="28"/>
          <w:szCs w:val="28"/>
        </w:rPr>
      </w:pPr>
    </w:p>
    <w:p w:rsidR="00814D3C" w:rsidRPr="00182B7F" w:rsidRDefault="00814D3C" w:rsidP="00814D3C">
      <w:pPr>
        <w:rPr>
          <w:sz w:val="28"/>
          <w:szCs w:val="28"/>
        </w:rPr>
      </w:pPr>
    </w:p>
    <w:p w:rsidR="00A40A1A" w:rsidRDefault="00814D3C"/>
    <w:sectPr w:rsidR="00A4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001"/>
    <w:multiLevelType w:val="singleLevel"/>
    <w:tmpl w:val="6B3C6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A943F3"/>
    <w:multiLevelType w:val="hybridMultilevel"/>
    <w:tmpl w:val="1D0248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4D3C"/>
    <w:rsid w:val="000802EC"/>
    <w:rsid w:val="002E5342"/>
    <w:rsid w:val="00814D3C"/>
    <w:rsid w:val="00D6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4D3C"/>
    <w:pPr>
      <w:tabs>
        <w:tab w:val="left" w:pos="851"/>
      </w:tabs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1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2025-02-27T14:47:00Z</dcterms:created>
  <dcterms:modified xsi:type="dcterms:W3CDTF">2025-02-27T14:48:00Z</dcterms:modified>
</cp:coreProperties>
</file>