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hd w:fill="ffffff" w:val="clear"/>
        <w:jc w:val="left"/>
        <w:rPr>
          <w:rFonts w:ascii="Times New Roman" w:cs="Times New Roman" w:eastAsia="Times New Roman" w:hAnsi="Times New Roman"/>
          <w:b w:val="1"/>
          <w:sz w:val="44"/>
          <w:szCs w:val="4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44"/>
          <w:szCs w:val="44"/>
          <w:rtl w:val="0"/>
        </w:rPr>
        <w:t xml:space="preserve">      Роль сказок в </w:t>
      </w:r>
    </w:p>
    <w:p w:rsidR="00000000" w:rsidDel="00000000" w:rsidP="00000000" w:rsidRDefault="00000000" w:rsidRPr="00000000" w14:paraId="00000002">
      <w:pPr>
        <w:shd w:fill="ffffff" w:val="clear"/>
        <w:jc w:val="left"/>
        <w:rPr>
          <w:rFonts w:ascii="Times New Roman" w:cs="Times New Roman" w:eastAsia="Times New Roman" w:hAnsi="Times New Roman"/>
          <w:b w:val="1"/>
          <w:color w:val="000000"/>
          <w:sz w:val="44"/>
          <w:szCs w:val="4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44"/>
          <w:szCs w:val="44"/>
          <w:rtl w:val="0"/>
        </w:rPr>
        <w:t xml:space="preserve">       детском саду.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hd w:fill="ffffff" w:val="clear"/>
        <w:jc w:val="center"/>
        <w:rPr>
          <w:rFonts w:ascii="Times New Roman" w:cs="Times New Roman" w:eastAsia="Times New Roman" w:hAnsi="Times New Roman"/>
          <w:b w:val="1"/>
          <w:color w:val="000000"/>
          <w:sz w:val="44"/>
          <w:szCs w:val="4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44"/>
          <w:szCs w:val="44"/>
          <w:rtl w:val="0"/>
        </w:rPr>
        <w:t xml:space="preserve">Матвее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44"/>
          <w:szCs w:val="44"/>
          <w:rtl w:val="0"/>
        </w:rPr>
        <w:t xml:space="preserve">ва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44"/>
          <w:szCs w:val="44"/>
          <w:rtl w:val="0"/>
        </w:rPr>
        <w:t xml:space="preserve"> Ольг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44"/>
          <w:szCs w:val="44"/>
          <w:rtl w:val="0"/>
        </w:rPr>
        <w:t xml:space="preserve">а </w:t>
      </w:r>
      <w:r w:rsidDel="00000000" w:rsidR="00000000" w:rsidRPr="00000000">
        <w:rPr>
          <w:rFonts w:ascii="Times New Roman" w:cs="Times New Roman" w:eastAsia="Times New Roman" w:hAnsi="Times New Roman"/>
          <w:b w:val="1"/>
          <w:color w:val="000000"/>
          <w:sz w:val="44"/>
          <w:szCs w:val="44"/>
          <w:rtl w:val="0"/>
        </w:rPr>
        <w:t xml:space="preserve">Александровн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44"/>
          <w:szCs w:val="44"/>
          <w:rtl w:val="0"/>
        </w:rPr>
        <w:t xml:space="preserve">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hd w:fill="ffffff" w:val="clear"/>
        <w:jc w:val="center"/>
        <w:rPr>
          <w:rFonts w:ascii="Times New Roman" w:cs="Times New Roman" w:eastAsia="Times New Roman" w:hAnsi="Times New Roman"/>
          <w:b w:val="1"/>
          <w:sz w:val="44"/>
          <w:szCs w:val="4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44"/>
          <w:szCs w:val="44"/>
          <w:rtl w:val="0"/>
        </w:rPr>
        <w:t xml:space="preserve">МБДОУ Детский сад 52 городского округа города Уфа Республики Башкортостан </w:t>
      </w:r>
    </w:p>
    <w:p w:rsidR="00000000" w:rsidDel="00000000" w:rsidP="00000000" w:rsidRDefault="00000000" w:rsidRPr="00000000" w14:paraId="00000005">
      <w:pPr>
        <w:shd w:fill="ffffff" w:val="clear"/>
        <w:jc w:val="center"/>
        <w:rPr>
          <w:rFonts w:ascii="Times New Roman" w:cs="Times New Roman" w:eastAsia="Times New Roman" w:hAnsi="Times New Roman"/>
          <w:b w:val="1"/>
          <w:sz w:val="44"/>
          <w:szCs w:val="44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sz w:val="44"/>
          <w:szCs w:val="44"/>
          <w:rtl w:val="0"/>
        </w:rPr>
        <w:t xml:space="preserve">Воспитатель </w:t>
      </w:r>
    </w:p>
    <w:p w:rsidR="00000000" w:rsidDel="00000000" w:rsidP="00000000" w:rsidRDefault="00000000" w:rsidRPr="00000000" w14:paraId="00000006">
      <w:pPr>
        <w:shd w:fill="ffffff" w:val="clear"/>
        <w:spacing w:after="0" w:line="240" w:lineRule="auto"/>
        <w:rPr>
          <w:rFonts w:ascii="yandex-sans" w:cs="yandex-sans" w:eastAsia="yandex-sans" w:hAnsi="yandex-sans"/>
          <w:color w:val="000000"/>
          <w:sz w:val="23"/>
          <w:szCs w:val="2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after="0" w:line="240" w:lineRule="auto"/>
        <w:ind w:firstLine="360"/>
        <w:rPr>
          <w:rFonts w:ascii="Arial" w:cs="Arial" w:eastAsia="Arial" w:hAnsi="Arial"/>
          <w:b w:val="1"/>
          <w:color w:val="111111"/>
          <w:sz w:val="27"/>
          <w:szCs w:val="2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line="240" w:lineRule="auto"/>
        <w:ind w:firstLine="360"/>
        <w:jc w:val="center"/>
        <w:rPr>
          <w:rFonts w:ascii="Arial" w:cs="Arial" w:eastAsia="Arial" w:hAnsi="Arial"/>
          <w:b w:val="1"/>
          <w:color w:val="111111"/>
          <w:sz w:val="27"/>
          <w:szCs w:val="27"/>
        </w:rPr>
      </w:pPr>
      <w:r w:rsidDel="00000000" w:rsidR="00000000" w:rsidRPr="00000000">
        <w:rPr>
          <w:rFonts w:ascii="Arial" w:cs="Arial" w:eastAsia="Arial" w:hAnsi="Arial"/>
          <w:b w:val="1"/>
          <w:color w:val="111111"/>
          <w:sz w:val="27"/>
          <w:szCs w:val="27"/>
          <w:rtl w:val="0"/>
        </w:rPr>
        <w:t xml:space="preserve">Г.Уфа, Республика Башкортостан</w:t>
      </w:r>
    </w:p>
    <w:p w:rsidR="00000000" w:rsidDel="00000000" w:rsidP="00000000" w:rsidRDefault="00000000" w:rsidRPr="00000000" w14:paraId="00000009">
      <w:pPr>
        <w:spacing w:after="0" w:line="240" w:lineRule="auto"/>
        <w:ind w:firstLine="360"/>
        <w:jc w:val="center"/>
        <w:rPr>
          <w:rFonts w:ascii="Arial" w:cs="Arial" w:eastAsia="Arial" w:hAnsi="Arial"/>
          <w:b w:val="1"/>
          <w:color w:val="111111"/>
          <w:sz w:val="27"/>
          <w:szCs w:val="27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hd w:fill="ffffff" w:val="clear"/>
        <w:spacing w:after="450" w:before="150" w:lineRule="auto"/>
        <w:jc w:val="both"/>
        <w:rPr>
          <w:rFonts w:ascii="Times New Roman" w:cs="Times New Roman" w:eastAsia="Times New Roman" w:hAnsi="Times New Roman"/>
          <w:b w:val="1"/>
          <w:color w:val="333333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hd w:fill="ffffff" w:val="clear"/>
        <w:spacing w:after="450" w:before="150" w:lineRule="auto"/>
        <w:jc w:val="both"/>
        <w:rPr>
          <w:rFonts w:ascii="Times New Roman" w:cs="Times New Roman" w:eastAsia="Times New Roman" w:hAnsi="Times New Roman"/>
          <w:b w:val="1"/>
          <w:color w:val="333333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hd w:fill="ffffff" w:val="clear"/>
        <w:spacing w:after="450" w:before="150" w:lineRule="auto"/>
        <w:jc w:val="both"/>
        <w:rPr>
          <w:rFonts w:ascii="Times New Roman" w:cs="Times New Roman" w:eastAsia="Times New Roman" w:hAnsi="Times New Roman"/>
          <w:b w:val="1"/>
          <w:color w:val="333333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hd w:fill="ffffff" w:val="clear"/>
        <w:spacing w:after="450" w:before="150" w:lineRule="auto"/>
        <w:jc w:val="both"/>
        <w:rPr>
          <w:rFonts w:ascii="Times New Roman" w:cs="Times New Roman" w:eastAsia="Times New Roman" w:hAnsi="Times New Roman"/>
          <w:b w:val="1"/>
          <w:color w:val="333333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hd w:fill="ffffff" w:val="clear"/>
        <w:spacing w:after="450" w:before="150" w:lineRule="auto"/>
        <w:jc w:val="both"/>
        <w:rPr>
          <w:rFonts w:ascii="Times New Roman" w:cs="Times New Roman" w:eastAsia="Times New Roman" w:hAnsi="Times New Roman"/>
          <w:b w:val="1"/>
          <w:color w:val="333333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hd w:fill="ffffff" w:val="clear"/>
        <w:spacing w:after="450" w:before="150" w:lineRule="auto"/>
        <w:jc w:val="both"/>
        <w:rPr>
          <w:rFonts w:ascii="Times New Roman" w:cs="Times New Roman" w:eastAsia="Times New Roman" w:hAnsi="Times New Roman"/>
          <w:b w:val="1"/>
          <w:color w:val="333333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hd w:fill="ffffff" w:val="clear"/>
        <w:spacing w:after="450" w:before="150" w:lineRule="auto"/>
        <w:jc w:val="both"/>
        <w:rPr>
          <w:rFonts w:ascii="Times New Roman" w:cs="Times New Roman" w:eastAsia="Times New Roman" w:hAnsi="Times New Roman"/>
          <w:color w:val="333333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Мы живем в очень не простое время. На сегодняшний день все чаще сталкиваемся с тем, что наши дети не читают никаких книг. Это вызывает тревогу не только у учителя, но и у родителей. Нужны такие методы и формы работы, которые смогли бы вызвать интерес у ребят к чтению. Очень хорошо подходит как раз метод проектов. В нашем проекте мы работаем со сказками.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Сказка – это один из основных жанров фольклора, популярный жанр устного народного и авторского творчества с установкой на вымысел. Сказка – это этическое, прозаическое произведение с бытовым, волшебным или авантюрным уклоном, построенного на основе вымышленного сюжета. Герои сказок – это обычные люди и животные. Характерная черта любой сказки – счастливый финал. Сказки бывают о животных, волшебные и социально-бытовые. Учебный проект предусматривает изучение по теме "Русские народные сказки".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 «Дети перестали читать» — очень часто мы слышим эту фразу. Телевизор, видео, компьютерные игры поглощают время ребенка, захватывают заповедные уголки его сознания и души. Но книгу нельзя заменить экраном. Книги со сказками вводят ребенка в мир человеческих чувств, радости и страданий, отношений, поступков, характеров. Велика роль сказок в формировании личности и речевом развитии ребенка.</w:t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0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Сказка — необходимый элемент духовной жизни ребёнка. Входя в мир чудес и волшебства, ребёнок погружается в глубины своей души. Русские народные сказки, вводя детей в круг необыкновенных событий, превращений, происходящих с их героями, выражают глубокие моральные идеи. Они учат доброму отношению к людям, показывают высокие чувства и стремления. К.И. Чуковский писал, что цель сказочника, и в первую очередь народного – «воспитать в ребенке человечность – эту дивную способность человека волноваться чужим несчастьям, радоваться радостям другого, переживать чужую судьбу, как свою»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.</w:t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0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Встреча детей с героями сказок не оставит их равнодушными. Желание помочь попавшему в беду герою, разобраться в сказочной ситуации – всё это стимулирует умственную деятельность ребёнка, развивает интерес к предмету. В результате сопереживания у ребёнка появляются не только новые знания, но и самое главное — новое эмоциональное отношение к окружающему: к людям, предметам, явлениям. Из сказок дети черпают множество познаний: первые представления о времени и пространстве, о связи человека с природой, предметным миром.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0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Уроки, которые дает сказка, — это уроки на всю жизнь и для больших, и для маленьких.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ffffff" w:val="clear"/>
        <w:spacing w:after="200" w:before="0" w:line="240" w:lineRule="auto"/>
        <w:ind w:left="0" w:right="0" w:firstLine="0"/>
        <w:jc w:val="both"/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Актуальность </w:t>
      </w:r>
      <w:r w:rsidDel="00000000" w:rsidR="00000000" w:rsidRPr="00000000">
        <w:rPr>
          <w:rFonts w:ascii="Times New Roman" w:cs="Times New Roman" w:eastAsia="Times New Roman" w:hAnsi="Times New Roman"/>
          <w:b w:val="1"/>
          <w:sz w:val="28"/>
          <w:szCs w:val="28"/>
          <w:rtl w:val="0"/>
        </w:rPr>
        <w:t xml:space="preserve">статьи</w:t>
      </w:r>
      <w:r w:rsidDel="00000000" w:rsidR="00000000" w:rsidRPr="00000000">
        <w:rPr>
          <w:rFonts w:ascii="Times New Roman" w:cs="Times New Roman" w:eastAsia="Times New Roman" w:hAnsi="Times New Roman"/>
          <w:b w:val="1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. </w:t>
      </w:r>
      <w:r w:rsidDel="00000000" w:rsidR="00000000" w:rsidRPr="00000000"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  <w:rtl w:val="0"/>
        </w:rPr>
        <w:t xml:space="preserve">Жили – были… Каждый ребенок слышит эти слова с удовольствием, теплотой и надеждой на что – то новое, интересное. Сказки рассказывают мамы, бабушки, воспитатели в детском саду. Дети выбирают удобную позу, прижимаются к любимым взрослым или к мягким, пушистым игрушкам и слушают сказки, рассказы, истории. Конечно, самым популярным жанром дошкольников является сказка. Она рано входит в жизнь ребёнка и не только развлекает его, но и воспитывает эстетически, нравственно, развивает умственно. Со сказки начинается его знакомство с миром литературы, с миром человеческих взаимоотношений и со всем окружающим миром в целом. Сказки преподносят детям поэтический и многогранный образ своих героев, оставляя при этом простор воображению. Нравственные понятия (честность, доброта, человеколюбие), ярко представленные в образах героев, закрепляются в реальной жизни и взаимоотношениях с близкими людьми, превращаясь в нравственные эталоны, которыми регулируются желания и поступки ребёнка. Сказка, её композиция, яркое противопоставление добра и зла, фантастические и определённые по своей нравственной сути образа, выразительный язык, динамика событий, особые причинно- следственные связи и явления, доступные пониманию ребёнка, - всё это делает сказку особенно интересной и волнующей для детей, незаменимым инструментом формирования нравственно здоровой личности ребёнка. Сказка- источник народной мудрости. Она учит доброте, смелости и честности. Порицая зло и несправедливость, сказка вызывает у ребёнка сочувствие к обиженным героям и тем самым содействует формированию гражданственности. Сказку справедливо можно считать одним из важных воспитательных средств. Сказки помогают обогащать ребёнка эмоциями, развивать воображение, творческое мышление, речь, подводить детей к логическим суждениям. Они служат могучим действенным средством умственного, нравственного и эстетического воспитания детей. Благодаря сказке ребёнок узнаёт, что жизнь подобна путешествию, полному неожиданных открытий и приключений: что в любой миг мир может заговорить, потому что он - живой, и поэтому важно бережно и чутко относиться ко всему вокруг. Благодаря сказке ребёнок понимает, что жизненный путь труден, что он не простой и гладкий; что каждое испытание помогает стать сильнее; что самое ценное зарабатывается трудом, а доставшееся легко и даром, может так же быстро исчезнуть. Сказка намекает, что сделать правильный выбор помогает любящее сердце, а не расчётливый ум. И подсказывает, что добро всегда побеждает, а справедливость действенней грубой силы. Сказка учит детей учиться, познавать себя самого и мир вокруг. Однако, как показали наблюдения, у детей стал пропадать интерес к книге в целом и к русскому народному творчеству в частности. В результате выявленной проблемы решила эффективно внедрять в работу с дошкольниками русское народное творчество.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hd w:fill="ffffff" w:val="clear"/>
        <w:jc w:val="both"/>
        <w:rPr>
          <w:rFonts w:ascii="Times New Roman" w:cs="Times New Roman" w:eastAsia="Times New Roman" w:hAnsi="Times New Roman"/>
          <w:color w:val="111111"/>
          <w:sz w:val="28"/>
          <w:szCs w:val="28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Назначение 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статьи</w:t>
      </w:r>
      <w:r w:rsidDel="00000000" w:rsidR="00000000" w:rsidRPr="00000000">
        <w:rPr>
          <w:rFonts w:ascii="Times New Roman" w:cs="Times New Roman" w:eastAsia="Times New Roman" w:hAnsi="Times New Roman"/>
          <w:color w:val="000000"/>
          <w:sz w:val="28"/>
          <w:szCs w:val="28"/>
          <w:rtl w:val="0"/>
        </w:rPr>
        <w:t xml:space="preserve"> – «Через сказку, фантазию, игру, через неповторимое детское творчество» – верная дорога к сердцу ребёнка. Сказка, фантазия – это ключик, с помощью которого можно открыть эти истоки, и они забьют животворными ключами…» В.А. Сухомлинский. Задача педагога – через русские народные сказки формировать думающего, чувствующего, любящего и активного человека, умеющего правильно относиться к миру</w:t>
      </w:r>
      <w:r w:rsidDel="00000000" w:rsidR="00000000" w:rsidRPr="00000000">
        <w:rPr>
          <w:rFonts w:ascii="Times New Roman" w:cs="Times New Roman" w:eastAsia="Times New Roman" w:hAnsi="Times New Roman"/>
          <w:sz w:val="28"/>
          <w:szCs w:val="28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hd w:fill="ffffff" w:val="clear"/>
        <w:rPr>
          <w:rFonts w:ascii="Times New Roman" w:cs="Times New Roman" w:eastAsia="Times New Roman" w:hAnsi="Times New Roman"/>
          <w:b w:val="1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134" w:top="1134" w:left="1701" w:right="85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Times New Roman"/>
  <w:font w:name="Georgia"/>
  <w:font w:name="yandex-sans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ru-RU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spacing w:line="240" w:lineRule="auto"/>
    </w:pPr>
    <w:rPr>
      <w:rFonts w:ascii="Times New Roman" w:cs="Times New Roman" w:eastAsia="Times New Roman" w:hAnsi="Times New Roman"/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spacing w:line="240" w:lineRule="auto"/>
    </w:pPr>
    <w:rPr>
      <w:rFonts w:ascii="Times New Roman" w:cs="Times New Roman" w:eastAsia="Times New Roman" w:hAnsi="Times New Roman"/>
      <w:b w:val="1"/>
      <w:sz w:val="27"/>
      <w:szCs w:val="27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