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79" w:rsidRPr="0020078F" w:rsidRDefault="00A97DF7" w:rsidP="00A97DF7">
      <w:pPr>
        <w:spacing w:after="0" w:line="240" w:lineRule="auto"/>
        <w:jc w:val="center"/>
        <w:rPr>
          <w:rFonts w:ascii="Times New Roman" w:hAnsi="Times New Roman" w:cs="Times New Roman"/>
          <w:noProof/>
          <w:sz w:val="50"/>
          <w:szCs w:val="50"/>
          <w:lang w:eastAsia="ru-RU"/>
        </w:rPr>
      </w:pPr>
      <w:bookmarkStart w:id="0" w:name="_GoBack"/>
      <w:r w:rsidRPr="0020078F">
        <w:rPr>
          <w:rFonts w:ascii="Times New Roman" w:hAnsi="Times New Roman" w:cs="Times New Roman"/>
          <w:noProof/>
          <w:sz w:val="50"/>
          <w:szCs w:val="5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-1113839</wp:posOffset>
            </wp:positionH>
            <wp:positionV relativeFrom="paragraph">
              <wp:posOffset>-711298</wp:posOffset>
            </wp:positionV>
            <wp:extent cx="7630795" cy="10717823"/>
            <wp:effectExtent l="19050" t="0" r="8255" b="0"/>
            <wp:wrapNone/>
            <wp:docPr id="21" name="Рисунок 21" descr="C:\Users\Home\Desktop\1641871284_2-damion-club-p-fon-dlya-rezhima-dnya-v-detskom-sadu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Home\Desktop\1641871284_2-damion-club-p-fon-dlya-rezhima-dnya-v-detskom-sadu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1071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841279" w:rsidRPr="0020078F">
        <w:rPr>
          <w:rFonts w:ascii="Comic Sans MS" w:hAnsi="Comic Sans MS" w:cs="Times New Roman"/>
          <w:noProof/>
          <w:color w:val="17365D" w:themeColor="text2" w:themeShade="BF"/>
          <w:sz w:val="50"/>
          <w:szCs w:val="50"/>
          <w:lang w:eastAsia="ru-RU"/>
        </w:rPr>
        <w:t xml:space="preserve">Памятка для родителей </w:t>
      </w:r>
    </w:p>
    <w:p w:rsidR="00841279" w:rsidRPr="0020078F" w:rsidRDefault="00841279" w:rsidP="00A97DF7">
      <w:pPr>
        <w:spacing w:after="0" w:line="240" w:lineRule="auto"/>
        <w:jc w:val="center"/>
        <w:rPr>
          <w:rFonts w:ascii="Comic Sans MS" w:hAnsi="Comic Sans MS" w:cs="Times New Roman"/>
          <w:color w:val="17365D" w:themeColor="text2" w:themeShade="BF"/>
          <w:sz w:val="50"/>
          <w:szCs w:val="50"/>
        </w:rPr>
      </w:pPr>
      <w:r w:rsidRPr="0020078F">
        <w:rPr>
          <w:rFonts w:ascii="Comic Sans MS" w:hAnsi="Comic Sans MS" w:cs="Times New Roman"/>
          <w:color w:val="17365D" w:themeColor="text2" w:themeShade="BF"/>
          <w:sz w:val="50"/>
          <w:szCs w:val="50"/>
        </w:rPr>
        <w:t>«Говорим правильно»</w:t>
      </w:r>
    </w:p>
    <w:p w:rsidR="00A97DF7" w:rsidRDefault="00A97DF7" w:rsidP="00A97DF7">
      <w:pPr>
        <w:tabs>
          <w:tab w:val="left" w:pos="268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A22A0" w:rsidRDefault="00DA22A0" w:rsidP="00A97DF7">
      <w:pPr>
        <w:tabs>
          <w:tab w:val="left" w:pos="268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2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Неправильное  произношение приносит ребёнку немало трудностей, </w:t>
      </w:r>
    </w:p>
    <w:p w:rsidR="00DA22A0" w:rsidRDefault="00DA22A0" w:rsidP="00DA22A0">
      <w:pPr>
        <w:tabs>
          <w:tab w:val="left" w:pos="268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2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даже в раннем возрасте, а в школе эти трудности доставляют ему </w:t>
      </w:r>
    </w:p>
    <w:p w:rsidR="00DA22A0" w:rsidRDefault="00DA22A0" w:rsidP="00DA22A0">
      <w:pPr>
        <w:tabs>
          <w:tab w:val="left" w:pos="268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2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ещё больше неприятностей. Помимо комплексов общения, стеснения </w:t>
      </w:r>
    </w:p>
    <w:p w:rsidR="00DA22A0" w:rsidRDefault="00DA22A0" w:rsidP="00DA22A0">
      <w:pPr>
        <w:tabs>
          <w:tab w:val="left" w:pos="268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22A0">
        <w:rPr>
          <w:rFonts w:ascii="Times New Roman" w:hAnsi="Times New Roman" w:cs="Times New Roman"/>
          <w:i/>
          <w:color w:val="000000"/>
          <w:sz w:val="28"/>
          <w:szCs w:val="28"/>
        </w:rPr>
        <w:t>отвечать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A2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 доски, недостатков устной речи часто влияют </w:t>
      </w:r>
      <w:proofErr w:type="gramStart"/>
      <w:r w:rsidRPr="00DA22A0">
        <w:rPr>
          <w:rFonts w:ascii="Times New Roman" w:hAnsi="Times New Roman" w:cs="Times New Roman"/>
          <w:i/>
          <w:color w:val="000000"/>
          <w:sz w:val="28"/>
          <w:szCs w:val="28"/>
        </w:rPr>
        <w:t>на</w:t>
      </w:r>
      <w:proofErr w:type="gramEnd"/>
      <w:r w:rsidRPr="00DA22A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DA22A0" w:rsidRDefault="00DA22A0" w:rsidP="00DA22A0">
      <w:pPr>
        <w:tabs>
          <w:tab w:val="left" w:pos="268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A22A0">
        <w:rPr>
          <w:rFonts w:ascii="Times New Roman" w:hAnsi="Times New Roman" w:cs="Times New Roman"/>
          <w:i/>
          <w:color w:val="000000"/>
          <w:sz w:val="28"/>
          <w:szCs w:val="28"/>
        </w:rPr>
        <w:t>письменную речь, что ведёт к снижению успеваемости.</w:t>
      </w:r>
    </w:p>
    <w:p w:rsidR="00DA22A0" w:rsidRDefault="00DA22A0" w:rsidP="00DA22A0">
      <w:pPr>
        <w:tabs>
          <w:tab w:val="left" w:pos="268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A22A0" w:rsidRPr="00A97DF7" w:rsidRDefault="00DA22A0" w:rsidP="00A97D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7DF7">
        <w:rPr>
          <w:rFonts w:ascii="Times New Roman" w:hAnsi="Times New Roman" w:cs="Times New Roman"/>
          <w:i/>
          <w:sz w:val="28"/>
          <w:szCs w:val="28"/>
        </w:rPr>
        <w:t>Конечно, речевые дефекты – предмет сферы деятельности врачей-логопедов. Но всё же чистое и ясное произношение, лексически богатая, грамматически правильная и логически связная речь – прежде всего</w:t>
      </w:r>
    </w:p>
    <w:p w:rsidR="00DA22A0" w:rsidRPr="00A97DF7" w:rsidRDefault="00DA22A0" w:rsidP="00A97D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7DF7">
        <w:rPr>
          <w:rFonts w:ascii="Times New Roman" w:hAnsi="Times New Roman" w:cs="Times New Roman"/>
          <w:i/>
          <w:sz w:val="28"/>
          <w:szCs w:val="28"/>
        </w:rPr>
        <w:t>заслуга семейного воспитания!</w:t>
      </w:r>
    </w:p>
    <w:p w:rsidR="00DA22A0" w:rsidRDefault="00DA22A0" w:rsidP="00A97DF7">
      <w:pPr>
        <w:tabs>
          <w:tab w:val="left" w:pos="2686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DA22A0" w:rsidRPr="00A97DF7" w:rsidRDefault="00DA22A0" w:rsidP="00A9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DF7">
        <w:rPr>
          <w:rFonts w:ascii="Times New Roman" w:hAnsi="Times New Roman" w:cs="Times New Roman"/>
          <w:b/>
          <w:sz w:val="28"/>
          <w:szCs w:val="28"/>
        </w:rPr>
        <w:t>Несколько советов для формирования правильной речи у детей:</w:t>
      </w:r>
    </w:p>
    <w:p w:rsidR="00DA22A0" w:rsidRPr="00DA22A0" w:rsidRDefault="00DA22A0" w:rsidP="00DA22A0">
      <w:pPr>
        <w:tabs>
          <w:tab w:val="left" w:pos="268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22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57D01" w:rsidRDefault="002652F1" w:rsidP="0020078F">
      <w:pPr>
        <w:pStyle w:val="a5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DF7">
        <w:rPr>
          <w:rFonts w:ascii="Times New Roman" w:hAnsi="Times New Roman" w:cs="Times New Roman"/>
          <w:sz w:val="28"/>
          <w:szCs w:val="28"/>
        </w:rPr>
        <w:t>Всегда говорите правильно, не «сюсюкайте» с ребёнком.</w:t>
      </w:r>
      <w:r w:rsidR="00457D01">
        <w:rPr>
          <w:rFonts w:ascii="Times New Roman" w:hAnsi="Times New Roman" w:cs="Times New Roman"/>
          <w:sz w:val="28"/>
          <w:szCs w:val="28"/>
        </w:rPr>
        <w:t xml:space="preserve"> </w:t>
      </w:r>
      <w:r w:rsidRPr="00457D01">
        <w:rPr>
          <w:rFonts w:ascii="Times New Roman" w:hAnsi="Times New Roman" w:cs="Times New Roman"/>
          <w:sz w:val="28"/>
          <w:szCs w:val="28"/>
        </w:rPr>
        <w:t>Ребёнок всегда должен слышать правильную речь для подражания.</w:t>
      </w:r>
    </w:p>
    <w:p w:rsidR="00457D01" w:rsidRPr="00457D01" w:rsidRDefault="00457D01" w:rsidP="0020078F">
      <w:pPr>
        <w:pStyle w:val="a5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7D01">
        <w:rPr>
          <w:rFonts w:ascii="Times New Roman" w:hAnsi="Times New Roman" w:cs="Times New Roman"/>
          <w:sz w:val="28"/>
          <w:szCs w:val="28"/>
        </w:rPr>
        <w:t>Внимательно слушайте ребёнка, разговаривайте с ним, не перебивая и не подгоняя.</w:t>
      </w:r>
    </w:p>
    <w:p w:rsidR="00457D01" w:rsidRDefault="00457D01" w:rsidP="0020078F">
      <w:pPr>
        <w:pStyle w:val="a5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7D01">
        <w:rPr>
          <w:rFonts w:ascii="Times New Roman" w:hAnsi="Times New Roman" w:cs="Times New Roman"/>
          <w:sz w:val="28"/>
          <w:szCs w:val="28"/>
        </w:rPr>
        <w:t>Для формирования лексических и грамматических навыков необходимо внимательно выслушивать ответы ребенка, помогая высказывать мысли, находить более точные слова.</w:t>
      </w:r>
    </w:p>
    <w:p w:rsidR="00457D01" w:rsidRPr="00457D01" w:rsidRDefault="00457D01" w:rsidP="0020078F">
      <w:pPr>
        <w:pStyle w:val="a5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7D01">
        <w:rPr>
          <w:rFonts w:ascii="Times New Roman" w:hAnsi="Times New Roman" w:cs="Times New Roman"/>
          <w:sz w:val="28"/>
          <w:szCs w:val="28"/>
        </w:rPr>
        <w:t>Для обучения монологической речи учите ребенка рассказывать или пересказывать небольшие сказки, рассказы, составлять рассказы по картинкам, из личного опыта.</w:t>
      </w:r>
    </w:p>
    <w:p w:rsidR="00457D01" w:rsidRPr="00457D01" w:rsidRDefault="00457D01" w:rsidP="0020078F">
      <w:pPr>
        <w:pStyle w:val="a5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7DF7">
        <w:rPr>
          <w:rFonts w:ascii="Times New Roman" w:hAnsi="Times New Roman" w:cs="Times New Roman"/>
          <w:sz w:val="28"/>
          <w:szCs w:val="28"/>
        </w:rPr>
        <w:t>Чтобы ребенок рассказывал стихотворения выразительно, с интонацией, родители должны на собственном примере показать,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D01">
        <w:rPr>
          <w:rFonts w:ascii="Times New Roman" w:hAnsi="Times New Roman" w:cs="Times New Roman"/>
          <w:sz w:val="28"/>
          <w:szCs w:val="28"/>
        </w:rPr>
        <w:t>это делать. То есть прочитать стихотворение медленно, с паузами, с интонацией.</w:t>
      </w:r>
    </w:p>
    <w:p w:rsidR="00457D01" w:rsidRDefault="00457D01" w:rsidP="0020078F">
      <w:pPr>
        <w:pStyle w:val="a5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улучшения звукопроизношения учите с ребенком скороговорки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78F" w:rsidRDefault="00457D01" w:rsidP="0020078F">
      <w:pPr>
        <w:pStyle w:val="a5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7D01">
        <w:rPr>
          <w:rFonts w:ascii="Times New Roman" w:hAnsi="Times New Roman" w:cs="Times New Roman"/>
          <w:sz w:val="28"/>
          <w:szCs w:val="28"/>
        </w:rPr>
        <w:t xml:space="preserve">Развитию грамотной речи способствуют словесные игры. </w:t>
      </w:r>
      <w:r w:rsidR="0020078F">
        <w:rPr>
          <w:rFonts w:ascii="Times New Roman" w:hAnsi="Times New Roman" w:cs="Times New Roman"/>
          <w:sz w:val="28"/>
          <w:szCs w:val="28"/>
        </w:rPr>
        <w:t>И</w:t>
      </w:r>
      <w:r w:rsidRPr="00457D01">
        <w:rPr>
          <w:rFonts w:ascii="Times New Roman" w:hAnsi="Times New Roman" w:cs="Times New Roman"/>
          <w:sz w:val="28"/>
          <w:szCs w:val="28"/>
        </w:rPr>
        <w:t xml:space="preserve">менно в игре ребёнок свободно владеет речью, говорит то, что думает, а не то, что надо. </w:t>
      </w:r>
    </w:p>
    <w:p w:rsidR="0020078F" w:rsidRDefault="00457D01" w:rsidP="0020078F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7D01">
        <w:rPr>
          <w:rFonts w:ascii="Times New Roman" w:hAnsi="Times New Roman" w:cs="Times New Roman"/>
          <w:sz w:val="28"/>
          <w:szCs w:val="28"/>
        </w:rPr>
        <w:t xml:space="preserve">В игре нет схем и правильных образов, ничто не сковывает ребёнка. </w:t>
      </w:r>
    </w:p>
    <w:p w:rsidR="00457D01" w:rsidRDefault="00457D01" w:rsidP="0020078F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7D01">
        <w:rPr>
          <w:rFonts w:ascii="Times New Roman" w:hAnsi="Times New Roman" w:cs="Times New Roman"/>
          <w:sz w:val="28"/>
          <w:szCs w:val="28"/>
        </w:rPr>
        <w:t>Не поучать и обучать, а играть с ним, фантазировать, сочинять, придумывать</w:t>
      </w:r>
      <w:r w:rsidR="0020078F">
        <w:rPr>
          <w:rFonts w:ascii="Times New Roman" w:hAnsi="Times New Roman" w:cs="Times New Roman"/>
          <w:sz w:val="28"/>
          <w:szCs w:val="28"/>
        </w:rPr>
        <w:t xml:space="preserve"> - вот что необходимо ребёнку!</w:t>
      </w:r>
    </w:p>
    <w:p w:rsidR="008937BF" w:rsidRDefault="008937BF" w:rsidP="008937BF">
      <w:pPr>
        <w:pStyle w:val="a5"/>
        <w:spacing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7DF7" w:rsidRPr="00A97DF7" w:rsidRDefault="008937BF" w:rsidP="003C33FB">
      <w:pPr>
        <w:pStyle w:val="a5"/>
        <w:spacing w:after="0"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937B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6268F3">
        <w:rPr>
          <w:rFonts w:ascii="Times New Roman" w:hAnsi="Times New Roman" w:cs="Times New Roman"/>
          <w:sz w:val="28"/>
          <w:szCs w:val="28"/>
        </w:rPr>
        <w:t>Сварич</w:t>
      </w:r>
      <w:proofErr w:type="spellEnd"/>
      <w:r w:rsidR="006268F3">
        <w:rPr>
          <w:rFonts w:ascii="Times New Roman" w:hAnsi="Times New Roman" w:cs="Times New Roman"/>
          <w:sz w:val="28"/>
          <w:szCs w:val="28"/>
        </w:rPr>
        <w:t xml:space="preserve"> О.Н.</w:t>
      </w:r>
      <w:r w:rsidRPr="008937B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97DF7" w:rsidRPr="00A97DF7" w:rsidSect="00F4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2603"/>
    <w:multiLevelType w:val="hybridMultilevel"/>
    <w:tmpl w:val="0C3E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16F1A"/>
    <w:multiLevelType w:val="hybridMultilevel"/>
    <w:tmpl w:val="E760F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44313"/>
    <w:multiLevelType w:val="hybridMultilevel"/>
    <w:tmpl w:val="F4F4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C5F81"/>
    <w:multiLevelType w:val="hybridMultilevel"/>
    <w:tmpl w:val="6798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00766"/>
    <w:multiLevelType w:val="hybridMultilevel"/>
    <w:tmpl w:val="1024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279"/>
    <w:rsid w:val="0020078F"/>
    <w:rsid w:val="002652F1"/>
    <w:rsid w:val="00356CBC"/>
    <w:rsid w:val="003C33FB"/>
    <w:rsid w:val="00457D01"/>
    <w:rsid w:val="006268F3"/>
    <w:rsid w:val="00841279"/>
    <w:rsid w:val="008937BF"/>
    <w:rsid w:val="00A97DF7"/>
    <w:rsid w:val="00D223D4"/>
    <w:rsid w:val="00DA22A0"/>
    <w:rsid w:val="00E76180"/>
    <w:rsid w:val="00F41F92"/>
    <w:rsid w:val="00F9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52F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A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B0F80-1018-4AF2-8A87-CC158A9A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KSUSHA</cp:lastModifiedBy>
  <cp:revision>5</cp:revision>
  <dcterms:created xsi:type="dcterms:W3CDTF">2022-10-22T06:04:00Z</dcterms:created>
  <dcterms:modified xsi:type="dcterms:W3CDTF">2025-01-12T16:53:00Z</dcterms:modified>
</cp:coreProperties>
</file>