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E79" w:rsidRPr="003D4E79" w:rsidRDefault="003D4E79" w:rsidP="003D4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4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</w:t>
      </w:r>
      <w:proofErr w:type="gramStart"/>
      <w:r w:rsidRPr="003D4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БЮДЖЕТНОЕ  ОБРАЗОВАТЕЛЬНОЕ</w:t>
      </w:r>
      <w:proofErr w:type="gramEnd"/>
    </w:p>
    <w:p w:rsidR="003D4E79" w:rsidRPr="003D4E79" w:rsidRDefault="003D4E79" w:rsidP="003D4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4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УЧРЕЖДЕНИЕ ДОПОЛНИТЕЛЬНОГО ОБРАЗОВАНИЯ ДЕТЕЙ</w:t>
      </w:r>
    </w:p>
    <w:p w:rsidR="003D4E79" w:rsidRPr="003D4E79" w:rsidRDefault="003D4E79" w:rsidP="003D4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4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«ЦЕНТР ДЕТСКОГО И ЮНОШЕСКОГО ТВОРЧЕСТВА БУДЁННОВСКОГО РАЙОНА ГОРОДА ДОНЕЦКА»</w:t>
      </w:r>
    </w:p>
    <w:p w:rsidR="003D4E79" w:rsidRP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4E79" w:rsidRP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P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D4E79" w:rsidRDefault="003D4E79" w:rsidP="003D4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D4E79" w:rsidRDefault="003D4E79" w:rsidP="003D4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D4E79" w:rsidRDefault="003D4E79" w:rsidP="003D4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759C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ПЛАН – КОНСПЕКТ ОТКРЫТОГО ЗАНЯТИЯ</w:t>
      </w:r>
    </w:p>
    <w:p w:rsidR="00D759CB" w:rsidRPr="00D759CB" w:rsidRDefault="00D759CB" w:rsidP="003D4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D4E79" w:rsidRPr="00D759CB" w:rsidRDefault="003D4E79" w:rsidP="003D4E7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  <w:r w:rsidRPr="00D759C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  <w:t>«ВЕЛИКИЙ РУССКИЙ ПОЭТ И ПИСАТЕЛЬ А. С. ПУШКИН И ЕГО ТВОРЧЕСТВО</w:t>
      </w:r>
      <w:r w:rsidR="00D759CB" w:rsidRPr="00D759C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3D4E79" w:rsidRPr="00D759CB" w:rsidRDefault="003D4E79" w:rsidP="00B828F1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</w:t>
      </w: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ПОДГОТОВИЛА: педагог дополнительного    образования </w:t>
      </w:r>
    </w:p>
    <w:p w:rsidR="00D759CB" w:rsidRDefault="00D759CB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Бережная Инна Викторовна</w:t>
      </w:r>
    </w:p>
    <w:p w:rsidR="003D4E79" w:rsidRDefault="003D4E79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D759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E79" w:rsidRDefault="00D759CB" w:rsidP="00D75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Донецк</w:t>
      </w:r>
    </w:p>
    <w:p w:rsidR="003D4E79" w:rsidRDefault="003D4E79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8F1" w:rsidRPr="00B828F1" w:rsidRDefault="00B828F1" w:rsidP="00D75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План-конспект открытого занятия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«Великий русский поэт и писатель А. С. Пушкин и его творчество».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Великий русский поэт и писатель А. С. Пушкин и его творчество.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Цель: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 эпизодами жизни и творчеством русского поэта и писателя А.С. Пушкина, вовлекая детей в творческий процесс изготовления одного из героев «Сказки о рыбаке и рыбке».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урока: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обучающие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</w:t>
      </w:r>
      <w:r w:rsidRPr="00B828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обеспечить усвоение знаний о жизни и творчестве великого русского поэта и писателя А. С. Пушкина;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-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 технологическим приёмам изготовления золотой рыбки из бисера.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</w:t>
      </w:r>
      <w:r w:rsidRPr="00B828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развивать   познавательные способности обучающихся через применение одного из видов декоративно-прикладного творчества – </w:t>
      </w:r>
      <w:proofErr w:type="spellStart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развивать внимание, воображение, наблюдательность,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способности;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- творческую активность.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воспитательные: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 - воспитывать чувство глубокого уважения и любви к          творчеству А.С. Пушкина;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- создание условий для духовных качеств воспитанников;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-  эстетическое восприятие произведений искусства;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– прививать чувство прекрасного, интерес к декоративно-прикладному творчеству.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Оборудование: 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ноутбук.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Методическое обеспечение: 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А.С. Пушкина,</w:t>
      </w:r>
      <w:r w:rsidRPr="00B82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к «Сказке о рыбаке и рыбке», инструкция по изготовлению рыбки из бисера.</w:t>
      </w: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B828F1">
        <w:rPr>
          <w:rFonts w:ascii="Calibri" w:eastAsia="Calibri" w:hAnsi="Calibri" w:cs="Times New Roman"/>
          <w:b/>
          <w:color w:val="000000"/>
          <w:sz w:val="28"/>
          <w:szCs w:val="28"/>
        </w:rPr>
        <w:t xml:space="preserve"> Инструменты и приспособления</w:t>
      </w:r>
      <w:r w:rsidRPr="00B828F1">
        <w:rPr>
          <w:rFonts w:ascii="Calibri" w:eastAsia="Calibri" w:hAnsi="Calibri" w:cs="Times New Roman"/>
          <w:color w:val="000000"/>
          <w:sz w:val="28"/>
          <w:szCs w:val="28"/>
        </w:rPr>
        <w:t xml:space="preserve">: </w:t>
      </w:r>
      <w:r w:rsidRPr="00B828F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бисер №10 (оранжевый, жёлтый, чёрный), проволока толщиной 0,3 мм (40 см). ножницы.</w:t>
      </w:r>
    </w:p>
    <w:p w:rsidR="00B828F1" w:rsidRPr="00B828F1" w:rsidRDefault="00B828F1" w:rsidP="00B828F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77777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Методы обучения:</w:t>
      </w:r>
      <w:r w:rsidRPr="00B828F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объяснительно-иллюстративный, демонстрационный, практический, наглядный, использование на занятии активных форм познавательной деятельности.</w:t>
      </w:r>
      <w:r w:rsidRPr="00B828F1">
        <w:rPr>
          <w:rFonts w:ascii="inherit" w:eastAsia="Times New Roman" w:hAnsi="inherit" w:cs="Arial"/>
          <w:color w:val="333399"/>
          <w:sz w:val="23"/>
          <w:szCs w:val="23"/>
          <w:bdr w:val="none" w:sz="0" w:space="0" w:color="auto" w:frame="1"/>
          <w:lang w:eastAsia="ru-RU"/>
        </w:rPr>
        <w:t xml:space="preserve"> </w:t>
      </w:r>
      <w:r w:rsidRPr="00B828F1">
        <w:rPr>
          <w:rFonts w:ascii="inherit" w:eastAsia="Times New Roman" w:hAnsi="inherit" w:cs="Arial"/>
          <w:b/>
          <w:bCs/>
          <w:color w:val="333399"/>
          <w:sz w:val="23"/>
          <w:szCs w:val="23"/>
          <w:bdr w:val="none" w:sz="0" w:space="0" w:color="auto" w:frame="1"/>
          <w:lang w:eastAsia="ru-RU"/>
        </w:rPr>
        <w:t> </w:t>
      </w:r>
    </w:p>
    <w:p w:rsidR="00B828F1" w:rsidRPr="00B828F1" w:rsidRDefault="00B828F1" w:rsidP="00B828F1">
      <w:pPr>
        <w:spacing w:after="0" w:line="240" w:lineRule="auto"/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</w:pPr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 xml:space="preserve">   При подготовке и проведении занятий интегрированы элементы следующих образовательных технологий: групповая, информационная, личностно – ориентированная технология, </w:t>
      </w:r>
      <w:proofErr w:type="spellStart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>здоровьесберегающая</w:t>
      </w:r>
      <w:proofErr w:type="spellEnd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 xml:space="preserve">, технология коллективной творческой деятельности и игровая технологии. Дифференцированный подход на этом занятии помогает развитию навыков самостоятельности каждого обучающегося и предоставляет возможности </w:t>
      </w:r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lastRenderedPageBreak/>
        <w:t>для оказания помощи тем детям, которым необходимо дополнительное внимание.</w:t>
      </w:r>
    </w:p>
    <w:p w:rsidR="00B828F1" w:rsidRPr="00B828F1" w:rsidRDefault="00B828F1" w:rsidP="00B828F1">
      <w:pPr>
        <w:spacing w:after="0" w:line="240" w:lineRule="auto"/>
        <w:rPr>
          <w:rFonts w:ascii="Arial" w:eastAsia="Calibri" w:hAnsi="Arial" w:cs="Times New Roman"/>
          <w:color w:val="777777"/>
          <w:sz w:val="28"/>
          <w:szCs w:val="28"/>
        </w:rPr>
      </w:pPr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 xml:space="preserve">      Работа с бисером связана с нагрузкой на мелкие мышцы рук, на мышцы плечевого пояса, на позвоночник, большая нагрузка идет на глаза.  Для отдыха ребят на занятии, а также для предупреждения и снятия утомления предусмотрены   </w:t>
      </w:r>
      <w:proofErr w:type="spellStart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 xml:space="preserve"> технологии: релаксационные и упражнения, </w:t>
      </w:r>
      <w:proofErr w:type="gramStart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>пальчиковая  гимнастика</w:t>
      </w:r>
      <w:proofErr w:type="gramEnd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 xml:space="preserve"> и гимнастика для глаз.</w:t>
      </w:r>
    </w:p>
    <w:p w:rsidR="00B828F1" w:rsidRPr="00B828F1" w:rsidRDefault="00B828F1" w:rsidP="00B828F1">
      <w:pPr>
        <w:spacing w:after="0" w:line="240" w:lineRule="auto"/>
        <w:rPr>
          <w:rFonts w:ascii="Arial" w:eastAsia="Calibri" w:hAnsi="Arial" w:cs="Times New Roman"/>
          <w:color w:val="777777"/>
          <w:sz w:val="28"/>
          <w:szCs w:val="28"/>
        </w:rPr>
      </w:pPr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 xml:space="preserve">Для проведения данного занятия наиболее эффективны следующие </w:t>
      </w:r>
      <w:proofErr w:type="gramStart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>методы:  практическая</w:t>
      </w:r>
      <w:proofErr w:type="gramEnd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 xml:space="preserve"> работа, рассказ, беседа, игра. Из наглядных методов обучения использованы демонстрация мультфильма по сказке А. С. Пушкина «Сказка о рыбаке и рыбке», работа со схемами, образцы рыбок из бисера, фонограмма музыки </w:t>
      </w:r>
      <w:proofErr w:type="spellStart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>Н.Римского</w:t>
      </w:r>
      <w:proofErr w:type="spellEnd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>Корсакова  «</w:t>
      </w:r>
      <w:proofErr w:type="gramEnd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>Море и корабль из симфонической сюиты «</w:t>
      </w:r>
      <w:proofErr w:type="spellStart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>Шехерезада</w:t>
      </w:r>
      <w:proofErr w:type="spellEnd"/>
      <w:r w:rsidRPr="00B828F1">
        <w:rPr>
          <w:rFonts w:ascii="Calibri" w:eastAsia="Calibri" w:hAnsi="Calibri" w:cs="Times New Roman"/>
          <w:sz w:val="28"/>
          <w:szCs w:val="28"/>
          <w:bdr w:val="none" w:sz="0" w:space="0" w:color="auto" w:frame="1"/>
        </w:rPr>
        <w:t>».</w:t>
      </w: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B828F1" w:rsidRPr="00B828F1" w:rsidRDefault="00B828F1" w:rsidP="00D75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B828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Ход занятия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Постановка цели и темы занятия.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Здравствуйте ребята и наши гости! Скажите, а вы любите сказки?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 бывают народные и авторские. Что значит народные? Какие народные сказки вы знаете?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Народная сказка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прозаическое произведение, автором которого выступает не конкретное лицо, а народ. Для народных сказок характерно наличие фольклорных элементов какого-либо этноса, а </w:t>
      </w:r>
      <w:proofErr w:type="gramStart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элементов фантастики и волшебства.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сказки называют авторскими? Назовите?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Авторская сказка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 сказка, у которой есть автор. Как правило, это сказка, созданная одним человеком в письменном виде. В этом её отличие от народной сказки, которые передавались из уст в уста.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отправимся в путешествие по замечательным   сказкам Лукоморья.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-Кто может сказать, что такое Лукоморье?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Лукоморье - изогнутый дугой залив моря или похожий по форме на лук (старинное оружие) берег моря.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написал   строки «У Лукоморья дуб зелёный»?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познакомимся с авторскими   сказками А.С. Пушкина.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часть.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А.С. Пушкин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один из самых известных и любимых писателей в нашей стране.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Родился он два века назад в 1799 году в Москве. С самого раннего детства он был окружён заботой и вниманием своих родителей.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Его отец, </w:t>
      </w:r>
      <w:r w:rsidRPr="00B828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Сергей Львович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принадлежал к старинному дворянскому роду.  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Мать, </w:t>
      </w:r>
      <w:r w:rsidRPr="00B828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Надежда Осиповна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Пушкина, была хороша собой, начитана, прекрасно владела французским языком, блистала на балах и любила светскую жизнь.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 разрешал пользоваться сыну своей библиотекой. И маленький Саша пристрастился к чтению книг и перечитал их великое множество.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детстве с ним рядом всегда были бабушка Мария Алексеевна Ганнибал и няня Арина Родионовна, крепостная семьи Пушкиных, получившая вольную из-за любви к детям и оставшаяся в их доме.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Эти две замечательные женщины подарили Саше мудрость, которая была заложена в волшебных образах. Эти образы перешли в сказки.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Но особенно заботилась о нем его няня — простая крестьянка, мастерица петь песни, рассказывать сказки. Говор у нее был особый, певучий, она «окала».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Маленький Саша очень любил свою няню и называл ее ласково матушкой.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  Когда Александр Сергеевич был совсем еще маленьким ребенком, родители между собой говорили только по-французски и маленького Сашу к этому языку приучали. Даже учителя француза ему наняли. А все же Александр Сергеевич больше любил с няней разговаривать.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няню мамой называл,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называл её голубкой… В уютной няниной избушке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слушал, слушал няню Пушкин,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Катилась сказка, как клубок.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Смеялся Пушкин, говоря: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«Какая прелесть эти сказки!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ночь текла к своей развязке,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вьюгой брезжила заря…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Бывало, начнет она сказки рассказывать, так он и не шелохнется, боится слово пропустить. Она рассказывала мальчику очень много сказок, он слушал их с удовольствием, запоминал. А позже стал писать и сам.       Особенности сказок в том, что они написаны в стихах.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Сказки А.С. Пушкина – это тайна, где каждая строчка хранит частицу души поэта. Читая его произведения, мы становимся с вами богаче душой, щедрее, счастливее, мудрее. Удивительные сказки писал А. С. Пушкин: добрые, весёлые, они полны красоты и вдохновения, не похожи одна на другую.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Сейчас я прочитаю отрывки из сказок, а вы попробуйте отгадать из каких они сказок, нужно будет вспомнить сказки А.С. Пушкина и досказать словечко хором.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синем небе звезды блещут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синем море волны плещут,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Туча по небу идет,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Бочка по мору плывет.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горькая вдовица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Плачет, бьется в ней царица ...»  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«Сказка о   царе   </w:t>
      </w:r>
      <w:proofErr w:type="spellStart"/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Салтане</w:t>
      </w:r>
      <w:proofErr w:type="spellEnd"/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«Старичок к старухе воротился,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ж? пред ним царские палаты,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палатах видит свою старуху,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столом сидит она царицей,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Служат ей бояре да дворяне,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Наливают ей заморские вины;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Заедает она пряником печатным…»  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«Сказка   </w:t>
      </w:r>
      <w:proofErr w:type="gramStart"/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  рыбаке</w:t>
      </w:r>
      <w:proofErr w:type="gramEnd"/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и  рыбке»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«Смолоду был грозен он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соседям то и дело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Наносил обиды смело;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под старость захотел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Отдохнуть от ратных дел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покой себе устроить…»  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«Сказка   о   золотом   петушке»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 царевна молодая,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Тихомолком расцветая,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тем росла, росла,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Поднялась - и расцвела,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Белолица, черноброва,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Нраву кроткого такого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жених сыскался ей,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Королевич Елисей…»  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«Сказка о   мёртвой   царевне   и   о </w:t>
      </w:r>
      <w:proofErr w:type="gramStart"/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семи  богатырях</w:t>
      </w:r>
      <w:proofErr w:type="gramEnd"/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Сегодня на занятии мы посмотрим мультфильм «Сказка о рыбаке и рыбке».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этой всем известной сказке нарисовано много иллюстраций.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Прекрасные иллюстрации к «Сказке о рыбаке и рыбке» выполнены советским графиком, художником-иллюстратором Борисом Александровичем Дехтярёвым.  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  рассматривают иллюстрации и вспоминают моменты сказки, которые художник изобразил в своих картинах.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31B5906" wp14:editId="5B6D4363">
            <wp:extent cx="4724400" cy="3600450"/>
            <wp:effectExtent l="0" t="0" r="0" b="0"/>
            <wp:docPr id="1" name="Рисунок 1" descr="skazk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zka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B330AE8" wp14:editId="1B18FD0F">
            <wp:extent cx="5324475" cy="4029075"/>
            <wp:effectExtent l="0" t="0" r="9525" b="9525"/>
            <wp:docPr id="2" name="Рисунок 2" descr="skazk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zka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03623F3" wp14:editId="22EC6DEB">
            <wp:extent cx="5353050" cy="3590925"/>
            <wp:effectExtent l="0" t="0" r="0" b="9525"/>
            <wp:docPr id="3" name="Рисунок 3" descr="skazka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azka-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80DE78F" wp14:editId="5F2F56E2">
            <wp:extent cx="5219700" cy="4019550"/>
            <wp:effectExtent l="0" t="0" r="0" b="0"/>
            <wp:docPr id="4" name="Рисунок 4" descr="skazka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azka-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вы хотите попробовать себя в роли поэта и сочинить стихи?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нужно научиться подбирать рифму.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Рифма -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созвучие концов стихотворных строк.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    Кошка – мошка, плошка, окошко;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  Майка – лайка, чайка, гайка;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  Ночка – почка, кочка, дочка …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 сказке о Царе </w:t>
      </w:r>
      <w:proofErr w:type="spellStart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князь </w:t>
      </w:r>
      <w:proofErr w:type="spellStart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Гвидон</w:t>
      </w:r>
      <w:proofErr w:type="spellEnd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раза принимал облик насекомого, чтобы повидать батюшку. Чей облик он принимал? (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комар, муха, шмель).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b/>
          <w:color w:val="333333"/>
          <w:sz w:val="21"/>
          <w:szCs w:val="21"/>
          <w:shd w:val="clear" w:color="auto" w:fill="FFFFFF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Работа в группах.</w:t>
      </w:r>
      <w:r w:rsidRPr="00B828F1">
        <w:rPr>
          <w:rFonts w:ascii="Helvetica" w:eastAsia="Times New Roman" w:hAnsi="Helvetica" w:cs="Times New Roman"/>
          <w:b/>
          <w:color w:val="333333"/>
          <w:sz w:val="21"/>
          <w:szCs w:val="21"/>
          <w:shd w:val="clear" w:color="auto" w:fill="FFFFFF"/>
          <w:lang w:eastAsia="ru-RU"/>
        </w:rPr>
        <w:t xml:space="preserve"> 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Подберите к данным словам рифмующие слова. Попробуйте, используя их составить четверостишие. Дети делятся на три группы, каждая пробует сочинить своё четверостишье.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команда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– </w:t>
      </w: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комар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кошмар, отвар, шар…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команда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– </w:t>
      </w: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муха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ухо, уха, лопуха…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команда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– </w:t>
      </w:r>
      <w:r w:rsidRPr="00B828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шмель</w:t>
      </w: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ель, апрель, метель …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Практическая часть.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sz w:val="28"/>
          <w:szCs w:val="28"/>
        </w:rPr>
      </w:pPr>
      <w:r w:rsidRPr="00B828F1">
        <w:rPr>
          <w:rFonts w:ascii="Calibri" w:eastAsia="Calibri" w:hAnsi="Calibri" w:cs="Times New Roman"/>
          <w:color w:val="000000"/>
          <w:sz w:val="28"/>
          <w:szCs w:val="28"/>
        </w:rPr>
        <w:t xml:space="preserve">           В сказках всегда происходит волшебство. Сегодня я предлагаю вам побыть в роли волшебников. Мы изготовим своими руками главную героиню сказки А.С. Пушкина Золотую рыбку в технике </w:t>
      </w:r>
      <w:proofErr w:type="spellStart"/>
      <w:r w:rsidRPr="00B828F1">
        <w:rPr>
          <w:rFonts w:ascii="Calibri" w:eastAsia="Calibri" w:hAnsi="Calibri" w:cs="Times New Roman"/>
          <w:color w:val="000000"/>
          <w:sz w:val="28"/>
          <w:szCs w:val="28"/>
        </w:rPr>
        <w:t>бисероплетение</w:t>
      </w:r>
      <w:proofErr w:type="spellEnd"/>
      <w:r w:rsidRPr="00B828F1">
        <w:rPr>
          <w:rFonts w:ascii="Calibri" w:eastAsia="Calibri" w:hAnsi="Calibri" w:cs="Times New Roman"/>
          <w:color w:val="000000"/>
          <w:sz w:val="28"/>
          <w:szCs w:val="28"/>
        </w:rPr>
        <w:t xml:space="preserve"> и загадаем ей своё самое сокровенное желание. А потом выполним с вами коллективное панно «Море желаний», которое украсит нашу студию.</w:t>
      </w: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B828F1">
        <w:rPr>
          <w:rFonts w:ascii="Calibri" w:eastAsia="Calibri" w:hAnsi="Calibri" w:cs="Times New Roman"/>
          <w:color w:val="000000"/>
          <w:sz w:val="28"/>
          <w:szCs w:val="28"/>
        </w:rPr>
        <w:t>Рыбка приплыла из сказки,</w:t>
      </w: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B828F1">
        <w:rPr>
          <w:rFonts w:ascii="Calibri" w:eastAsia="Calibri" w:hAnsi="Calibri" w:cs="Times New Roman"/>
          <w:color w:val="000000"/>
          <w:sz w:val="28"/>
          <w:szCs w:val="28"/>
        </w:rPr>
        <w:t>С золотистою окраской.</w:t>
      </w: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B828F1">
        <w:rPr>
          <w:rFonts w:ascii="Calibri" w:eastAsia="Calibri" w:hAnsi="Calibri" w:cs="Times New Roman"/>
          <w:color w:val="000000"/>
          <w:sz w:val="28"/>
          <w:szCs w:val="28"/>
        </w:rPr>
        <w:t>Можешь ей желанье молвить-</w:t>
      </w: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B828F1">
        <w:rPr>
          <w:rFonts w:ascii="Calibri" w:eastAsia="Calibri" w:hAnsi="Calibri" w:cs="Times New Roman"/>
          <w:color w:val="000000"/>
          <w:sz w:val="28"/>
          <w:szCs w:val="28"/>
        </w:rPr>
        <w:t>Вдруг попробует исполнить…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тем, как приступить к работе, давайте вспомним </w:t>
      </w:r>
      <w:r w:rsidRPr="00B82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правила безопасной работы 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ножницами и проволокой: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нельзя работать с неисправным инструментом;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ножницы только при необходимости;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передавать ножницы нужно кольцами к себе;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 время работы с проволокой нужно помнить, что это металл, хотя и мягкий;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 время работы концы проволоки направляются вниз, чтобы не уколоть соседа;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нельзя наклоняться низко в момент обрезания проволоки. Концы проволоки нужно обязательно придерживать;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брать проволоку в рот;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прочность проволоки зависит от её толщины. поэтому при </w:t>
      </w:r>
      <w:proofErr w:type="gramStart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натяжении  это</w:t>
      </w:r>
      <w:proofErr w:type="gramEnd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учитывать и «чувствовать» этот материал.</w:t>
      </w:r>
      <w:r w:rsidRPr="00B828F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Пальчиковая гимнастика «Рыбка».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плавает в водице.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Рыбке весело играть, (плавные движения сложенными кистями).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Рыбка, рыбка – озорница, (погрозить пальчиком).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хотим тебя поймать, (хлопок «круглыми» ладошками).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спинку изогнула, (выгнуть кисти)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Крошку хлебную взяла, (имитирует захват)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хвостиком махнула, (имитирует движение хвостиком)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быстро уплыла, (быстрые движения хвостиком).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быстро уплыла, (быстрые движения сложенными кистями).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libri"/>
          <w:color w:val="000000"/>
          <w:sz w:val="24"/>
          <w:szCs w:val="24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4"/>
          <w:szCs w:val="24"/>
          <w:lang w:eastAsia="ru-RU"/>
        </w:rPr>
        <w:t xml:space="preserve"> 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sz w:val="28"/>
          <w:szCs w:val="28"/>
        </w:rPr>
      </w:pP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B828F1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B828F1" w:rsidRPr="00B828F1" w:rsidRDefault="00B828F1" w:rsidP="00B828F1">
      <w:pPr>
        <w:shd w:val="clear" w:color="auto" w:fill="FFFFFF"/>
        <w:spacing w:line="315" w:lineRule="atLeast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8794153" wp14:editId="76E691AF">
            <wp:extent cx="4991100" cy="4010025"/>
            <wp:effectExtent l="0" t="0" r="0" b="9525"/>
            <wp:docPr id="5" name="Рисунок 208" descr="https://kladraz.ru/upload/blogs/7738_a9b64c180a395e1ab9a0ae6edae5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https://kladraz.ru/upload/blogs/7738_a9b64c180a395e1ab9a0ae6edae5d18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828F1" w:rsidRPr="00B828F1" w:rsidRDefault="00B828F1" w:rsidP="00B828F1">
      <w:pPr>
        <w:spacing w:before="200" w:line="256" w:lineRule="auto"/>
        <w:ind w:left="864" w:right="864"/>
        <w:jc w:val="center"/>
        <w:rPr>
          <w:rFonts w:ascii="Calibri" w:eastAsia="Calibri" w:hAnsi="Calibri" w:cs="Times New Roman"/>
          <w:b/>
          <w:i/>
          <w:iCs/>
          <w:color w:val="404040" w:themeColor="text1" w:themeTint="BF"/>
          <w:sz w:val="32"/>
          <w:szCs w:val="32"/>
          <w:lang w:eastAsia="ru-RU"/>
        </w:rPr>
      </w:pPr>
      <w:r w:rsidRPr="00B828F1">
        <w:rPr>
          <w:rFonts w:ascii="Calibri" w:eastAsia="Calibri" w:hAnsi="Calibri" w:cs="Times New Roman"/>
          <w:b/>
          <w:i/>
          <w:iCs/>
          <w:color w:val="404040" w:themeColor="text1" w:themeTint="BF"/>
          <w:sz w:val="32"/>
          <w:szCs w:val="32"/>
          <w:lang w:eastAsia="ru-RU"/>
        </w:rPr>
        <w:t>Пошаговое выполнение работы.</w:t>
      </w:r>
    </w:p>
    <w:p w:rsidR="00B828F1" w:rsidRPr="00B828F1" w:rsidRDefault="00B828F1" w:rsidP="00B828F1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Нанижите на середину проволоки 2 оранжевые бисерины. На любой конец проволоки наберите 2 жёлтые бисерины и пропустите через них второй конец проволоки навстречу первому.</w:t>
      </w:r>
    </w:p>
    <w:p w:rsidR="00B828F1" w:rsidRPr="00B828F1" w:rsidRDefault="00B828F1" w:rsidP="00B828F1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828F1" w:rsidRPr="00B828F1" w:rsidRDefault="00B828F1" w:rsidP="00B828F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ECBE80A" wp14:editId="0B5EF43E">
            <wp:extent cx="4152900" cy="3114675"/>
            <wp:effectExtent l="0" t="0" r="0" b="9525"/>
            <wp:docPr id="6" name="Рисунок 209" descr="https://kladraz.ru/upload/blogs/7738_7ed7107a6da6a372df82513178c05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 descr="https://kladraz.ru/upload/blogs/7738_7ed7107a6da6a372df82513178c05bf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Выровняйте концы проволоки и затяните.</w:t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F91AE23" wp14:editId="32FEB92F">
            <wp:extent cx="4076700" cy="3057525"/>
            <wp:effectExtent l="0" t="0" r="0" b="9525"/>
            <wp:docPr id="7" name="Рисунок 210" descr="https://kladraz.ru/upload/blogs/7738_f64d4ff0c3449ce608d7ebb260631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 descr="https://kladraz.ru/upload/blogs/7738_f64d4ff0c3449ce608d7ebb260631d9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3.На один конец проволоки наберите 1 жёлтую, 1 чёрную, 1 жёлтую бисерины и пропустите через них второй конец проволоки навстречу первому. Плотно затяните.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2D23AC6" wp14:editId="29C43DF6">
            <wp:extent cx="4219575" cy="3171825"/>
            <wp:effectExtent l="0" t="0" r="9525" b="9525"/>
            <wp:docPr id="8" name="Рисунок 211" descr="https://kladraz.ru/upload/blogs/7738_8eed5dd63d85584b7f6dfca0ab99a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 descr="https://kladraz.ru/upload/blogs/7738_8eed5dd63d85584b7f6dfca0ab99ac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6259166" wp14:editId="4723A701">
            <wp:extent cx="4143375" cy="3105150"/>
            <wp:effectExtent l="0" t="0" r="9525" b="0"/>
            <wp:docPr id="9" name="Рисунок 212" descr="https://kladraz.ru/upload/blogs/7738_fc9e962a25b2e10f2719e6e042032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 descr="https://kladraz.ru/upload/blogs/7738_fc9e962a25b2e10f2719e6e04203297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На один конец проволоки наберите 4 жёлтые бисерины и пропустите через них второй конец проволоки навстречу первому. Плотно затяните.</w:t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A47DD3C" wp14:editId="3518FAB8">
            <wp:extent cx="4210050" cy="3162300"/>
            <wp:effectExtent l="0" t="0" r="0" b="0"/>
            <wp:docPr id="10" name="Рисунок 213" descr="https://kladraz.ru/upload/blogs/7738_faf3063d9778ce848b1eef4355ad5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 descr="https://kladraz.ru/upload/blogs/7738_faf3063d9778ce848b1eef4355ad5dc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1FEFED8" wp14:editId="0C58347F">
            <wp:extent cx="4162425" cy="3124200"/>
            <wp:effectExtent l="0" t="0" r="9525" b="0"/>
            <wp:docPr id="11" name="Рисунок 214" descr="https://kladraz.ru/upload/blogs/7738_7edc72056589f3fec8724620261ec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https://kladraz.ru/upload/blogs/7738_7edc72056589f3fec8724620261ec7e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На один конец проволоки наберите 5 жёлтых бисерин и пропустите через них второй конец проволоки навстречу первому. Плотно затяните.</w:t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E837936" wp14:editId="52600222">
            <wp:extent cx="4333875" cy="3257550"/>
            <wp:effectExtent l="0" t="0" r="9525" b="0"/>
            <wp:docPr id="12" name="Рисунок 215" descr="https://kladraz.ru/upload/blogs/7738_0418adaecd847ec0776ff8498467c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https://kladraz.ru/upload/blogs/7738_0418adaecd847ec0776ff8498467c5e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Снова наберите 5 жёлтых бисерин на один конец проволоки и пропустите через них второй конец проволоки навстречу первому.</w:t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4CDF72B" wp14:editId="5EE7DD11">
            <wp:extent cx="4114800" cy="3086100"/>
            <wp:effectExtent l="0" t="0" r="0" b="0"/>
            <wp:docPr id="13" name="Рисунок 216" descr="https://kladraz.ru/upload/blogs/7738_a4e639832608fe3179d9af7590c9b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https://kladraz.ru/upload/blogs/7738_a4e639832608fe3179d9af7590c9b4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7.Теперь на один конец проволоки наберите 4 жёлтые бисерины и пропустите через них второй конец проволоки навстречу первому.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C8FEB57" wp14:editId="53F8E561">
            <wp:extent cx="4124325" cy="3095625"/>
            <wp:effectExtent l="0" t="0" r="9525" b="9525"/>
            <wp:docPr id="14" name="Рисунок 217" descr="https://kladraz.ru/upload/blogs/7738_f5b638e0723d1c2616650e8c45a72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 descr="https://kladraz.ru/upload/blogs/7738_f5b638e0723d1c2616650e8c45a72a8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Наберите 3 жёлтые бисерины и пропустите через них второй конец проволоки навстречу первому.</w:t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8441D5C" wp14:editId="12D7E218">
            <wp:extent cx="4000500" cy="3000375"/>
            <wp:effectExtent l="0" t="0" r="0" b="9525"/>
            <wp:docPr id="15" name="Рисунок 218" descr="https://kladraz.ru/upload/blogs/7738_d5314d41eca6f1d2035f539200b9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 descr="https://kladraz.ru/upload/blogs/7738_d5314d41eca6f1d2035f539200b924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Теперь на один конец проволоки наберите 2 жёлтые бисерины и пропустите через них второй конец проволоки навстречу первому.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827011A" wp14:editId="72229A12">
            <wp:extent cx="4210050" cy="3152775"/>
            <wp:effectExtent l="0" t="0" r="0" b="9525"/>
            <wp:docPr id="16" name="Рисунок 219" descr="https://kladraz.ru/upload/blogs/7738_4a713b4719f2e6e6cc7dfe2c0b631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 descr="https://kladraz.ru/upload/blogs/7738_4a713b4719f2e6e6cc7dfe2c0b631d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10.Для изготовления плавника, один конец проволоки пропустите между двумя последними рядами.</w:t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B622281" wp14:editId="5DC6EE51">
            <wp:extent cx="4086225" cy="3067050"/>
            <wp:effectExtent l="0" t="0" r="9525" b="0"/>
            <wp:docPr id="17" name="Рисунок 220" descr="https://kladraz.ru/upload/blogs/7738_71de749b8525bbde10d4e77ef635b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 descr="https://kladraz.ru/upload/blogs/7738_71de749b8525bbde10d4e77ef635be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 На этот конец проволоки наберите 5оранжевых бисерин и закрепите проволоку между 4 и 5 рядом, сделав несколько оборотов. Обрежьте оставшийся конец проволоки.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ED28376" wp14:editId="2BDEC9DC">
            <wp:extent cx="4333875" cy="3257550"/>
            <wp:effectExtent l="0" t="0" r="9525" b="0"/>
            <wp:docPr id="18" name="Рисунок 221" descr="https://kladraz.ru/upload/blogs/7738_967ad6d5a92139b0b2fdcb6011403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https://kladraz.ru/upload/blogs/7738_967ad6d5a92139b0b2fdcb60114031b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D09FC1E" wp14:editId="2817AC22">
            <wp:extent cx="4305300" cy="3228975"/>
            <wp:effectExtent l="0" t="0" r="0" b="9525"/>
            <wp:docPr id="19" name="Рисунок 222" descr="https://kladraz.ru/upload/blogs/7738_7f2fd23a9e9c6a946485fa47fee5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https://kladraz.ru/upload/blogs/7738_7f2fd23a9e9c6a946485fa47fee571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828F1" w:rsidRPr="00B828F1" w:rsidRDefault="00B828F1" w:rsidP="00B828F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828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828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12.На другой конец проволоки наберите 13оранжевых бисерин и закрепите его между двумя последними рядами, сделав несколько оборотов. Обрежьте оставшийся конец проволоки.</w:t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319D1DB" wp14:editId="7DDA8100">
            <wp:extent cx="4514850" cy="3390900"/>
            <wp:effectExtent l="0" t="0" r="0" b="0"/>
            <wp:docPr id="20" name="Рисунок 223" descr="https://kladraz.ru/upload/blogs/7738_e1c88d8d736e0afcec22ebcd98cf4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https://kladraz.ru/upload/blogs/7738_e1c88d8d736e0afcec22ebcd98cf48e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8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09498EC" wp14:editId="50EAAEA4">
            <wp:extent cx="4514850" cy="3390900"/>
            <wp:effectExtent l="0" t="0" r="0" b="0"/>
            <wp:docPr id="21" name="Рисунок 224" descr="https://kladraz.ru/upload/blogs/7738_a9b64c180a395e1ab9a0ae6edae5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https://kladraz.ru/upload/blogs/7738_a9b64c180a395e1ab9a0ae6edae5d18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libri"/>
          <w:color w:val="000000"/>
          <w:sz w:val="24"/>
          <w:szCs w:val="24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4"/>
          <w:szCs w:val="24"/>
          <w:lang w:eastAsia="ru-RU"/>
        </w:rPr>
        <w:t xml:space="preserve"> 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libri"/>
          <w:b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b/>
          <w:color w:val="000000"/>
          <w:sz w:val="28"/>
          <w:szCs w:val="28"/>
          <w:lang w:eastAsia="ru-RU"/>
        </w:rPr>
        <w:t>Гимнастика для глаз.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libri"/>
          <w:b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Чтобы зоркими нам быть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 xml:space="preserve">, (вращать глазами по кругу </w:t>
      </w:r>
      <w:proofErr w:type="gramStart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по  2</w:t>
      </w:r>
      <w:proofErr w:type="gramEnd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-3 сек.)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         Нужно глазками крутить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</w:pPr>
      <w:r w:rsidRPr="00B828F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Зорче глазки, чтоб глядели, 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 xml:space="preserve">(в течении минуты     </w:t>
      </w:r>
      <w:proofErr w:type="gramStart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массажировать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  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верхние</w:t>
      </w:r>
      <w:proofErr w:type="gramEnd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 xml:space="preserve"> и нижние веки,   не закрывая глаз.)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lastRenderedPageBreak/>
        <w:t xml:space="preserve">         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Разотрем их еле – еле.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         Нарисуем большой круг, 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глазами  рисовать</w:t>
      </w:r>
      <w:proofErr w:type="gramEnd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 xml:space="preserve"> круг)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И осмотрим все </w:t>
      </w:r>
      <w:proofErr w:type="gramStart"/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вокруг,   </w:t>
      </w:r>
      <w:proofErr w:type="gramEnd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(влево, вправо)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   Чтобы зоркими нам стать, </w:t>
      </w:r>
      <w:proofErr w:type="gramStart"/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( 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тремя</w:t>
      </w:r>
      <w:proofErr w:type="gramEnd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 xml:space="preserve"> пальцами каждой руки, 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 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легко нажать на верхнее веко   соответствующего глаза и   держать 1-2 сек.)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          Нужно на глаза нажать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          Глазки влево, глазки </w:t>
      </w:r>
      <w:proofErr w:type="gramStart"/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вправо,  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поднять глаза вверх,   опустить, 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 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повернуть вправо, влево)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Вверх и вниз и все сначала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         Быстро, быстро поморгать,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 (моргать в течение минуты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Отдых глазкам потом дай.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         Нужно глазки </w:t>
      </w:r>
      <w:proofErr w:type="gramStart"/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открывать,  </w:t>
      </w:r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широко открывать и закрывать   глаза с интервалом в 30 сек.)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          Чудо, чтоб не прозевать.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 xml:space="preserve">        Треугольник, круг, квадрат, </w:t>
      </w:r>
      <w:proofErr w:type="gramStart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>( нарисовать</w:t>
      </w:r>
      <w:proofErr w:type="gramEnd"/>
      <w:r w:rsidRPr="00B828F1">
        <w:rPr>
          <w:rFonts w:ascii="Cambria" w:eastAsia="Times New Roman" w:hAnsi="Cambria" w:cs="Calibri"/>
          <w:i/>
          <w:iCs/>
          <w:color w:val="000000"/>
          <w:sz w:val="28"/>
          <w:szCs w:val="28"/>
          <w:lang w:eastAsia="ru-RU"/>
        </w:rPr>
        <w:t xml:space="preserve"> глазами геометрические фигуры по  и против часовой стрелки 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  </w:t>
      </w:r>
      <w:r w:rsidRPr="00B828F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Нарисуем мы подряд.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часть.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Ребята, вы прекрасно справились с практическим заданием. Посмотрите, какие чудесные рыбки у вас получились. Я уверена, что каждый из вас очень хотел оказаться в сказке и, хотя бы на секундочку встретиться с рыбкой и загадать своё волшебное желание. 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- Давайте вспомним, с творчеством какого великого русского поэта мы сегодня познакомились?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Где родился великий поэт?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воспитывал А.С. Пушкина?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написаны сказки Пушкина?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Отрывок, из какой сказки я вам сейчас прочту?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Спокойное синее море превратилось в грозную стихию, от которой не будет пощады никому.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Сдержанная спокойная рыбка в последний раз: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Ничего не сказала,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Лишь хвостом по воде плеснула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ушла в глубокое море.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Почему?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(Потому что милость не безгранична)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Ушла. Тем самым она положила конец желанию и стремлению старухи властвовать не только на земле, но и на море.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вы думаете, за что золотая рыбка наказала старуху?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 жадность)</w:t>
      </w:r>
      <w:r w:rsidRPr="00B828F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B828F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«Сказки о рыбаке и рыбке» давайте объясним смысл пословиц: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D0D0D" w:themeColor="text1" w:themeTint="F2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Много захочешь – последнее потеряешь.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D0D0D" w:themeColor="text1" w:themeTint="F2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Много желать – добра не видать.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D0D0D" w:themeColor="text1" w:themeTint="F2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Жадность всякому горю начало.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D0D0D" w:themeColor="text1" w:themeTint="F2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Ненасытному все мало.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значат слова А.С. Пушкина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ложь, да в ней намёк</w:t>
      </w: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Добрым молодцам урок».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Сказка была написана почти 300 лет назад, но она до сих пор интересна и не просто интересна, она учат нас жить и правильно поступать.</w:t>
      </w:r>
    </w:p>
    <w:p w:rsidR="00B828F1" w:rsidRPr="00B828F1" w:rsidRDefault="00B828F1" w:rsidP="00B828F1">
      <w:pPr>
        <w:shd w:val="clear" w:color="auto" w:fill="FFFFFF"/>
        <w:spacing w:before="100" w:beforeAutospacing="1" w:after="100" w:afterAutospacing="1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t>Читайте Пушкина, друзья!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Читайте сказки!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И будет жизнь тогда полна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Тепла и ласки!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Вот вам подсказка,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И пронесите сквозь года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Вы радость сказки.</w:t>
      </w: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Характеристика главных героев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  <w:r w:rsidRPr="00B82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828F1">
        <w:rPr>
          <w:rFonts w:ascii="Calibri" w:eastAsia="Calibri" w:hAnsi="Calibri" w:cs="Times New Roman"/>
          <w:color w:val="000000"/>
          <w:sz w:val="28"/>
          <w:szCs w:val="28"/>
        </w:rPr>
        <w:t>Каждой группе предлагаю ответить на тестовые задания.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BB71D2" wp14:editId="66D69D27">
            <wp:extent cx="2914650" cy="2181225"/>
            <wp:effectExtent l="0" t="0" r="0" b="9525"/>
            <wp:docPr id="22" name="Рисунок 22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0A6833" wp14:editId="36652F9C">
            <wp:extent cx="2952750" cy="2209800"/>
            <wp:effectExtent l="0" t="0" r="0" b="0"/>
            <wp:docPr id="23" name="Рисунок 23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b/>
          <w:bCs/>
          <w:sz w:val="32"/>
          <w:szCs w:val="32"/>
        </w:rPr>
      </w:pPr>
      <w:r w:rsidRPr="00B828F1">
        <w:rPr>
          <w:rFonts w:ascii="Calibri" w:eastAsia="Calibri" w:hAnsi="Calibri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B4C1702" wp14:editId="619D0381">
            <wp:extent cx="2952750" cy="2209800"/>
            <wp:effectExtent l="0" t="0" r="0" b="0"/>
            <wp:docPr id="24" name="Рисунок 24" descr="im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t xml:space="preserve"> </w:t>
      </w:r>
    </w:p>
    <w:p w:rsidR="00B828F1" w:rsidRPr="00B828F1" w:rsidRDefault="00B828F1" w:rsidP="00B828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8F1" w:rsidRPr="00B828F1" w:rsidRDefault="00B828F1" w:rsidP="00B828F1">
      <w:pPr>
        <w:shd w:val="clear" w:color="auto" w:fill="FFFFFF"/>
        <w:spacing w:before="100" w:beforeAutospacing="1" w:after="100" w:afterAutospacing="1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РЕФЛЕКСИЯ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Вы сегодня очень хорошо поработали. Давайте проведем самооценку.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довольны своей работай на занятии, возьмите </w:t>
      </w: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зеленый овал,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вам было сложно или скучно на уроке- </w:t>
      </w: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желтый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вам не понравилось занятие и то, как вы работали на нем – </w:t>
      </w: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Вижу, что многие ребята улыбаются и очень довольны результатом своей работы.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Напишите на своем   овале   желание для золотой рыбки и прикрепите его к дну моря, украсьте царство морское. Ведь мечты должны сбываться!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 украсить наше морское дно золотыми рыбками, которые мы выполнили своими руками.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Я уверена, что и у наших гостей есть мечта. Давайте подарим им золотых рыбок, пусть гости тоже загадают желание.</w:t>
      </w:r>
    </w:p>
    <w:p w:rsidR="00B828F1" w:rsidRPr="00B828F1" w:rsidRDefault="00B828F1" w:rsidP="00B828F1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B828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    ДОМАШНЕЕ ЗАДАНИЕ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Итак, сегодня мы познакомились с творчеством А.С. Пушкина, изучили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 о</w:t>
      </w:r>
      <w:proofErr w:type="gramEnd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рыбаке и рыбке» и даже изготовили золотую рыбку своими руками. Мы познакомились с положительными и отрицательными героями. А как бы вы поступили на их месте?  (ответы детей).  Очень интересно, тогда прошу вас дома по желанию написать ПОУЧИТЕЛЬНОЕ письмо к старухе и старику</w:t>
      </w:r>
    </w:p>
    <w:p w:rsidR="00B828F1" w:rsidRPr="00B828F1" w:rsidRDefault="00B828F1" w:rsidP="00B828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выучить любой отрывок из сказки.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благодарю вас за занятие.</w:t>
      </w:r>
    </w:p>
    <w:p w:rsidR="00B828F1" w:rsidRPr="00B828F1" w:rsidRDefault="00B828F1" w:rsidP="00B828F1">
      <w:pPr>
        <w:shd w:val="clear" w:color="auto" w:fill="FFFFFF"/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хочу закончить его прекрасными строчками стихотворения Светланы </w:t>
      </w:r>
      <w:proofErr w:type="spellStart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Вакаровой</w:t>
      </w:r>
      <w:proofErr w:type="spellEnd"/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828F1" w:rsidRPr="00B828F1" w:rsidRDefault="00B828F1" w:rsidP="00B828F1">
      <w:pPr>
        <w:shd w:val="clear" w:color="auto" w:fill="FFFFFF"/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t>Читайте Пушкина, друзья!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Читайте сказки!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lastRenderedPageBreak/>
        <w:t>И будет жизнь тогда полна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Тепла и ласки!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Вот вам подсказка,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И пронесите сквозь года</w:t>
      </w:r>
      <w:r w:rsidRPr="00B828F1">
        <w:rPr>
          <w:rFonts w:ascii="Calibri" w:eastAsia="Calibri" w:hAnsi="Calibri" w:cs="Times New Roman"/>
          <w:b/>
          <w:bCs/>
          <w:color w:val="000000"/>
          <w:sz w:val="32"/>
          <w:szCs w:val="32"/>
        </w:rPr>
        <w:br/>
        <w:t>Вы радость сказки.</w:t>
      </w:r>
      <w:r w:rsidRPr="00B82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828F1" w:rsidRPr="00B828F1" w:rsidRDefault="00B828F1" w:rsidP="00B828F1">
      <w:pPr>
        <w:shd w:val="clear" w:color="auto" w:fill="FFFFFF"/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11BA78E" wp14:editId="30215365">
            <wp:extent cx="5257800" cy="6115050"/>
            <wp:effectExtent l="0" t="0" r="0" b="0"/>
            <wp:docPr id="25" name="Рисунок 25" descr="Kiprensky_Push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iprensky_Pushki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Пушкина. Автор Кипренский О.А.</w:t>
      </w:r>
    </w:p>
    <w:p w:rsidR="00B828F1" w:rsidRPr="00B828F1" w:rsidRDefault="00B828F1" w:rsidP="00B828F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8F1" w:rsidRPr="00B828F1" w:rsidRDefault="00B828F1" w:rsidP="00B828F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303685" w:rsidRDefault="00303685"/>
    <w:sectPr w:rsidR="00303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E1F99"/>
    <w:multiLevelType w:val="hybridMultilevel"/>
    <w:tmpl w:val="C980D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17E"/>
    <w:rsid w:val="00303685"/>
    <w:rsid w:val="003D4E79"/>
    <w:rsid w:val="00AE317E"/>
    <w:rsid w:val="00B828F1"/>
    <w:rsid w:val="00D7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BF15F"/>
  <w15:chartTrackingRefBased/>
  <w15:docId w15:val="{50B35791-766B-428A-ACE4-125A5B2B1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2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2389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4</cp:revision>
  <dcterms:created xsi:type="dcterms:W3CDTF">2022-03-07T13:00:00Z</dcterms:created>
  <dcterms:modified xsi:type="dcterms:W3CDTF">2025-03-11T07:46:00Z</dcterms:modified>
</cp:coreProperties>
</file>