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AC" w:rsidRPr="00426727" w:rsidRDefault="00426727" w:rsidP="004267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 проект для детей подготовительной группы.</w:t>
      </w:r>
    </w:p>
    <w:p w:rsidR="003F0DAC" w:rsidRDefault="00426727" w:rsidP="004267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0DAC" w:rsidRPr="00426727">
        <w:rPr>
          <w:rFonts w:ascii="Times New Roman" w:hAnsi="Times New Roman" w:cs="Times New Roman"/>
          <w:sz w:val="28"/>
          <w:szCs w:val="28"/>
        </w:rPr>
        <w:t>День снятия блокады Ленинграда»</w:t>
      </w:r>
    </w:p>
    <w:p w:rsidR="0080584B" w:rsidRDefault="0080584B" w:rsidP="004267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и провела воспитатель Гусева Е.П.</w:t>
      </w:r>
    </w:p>
    <w:p w:rsidR="0080584B" w:rsidRPr="00426727" w:rsidRDefault="0080584B" w:rsidP="004267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ДС №3 «Ласточка»</w:t>
      </w:r>
    </w:p>
    <w:p w:rsidR="00426727" w:rsidRDefault="00426727" w:rsidP="00426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DAC" w:rsidRPr="00426727" w:rsidRDefault="003F0DAC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3F0DAC" w:rsidRPr="00426727" w:rsidRDefault="003F0DAC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 Одной из основных задач дошкольного образовательного учреждения является формирование патриотизма, которое имеет огромное значение в социально-гражданском и духовном развитии личности ребёнка.                       </w:t>
      </w:r>
    </w:p>
    <w:p w:rsidR="003F0DAC" w:rsidRPr="00426727" w:rsidRDefault="003F0DAC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   Истинный патриотизм предполагает, формирование и длительное развитие целого комплекса позитивных качеств. Основой этого развития являются духовно-нравственный и социокультурный компоненты. Патриотизм выступает в единстве духовности, гражданственности и социальной активности личности, осознающей свою нераздельность, неразрывность с Отечеством.</w:t>
      </w:r>
    </w:p>
    <w:p w:rsidR="00426727" w:rsidRDefault="003F0DAC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 27 января – День снятия Блокады Ленинграда. </w:t>
      </w:r>
    </w:p>
    <w:p w:rsidR="003F0DAC" w:rsidRPr="00426727" w:rsidRDefault="00426727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0DAC" w:rsidRPr="00426727">
        <w:rPr>
          <w:rFonts w:ascii="Times New Roman" w:hAnsi="Times New Roman" w:cs="Times New Roman"/>
          <w:sz w:val="28"/>
          <w:szCs w:val="28"/>
        </w:rPr>
        <w:t>Долгих 900 дней мужества  город находился в блокадном кольце. Что знают дети старшего дошкольного возраста о блокадном времени?</w:t>
      </w:r>
    </w:p>
    <w:p w:rsidR="003F0DAC" w:rsidRPr="00426727" w:rsidRDefault="00426727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0DAC" w:rsidRPr="00426727">
        <w:rPr>
          <w:rFonts w:ascii="Times New Roman" w:hAnsi="Times New Roman" w:cs="Times New Roman"/>
          <w:sz w:val="28"/>
          <w:szCs w:val="28"/>
        </w:rPr>
        <w:t xml:space="preserve"> При беседе с детьми по этой теме появилось и много других вопросов. Учитывая заинтересованность детей и значение социально-личностного развития  необходимо подробнее рассказать и показать детям о жизни Ленинграда во время блокады. </w:t>
      </w:r>
    </w:p>
    <w:p w:rsidR="003F0DAC" w:rsidRPr="00426727" w:rsidRDefault="00426727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0DAC" w:rsidRPr="00426727">
        <w:rPr>
          <w:rFonts w:ascii="Times New Roman" w:hAnsi="Times New Roman" w:cs="Times New Roman"/>
          <w:sz w:val="28"/>
          <w:szCs w:val="28"/>
        </w:rPr>
        <w:t xml:space="preserve">Пополнить знания об истории города и его исторического прошлого, с подвигом народа во время Блокады Ленинграда. </w:t>
      </w:r>
    </w:p>
    <w:p w:rsidR="003F0DAC" w:rsidRPr="00426727" w:rsidRDefault="003F0DAC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работы над проектом -  </w:t>
      </w:r>
      <w:proofErr w:type="gramStart"/>
      <w:r w:rsidRPr="00426727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42672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95B1B" w:rsidRDefault="003F0DAC" w:rsidP="00A9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>1 неделя.</w:t>
      </w:r>
      <w:r w:rsidR="00A95B1B">
        <w:rPr>
          <w:rFonts w:ascii="Times New Roman" w:hAnsi="Times New Roman" w:cs="Times New Roman"/>
          <w:sz w:val="28"/>
          <w:szCs w:val="28"/>
        </w:rPr>
        <w:t xml:space="preserve">    </w:t>
      </w:r>
      <w:r w:rsidR="00A95B1B" w:rsidRPr="00426727">
        <w:rPr>
          <w:rFonts w:ascii="Times New Roman" w:hAnsi="Times New Roman" w:cs="Times New Roman"/>
          <w:sz w:val="28"/>
          <w:szCs w:val="28"/>
        </w:rPr>
        <w:t>Вид проекта:  Познавательный, практико-ориентированный</w:t>
      </w:r>
      <w:proofErr w:type="gramStart"/>
      <w:r w:rsidR="00A95B1B" w:rsidRPr="004267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5B1B" w:rsidRPr="00426727">
        <w:rPr>
          <w:rFonts w:ascii="Times New Roman" w:hAnsi="Times New Roman" w:cs="Times New Roman"/>
          <w:sz w:val="28"/>
          <w:szCs w:val="28"/>
        </w:rPr>
        <w:t xml:space="preserve"> краткосрочный, групповой.</w:t>
      </w:r>
    </w:p>
    <w:p w:rsidR="000E59ED" w:rsidRPr="00426727" w:rsidRDefault="00A95B1B" w:rsidP="00A95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 Длительность</w:t>
      </w:r>
    </w:p>
    <w:p w:rsidR="000E59ED" w:rsidRPr="00426727" w:rsidRDefault="003F0DAC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Направления  развития: </w:t>
      </w:r>
    </w:p>
    <w:p w:rsidR="003F0DAC" w:rsidRPr="00426727" w:rsidRDefault="003F0DAC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Познавательное. </w:t>
      </w:r>
    </w:p>
    <w:p w:rsidR="003F0DAC" w:rsidRPr="00426727" w:rsidRDefault="003F0DAC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>Социально-коммуникативное</w:t>
      </w:r>
    </w:p>
    <w:p w:rsidR="003F0DAC" w:rsidRPr="00426727" w:rsidRDefault="003F0DAC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Речевое. Художественно-эстетическое. </w:t>
      </w:r>
    </w:p>
    <w:p w:rsidR="003F0DAC" w:rsidRPr="00426727" w:rsidRDefault="003F0DAC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>Физическое.</w:t>
      </w:r>
    </w:p>
    <w:p w:rsidR="003F0DAC" w:rsidRPr="00426727" w:rsidRDefault="003F0DAC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 </w:t>
      </w:r>
      <w:r w:rsidR="00426727">
        <w:rPr>
          <w:rFonts w:ascii="Times New Roman" w:hAnsi="Times New Roman" w:cs="Times New Roman"/>
          <w:sz w:val="28"/>
          <w:szCs w:val="28"/>
        </w:rPr>
        <w:t xml:space="preserve">   </w:t>
      </w:r>
      <w:r w:rsidRPr="00426727">
        <w:rPr>
          <w:rFonts w:ascii="Times New Roman" w:hAnsi="Times New Roman" w:cs="Times New Roman"/>
          <w:sz w:val="28"/>
          <w:szCs w:val="28"/>
        </w:rPr>
        <w:t>Участники проекта</w:t>
      </w:r>
      <w:r w:rsidR="00426727">
        <w:rPr>
          <w:rFonts w:ascii="Times New Roman" w:hAnsi="Times New Roman" w:cs="Times New Roman"/>
          <w:sz w:val="28"/>
          <w:szCs w:val="28"/>
        </w:rPr>
        <w:t>:</w:t>
      </w:r>
      <w:r w:rsidR="00E041DF">
        <w:rPr>
          <w:rFonts w:ascii="Times New Roman" w:hAnsi="Times New Roman" w:cs="Times New Roman"/>
          <w:sz w:val="28"/>
          <w:szCs w:val="28"/>
        </w:rPr>
        <w:t xml:space="preserve"> </w:t>
      </w:r>
      <w:r w:rsidR="00426727">
        <w:rPr>
          <w:rFonts w:ascii="Times New Roman" w:hAnsi="Times New Roman" w:cs="Times New Roman"/>
          <w:sz w:val="28"/>
          <w:szCs w:val="28"/>
        </w:rPr>
        <w:t>Воспитатели</w:t>
      </w:r>
      <w:r w:rsidR="00E041DF">
        <w:rPr>
          <w:rFonts w:ascii="Times New Roman" w:hAnsi="Times New Roman" w:cs="Times New Roman"/>
          <w:sz w:val="28"/>
          <w:szCs w:val="28"/>
        </w:rPr>
        <w:t>,</w:t>
      </w:r>
      <w:r w:rsidRPr="00426727">
        <w:rPr>
          <w:rFonts w:ascii="Times New Roman" w:hAnsi="Times New Roman" w:cs="Times New Roman"/>
          <w:sz w:val="28"/>
          <w:szCs w:val="28"/>
        </w:rPr>
        <w:t xml:space="preserve"> дети  подготовительной группы, родители воспитанников.</w:t>
      </w:r>
    </w:p>
    <w:p w:rsidR="003F0DAC" w:rsidRPr="00426727" w:rsidRDefault="003F0DAC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 Целевая  группа: Подготовительная.</w:t>
      </w:r>
    </w:p>
    <w:p w:rsidR="003F0DAC" w:rsidRPr="00426727" w:rsidRDefault="003F0DAC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 Сроки реализации (длительность):  с 22.01.2025 – по 29.01.2025</w:t>
      </w:r>
    </w:p>
    <w:p w:rsidR="000E59ED" w:rsidRPr="00426727" w:rsidRDefault="000E59ED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>Цель: Познакомить детей с героической историей Ленинграда в годы блокады.</w:t>
      </w:r>
    </w:p>
    <w:p w:rsidR="000E59ED" w:rsidRPr="00426727" w:rsidRDefault="000E59ED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Задачи: Образовательные: </w:t>
      </w:r>
    </w:p>
    <w:p w:rsidR="000E59ED" w:rsidRPr="00426727" w:rsidRDefault="000E59ED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  1. Пробудить у детей любовь к своей Родине, чувство гордости за свой народ, его боевые заслуги. </w:t>
      </w:r>
    </w:p>
    <w:p w:rsidR="000E59ED" w:rsidRPr="00426727" w:rsidRDefault="000E59ED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lastRenderedPageBreak/>
        <w:t xml:space="preserve">2. Вызвать интерес к истории своей страны, приобщить к прошлому и настоящему через связь поколений. </w:t>
      </w:r>
    </w:p>
    <w:p w:rsidR="000E59ED" w:rsidRPr="00426727" w:rsidRDefault="000E59ED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E59ED" w:rsidRPr="00426727" w:rsidRDefault="000E59ED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727">
        <w:rPr>
          <w:rFonts w:ascii="Times New Roman" w:hAnsi="Times New Roman" w:cs="Times New Roman"/>
          <w:sz w:val="28"/>
          <w:szCs w:val="28"/>
        </w:rPr>
        <w:t>1.Расширять и активизировать словарь детей (блокада, эвакуация, “дорога жизни”, ветеран, монумент, мемориал, маскировочные чехлы).</w:t>
      </w:r>
      <w:proofErr w:type="gramEnd"/>
    </w:p>
    <w:p w:rsidR="000E59ED" w:rsidRPr="00426727" w:rsidRDefault="000E59ED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 2.Познакомить детей с художественными и музыкальными произведениями, посвящёнными Блокаде Ленинграда.</w:t>
      </w:r>
    </w:p>
    <w:p w:rsidR="000E59ED" w:rsidRPr="00426727" w:rsidRDefault="000E59ED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426727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0E59ED" w:rsidRPr="00426727" w:rsidRDefault="000E59ED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>Воспитывать чувство патриотизма, сострадания, гордости за город Ленинград.</w:t>
      </w:r>
    </w:p>
    <w:bookmarkEnd w:id="0"/>
    <w:p w:rsidR="000E59ED" w:rsidRPr="00426727" w:rsidRDefault="000E59ED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 Оборудование:  карта России,  глобус, флаг России, герб России, фотографии обороны Ленинграда; репродукции картин  «Прорыв блокады Ленинграда. 1943». Художники: В. Серов, И. Серебряный; иллюстрации:</w:t>
      </w:r>
      <w:r w:rsidR="00E041DF">
        <w:rPr>
          <w:rFonts w:ascii="Times New Roman" w:hAnsi="Times New Roman" w:cs="Times New Roman"/>
          <w:sz w:val="28"/>
          <w:szCs w:val="28"/>
        </w:rPr>
        <w:t xml:space="preserve"> «Дорога жизни», «</w:t>
      </w:r>
      <w:proofErr w:type="spellStart"/>
      <w:r w:rsidRPr="00426727">
        <w:rPr>
          <w:rFonts w:ascii="Times New Roman" w:hAnsi="Times New Roman" w:cs="Times New Roman"/>
          <w:sz w:val="28"/>
          <w:szCs w:val="28"/>
        </w:rPr>
        <w:t>Пис</w:t>
      </w:r>
      <w:r w:rsidR="00E041DF">
        <w:rPr>
          <w:rFonts w:ascii="Times New Roman" w:hAnsi="Times New Roman" w:cs="Times New Roman"/>
          <w:sz w:val="28"/>
          <w:szCs w:val="28"/>
        </w:rPr>
        <w:t>карёвское</w:t>
      </w:r>
      <w:proofErr w:type="spellEnd"/>
      <w:r w:rsidR="00E041DF">
        <w:rPr>
          <w:rFonts w:ascii="Times New Roman" w:hAnsi="Times New Roman" w:cs="Times New Roman"/>
          <w:sz w:val="28"/>
          <w:szCs w:val="28"/>
        </w:rPr>
        <w:t xml:space="preserve"> мемориальное кладбище», «Разорванное кольцо блокады»</w:t>
      </w:r>
      <w:r w:rsidRPr="00426727">
        <w:rPr>
          <w:rFonts w:ascii="Times New Roman" w:hAnsi="Times New Roman" w:cs="Times New Roman"/>
          <w:sz w:val="28"/>
          <w:szCs w:val="28"/>
        </w:rPr>
        <w:t xml:space="preserve">,  современный Санкт-Петербург; магнитофон, ноутбук. </w:t>
      </w:r>
    </w:p>
    <w:p w:rsidR="000E59ED" w:rsidRPr="00426727" w:rsidRDefault="000E59ED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     Планируемые   результаты: </w:t>
      </w:r>
    </w:p>
    <w:p w:rsidR="000E59ED" w:rsidRPr="00426727" w:rsidRDefault="000E59ED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- Понимание детьми подвига, совершённого жителями блокадного города. </w:t>
      </w:r>
    </w:p>
    <w:p w:rsidR="000E59ED" w:rsidRPr="00426727" w:rsidRDefault="000E59ED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- Умение рассказывать о блокаде Ленинграда. </w:t>
      </w:r>
    </w:p>
    <w:p w:rsidR="000E59ED" w:rsidRPr="00426727" w:rsidRDefault="000E59ED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>- Повышение уровня практических умений детей в художественном творчестве.</w:t>
      </w:r>
    </w:p>
    <w:p w:rsidR="000E59ED" w:rsidRPr="00426727" w:rsidRDefault="000E59ED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 - Установление социально-коммуникативных контактов между детьми, родителями и воспитателями.</w:t>
      </w:r>
    </w:p>
    <w:p w:rsidR="000E59ED" w:rsidRPr="00426727" w:rsidRDefault="000E59ED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 Продукт проекта</w:t>
      </w:r>
      <w:r w:rsidR="00E041DF">
        <w:rPr>
          <w:rFonts w:ascii="Times New Roman" w:hAnsi="Times New Roman" w:cs="Times New Roman"/>
          <w:sz w:val="28"/>
          <w:szCs w:val="28"/>
        </w:rPr>
        <w:t>:</w:t>
      </w:r>
      <w:r w:rsidRPr="00426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9ED" w:rsidRPr="00426727" w:rsidRDefault="000E59ED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Тематическая организованная деятельность, посвященная акции  «Блокадный хлеб» </w:t>
      </w:r>
    </w:p>
    <w:p w:rsidR="000E59ED" w:rsidRPr="00426727" w:rsidRDefault="000E59ED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>Этапы проекта:</w:t>
      </w:r>
    </w:p>
    <w:p w:rsidR="000E59ED" w:rsidRPr="00426727" w:rsidRDefault="000E59ED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1.- Консультация по подготовке и проведению мероприятий ко Дню снятия блокады Ленинграда. Оформление групповой комнаты дидактическим и информационным материалом по данной теме. </w:t>
      </w:r>
    </w:p>
    <w:p w:rsidR="000E59ED" w:rsidRPr="00426727" w:rsidRDefault="000E59ED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2.- Реализация проекта. </w:t>
      </w:r>
    </w:p>
    <w:p w:rsidR="00E041DF" w:rsidRDefault="000E59ED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3.- Тематическая организованная деятельность, посвященная акции «Блокадный хлеб» </w:t>
      </w:r>
    </w:p>
    <w:p w:rsidR="00E041DF" w:rsidRDefault="000E59ED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Размещение информации на официальном сайте ДОУ. </w:t>
      </w:r>
    </w:p>
    <w:p w:rsidR="000E59ED" w:rsidRPr="00426727" w:rsidRDefault="000E59ED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>Отчёт об итогах проведения  «Дня снятия блокады Ленинграда».</w:t>
      </w:r>
    </w:p>
    <w:p w:rsidR="004E5E55" w:rsidRPr="00426727" w:rsidRDefault="004E5E55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46C" w:rsidRPr="00426727" w:rsidRDefault="0037046C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2392"/>
        <w:gridCol w:w="2619"/>
        <w:gridCol w:w="2497"/>
        <w:gridCol w:w="2393"/>
      </w:tblGrid>
      <w:tr w:rsidR="003A2305" w:rsidRPr="00426727" w:rsidTr="000405C4">
        <w:tc>
          <w:tcPr>
            <w:tcW w:w="2392" w:type="dxa"/>
          </w:tcPr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  <w:tc>
          <w:tcPr>
            <w:tcW w:w="2393" w:type="dxa"/>
          </w:tcPr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393" w:type="dxa"/>
          </w:tcPr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задачи мероприятия </w:t>
            </w:r>
          </w:p>
        </w:tc>
        <w:tc>
          <w:tcPr>
            <w:tcW w:w="2393" w:type="dxa"/>
          </w:tcPr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проведение, дата </w:t>
            </w:r>
          </w:p>
        </w:tc>
      </w:tr>
      <w:tr w:rsidR="003A2305" w:rsidRPr="00426727" w:rsidTr="000405C4">
        <w:tc>
          <w:tcPr>
            <w:tcW w:w="2392" w:type="dxa"/>
          </w:tcPr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1 Этап </w:t>
            </w:r>
          </w:p>
        </w:tc>
        <w:tc>
          <w:tcPr>
            <w:tcW w:w="2393" w:type="dxa"/>
          </w:tcPr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дети: </w:t>
            </w:r>
          </w:p>
        </w:tc>
        <w:tc>
          <w:tcPr>
            <w:tcW w:w="2393" w:type="dxa"/>
          </w:tcPr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305" w:rsidRPr="00426727" w:rsidTr="000405C4">
        <w:tc>
          <w:tcPr>
            <w:tcW w:w="2392" w:type="dxa"/>
          </w:tcPr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1.Обсуждение темы проекта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2.Выявление  заинтересованности детей темой методом трёх </w:t>
            </w:r>
            <w:r w:rsidRPr="00426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вопросов. 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3.Разработка конспектов и вопросов  для  проведения бесед, ситуативных разговоров.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4. Подбор информации и материалов для реализации проектных мероприятий (развивающие игры, иллюстрации, электронные презентации, художественная литература, аудиозаписи песен и музыки военных лет);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5.Оснащение игровой среды атрибутами к сюжетно-ролевой игре на военную тематику. Родители и дети: - предложить родителям вместе с детьми, при помощи интернета, ознакомиться с историческими памятниками, посетить официальные сайты музеев *площадь Победы, где сооружен Мемориал “Героическим защитникам России”,  *музей </w:t>
            </w:r>
            <w:r w:rsidRPr="00426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обороны и блокады Ленинграда;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-создать условия для  реализации проекта, исходя из поставленных задач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дети: Оформление выставки совместных рисунков: «Непокоренный Ленинград», экспозиция «Пункт выдачи хлеба».</w:t>
            </w:r>
          </w:p>
        </w:tc>
        <w:tc>
          <w:tcPr>
            <w:tcW w:w="2393" w:type="dxa"/>
          </w:tcPr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-создать условия для  реализации проекта, исходя из поставленных задач</w:t>
            </w:r>
          </w:p>
        </w:tc>
        <w:tc>
          <w:tcPr>
            <w:tcW w:w="2393" w:type="dxa"/>
          </w:tcPr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proofErr w:type="gramStart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дети </w:t>
            </w:r>
          </w:p>
          <w:p w:rsidR="00230E45" w:rsidRPr="00426727" w:rsidRDefault="003F7609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25.01-29</w:t>
            </w:r>
            <w:r w:rsidR="00230E45" w:rsidRPr="0042672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3A2305" w:rsidRPr="00426727" w:rsidTr="000405C4">
        <w:tc>
          <w:tcPr>
            <w:tcW w:w="2392" w:type="dxa"/>
          </w:tcPr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Этап </w:t>
            </w:r>
          </w:p>
        </w:tc>
        <w:tc>
          <w:tcPr>
            <w:tcW w:w="2393" w:type="dxa"/>
          </w:tcPr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Просмотр иллюстраций, открыток, медалей, орденов военных лет, фотографий о жизни в блокадном Ленинграде. 2. Рассматривание пейзажей современного </w:t>
            </w:r>
            <w:proofErr w:type="spellStart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СанктПетербурга</w:t>
            </w:r>
            <w:proofErr w:type="spellEnd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, а также города во время ВОВ. 3. Рассматривание иллюстраций “Дорога жизни”, “</w:t>
            </w:r>
            <w:proofErr w:type="spellStart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Пискарёвское</w:t>
            </w:r>
            <w:proofErr w:type="spellEnd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мемориальное кладбище”, “Разорванное кольцо блокады” на фоне прослушивание песен и музыки военных лет. 4. Проведение бесед об истории города на тему “Блокада </w:t>
            </w:r>
            <w:r w:rsidRPr="00426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Ленинграда”, “Трудности осажденного города”, “Дети Ленинграда”.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5. Дидактический и информационный материал: “ “Служу Росси”, “Моя Родина”, “Подбери форму солдату и моряку”, “Собери картинку” (разрезные картинки с изображением “Разорванное кольцо”, “Цветок жизни”). 6. Составление рассказов по картине  “Прорыв блокады Ленинграда. 1943. Художники: В. Серов, И. Серебряный”.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7. Чтение и разучивание стихотворений Ю. Шмидта “Вечный огонь”, “Наш город назывался Ленинградом</w:t>
            </w:r>
            <w:proofErr w:type="gramStart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Ходза</w:t>
            </w:r>
            <w:proofErr w:type="spellEnd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“Дорога жизни”, </w:t>
            </w:r>
            <w:proofErr w:type="spellStart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В.Панова</w:t>
            </w:r>
            <w:proofErr w:type="spellEnd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«Сергей Иванович и Таня»; </w:t>
            </w:r>
            <w:proofErr w:type="spellStart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В.Воскобойников</w:t>
            </w:r>
            <w:proofErr w:type="spellEnd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«Оружие для победы». Пословицы и поговорки о героизме, славе, смелости: “Герой - </w:t>
            </w:r>
            <w:r w:rsidRPr="00426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Родину горой”.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8.Прослушивание музыкальных произведений, посвящённых блокадному Ленинграду: </w:t>
            </w:r>
            <w:proofErr w:type="spellStart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Э.Хиль</w:t>
            </w:r>
            <w:proofErr w:type="spellEnd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 “Баллада о ледовой трассе”; </w:t>
            </w:r>
            <w:proofErr w:type="spellStart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В.Толкунова</w:t>
            </w:r>
            <w:proofErr w:type="spellEnd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“Дети Ленинграда”; звучание метронома; Д. Шостакович “Ленинградская симфония”; </w:t>
            </w:r>
            <w:proofErr w:type="spellStart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Н.П.Бобковой</w:t>
            </w:r>
            <w:proofErr w:type="spellEnd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“Мой горо</w:t>
            </w:r>
            <w:proofErr w:type="gramStart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герой”; </w:t>
            </w:r>
            <w:proofErr w:type="spellStart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Л.Шербенг,П</w:t>
            </w:r>
            <w:proofErr w:type="spellEnd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Крауберг</w:t>
            </w:r>
            <w:proofErr w:type="spellEnd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“Эх, Ладога”; «Катюша» </w:t>
            </w:r>
            <w:proofErr w:type="spellStart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Блантер</w:t>
            </w:r>
            <w:proofErr w:type="spellEnd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. 9.Конструирование: здания, мосты, дороги. 10. Рисование: «Цветок жизни», 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11. Рисование по замыслу: «Непокорённый Ленинград»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12. Игровое упражнение “Мы солдаты”.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13.Подвижные игры: «Перейди на другой берег», «Разведчики».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14.Оформление  альбома «Непокорённый Ленинград» - фотографии, совместные </w:t>
            </w:r>
            <w:r w:rsidRPr="00426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рисунки родителей и </w:t>
            </w:r>
            <w:proofErr w:type="gramStart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Блокадному Ленинграду</w:t>
            </w:r>
          </w:p>
        </w:tc>
        <w:tc>
          <w:tcPr>
            <w:tcW w:w="2393" w:type="dxa"/>
          </w:tcPr>
          <w:p w:rsidR="00A20589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 Просмотр иллюстраций, открыток, медалей, орденов военных лет, фотографий о жизни в блокадном Ленинграде. </w:t>
            </w:r>
          </w:p>
          <w:p w:rsidR="00A20589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2. Рассматривание пейзажей современного </w:t>
            </w:r>
            <w:proofErr w:type="spellStart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СанктПетербурга</w:t>
            </w:r>
            <w:proofErr w:type="spellEnd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города во время ВОВ. </w:t>
            </w:r>
          </w:p>
          <w:p w:rsidR="00A20589" w:rsidRDefault="00A20589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3.Рассматривание иллюстраций «Дорога жизни», «</w:t>
            </w:r>
            <w:proofErr w:type="spellStart"/>
            <w:r w:rsidR="00230E45" w:rsidRPr="00426727"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карёвское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мемориальное кладбище», «Разорванное кольцо блокады»</w:t>
            </w:r>
            <w:r w:rsidR="00230E45"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на фоне прослушивание песен и музыки военных лет. 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4. Проведение б</w:t>
            </w:r>
            <w:r w:rsidR="00A20589">
              <w:rPr>
                <w:rFonts w:ascii="Times New Roman" w:hAnsi="Times New Roman" w:cs="Times New Roman"/>
                <w:sz w:val="28"/>
                <w:szCs w:val="28"/>
              </w:rPr>
              <w:t xml:space="preserve">есед об истории </w:t>
            </w:r>
            <w:r w:rsidR="00A20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на тему «Блокада Ленинграда», «</w:t>
            </w: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осажденного </w:t>
            </w:r>
            <w:r w:rsidR="00A20589">
              <w:rPr>
                <w:rFonts w:ascii="Times New Roman" w:hAnsi="Times New Roman" w:cs="Times New Roman"/>
                <w:sz w:val="28"/>
                <w:szCs w:val="28"/>
              </w:rPr>
              <w:t>города», «Дети Ленинграда»</w:t>
            </w: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589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5. Дидактичес</w:t>
            </w:r>
            <w:r w:rsidR="00A20589">
              <w:rPr>
                <w:rFonts w:ascii="Times New Roman" w:hAnsi="Times New Roman" w:cs="Times New Roman"/>
                <w:sz w:val="28"/>
                <w:szCs w:val="28"/>
              </w:rPr>
              <w:t>кий и информационный материал: «Служу Росси», «Моя Родина», «Подбери форму солдату и моряку», «Собери картинку»</w:t>
            </w: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(раз</w:t>
            </w:r>
            <w:r w:rsidR="00A20589">
              <w:rPr>
                <w:rFonts w:ascii="Times New Roman" w:hAnsi="Times New Roman" w:cs="Times New Roman"/>
                <w:sz w:val="28"/>
                <w:szCs w:val="28"/>
              </w:rPr>
              <w:t>резные картинки с изображением «Разорванное кольцо», «Цветок жизни»</w:t>
            </w: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6. Составление рассказов по</w:t>
            </w:r>
            <w:r w:rsidR="00A20589">
              <w:rPr>
                <w:rFonts w:ascii="Times New Roman" w:hAnsi="Times New Roman" w:cs="Times New Roman"/>
                <w:sz w:val="28"/>
                <w:szCs w:val="28"/>
              </w:rPr>
              <w:t xml:space="preserve"> картине  «</w:t>
            </w: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Прорыв блокады Ленинграда. 1943. Худ</w:t>
            </w:r>
            <w:r w:rsidR="00A20589">
              <w:rPr>
                <w:rFonts w:ascii="Times New Roman" w:hAnsi="Times New Roman" w:cs="Times New Roman"/>
                <w:sz w:val="28"/>
                <w:szCs w:val="28"/>
              </w:rPr>
              <w:t>ожники: В. Серов, И. Серебряный»</w:t>
            </w: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A2305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- Знакомство с прошлым города</w:t>
            </w:r>
            <w:proofErr w:type="gramStart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анкт – Петербурга. - Приобщить к прошлому и настоящему через связь поколений. 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патриотические чувства, уважение к старшему поколению, проникнуться </w:t>
            </w:r>
            <w:r w:rsidRPr="00426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героизмом людей. - Пробудить у детей любовь к своей Родине, чувство гордости за свой народ, его боевые заслуги. - Воспитывать патриотические чувства, историческую память, уважение к старшему поколению, проникнуться героизмом людей, работавших на "Дороге жизни" и обеспечивающих её безопасность.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- Способствовать развитию памяти, логического мышления.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305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детей рассматривать картину, испытывать эстетические чувства. 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отвечать на вопросы воспитателя, используя разные виды предложений. </w:t>
            </w:r>
            <w:r w:rsidR="003A230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</w:t>
            </w:r>
            <w:r w:rsidR="003A2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наблюдательность, внимание, память, воображение.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Воспитание  чувств уважения к ветеранам, </w:t>
            </w:r>
            <w:r w:rsidRPr="00426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прошедшим войну и людям, пережившим Блокаду, восхищение их подвигами.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- Воспитывать чувство патриотизма, чувство благодарности и гордости.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музыкальными  произведениями, связанных с событиями блокады Ленинграда, ВОВ  1941-1945 гг. как одной из героических страниц истории нашей страны.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памяти, логического мышления. - Развивать воображение, творчество. - Уточнить знание детей о блокаде Ленинграда. - Воспитывать чувство патриотизма.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- Учить детей задумывать содержание рисунка на основе полученных впечатлений, подбирать </w:t>
            </w:r>
            <w:r w:rsidRPr="00426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в соответствии с содержанием изображения; - Показать свои знания о блокаде путем рисования;</w:t>
            </w:r>
          </w:p>
          <w:p w:rsidR="003A2305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-Совершенствовать умение детей выполнять построение в колонну по двое, по трое, равнение в затылок. 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Учить выполнять размыкание в колонне на вытянутые руки вперед, повороты направо, налево, кругом переступанием, прыжком.</w:t>
            </w:r>
          </w:p>
          <w:p w:rsidR="003A2305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-Развивать основные движения – бег с препятствиями; развитие физических качеств – быстроты, ловкости. - Поднятие патриотического духа;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 - воспитания чувства гордости за свою историю и подвиги своего народа.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</w:tr>
      <w:tr w:rsidR="00230E45" w:rsidRPr="00426727" w:rsidTr="000405C4">
        <w:tc>
          <w:tcPr>
            <w:tcW w:w="2392" w:type="dxa"/>
          </w:tcPr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Этап </w:t>
            </w:r>
          </w:p>
        </w:tc>
        <w:tc>
          <w:tcPr>
            <w:tcW w:w="2393" w:type="dxa"/>
          </w:tcPr>
          <w:p w:rsidR="00D915F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 xml:space="preserve">1.Тематическая организованная </w:t>
            </w:r>
            <w:r w:rsidRPr="00426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деятельность, посвященная акции «Блокадный хлеб» 2.Размещение информации на официальном сайте ДОУ. </w:t>
            </w:r>
          </w:p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3.Отчёт об итогах проведения  «Дня снятия блокады Ленинграда».</w:t>
            </w:r>
          </w:p>
        </w:tc>
        <w:tc>
          <w:tcPr>
            <w:tcW w:w="2393" w:type="dxa"/>
          </w:tcPr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почтить память погибших ; </w:t>
            </w:r>
            <w:proofErr w:type="gramStart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26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gramEnd"/>
            <w:r w:rsidRPr="00426727">
              <w:rPr>
                <w:rFonts w:ascii="Times New Roman" w:hAnsi="Times New Roman" w:cs="Times New Roman"/>
                <w:sz w:val="28"/>
                <w:szCs w:val="28"/>
              </w:rPr>
              <w:t>тдать дань уважения выжившим в годы блокады ленинградцам; - поднятие патриотического духа; - формирование у подрастающего поколения любви и верности Родине; - воспитания чувства гордости за свою историю и подвиги своего народа</w:t>
            </w:r>
          </w:p>
        </w:tc>
        <w:tc>
          <w:tcPr>
            <w:tcW w:w="2393" w:type="dxa"/>
          </w:tcPr>
          <w:p w:rsidR="00230E45" w:rsidRPr="00426727" w:rsidRDefault="00230E45" w:rsidP="0042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</w:t>
            </w:r>
            <w:r w:rsidR="003A2305">
              <w:rPr>
                <w:rFonts w:ascii="Times New Roman" w:hAnsi="Times New Roman" w:cs="Times New Roman"/>
                <w:sz w:val="28"/>
                <w:szCs w:val="28"/>
              </w:rPr>
              <w:t xml:space="preserve">тели </w:t>
            </w:r>
          </w:p>
        </w:tc>
      </w:tr>
    </w:tbl>
    <w:p w:rsidR="00230E45" w:rsidRPr="00426727" w:rsidRDefault="00230E45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B20" w:rsidRDefault="00230E45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Итог: </w:t>
      </w:r>
    </w:p>
    <w:p w:rsidR="00376B20" w:rsidRDefault="00230E45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1. В ходе реализации проекта усовершенствовались следующие навыки детей: </w:t>
      </w:r>
    </w:p>
    <w:p w:rsidR="00376B20" w:rsidRDefault="00230E45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- видеть проблему </w:t>
      </w:r>
    </w:p>
    <w:p w:rsidR="00376B20" w:rsidRDefault="00230E45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>- задавать вопросы</w:t>
      </w:r>
    </w:p>
    <w:p w:rsidR="00376B20" w:rsidRDefault="00230E45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 - классифицировать </w:t>
      </w:r>
    </w:p>
    <w:p w:rsidR="00376B20" w:rsidRDefault="00230E45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- наблюдать </w:t>
      </w:r>
    </w:p>
    <w:p w:rsidR="00376B20" w:rsidRDefault="00230E45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>- делать выводы и умозаключения.</w:t>
      </w:r>
    </w:p>
    <w:p w:rsidR="0037046C" w:rsidRDefault="00230E45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 </w:t>
      </w:r>
      <w:r w:rsidR="00376B20" w:rsidRPr="00376B20">
        <w:rPr>
          <w:rFonts w:ascii="Times New Roman" w:hAnsi="Times New Roman" w:cs="Times New Roman"/>
          <w:sz w:val="28"/>
          <w:szCs w:val="28"/>
        </w:rPr>
        <w:t>2.Дети познакомились с новыми понятиями</w:t>
      </w:r>
      <w:proofErr w:type="gramStart"/>
      <w:r w:rsidR="00376B20" w:rsidRPr="00376B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76B20" w:rsidRPr="00376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6B20" w:rsidRPr="00376B20">
        <w:rPr>
          <w:rFonts w:ascii="Times New Roman" w:hAnsi="Times New Roman" w:cs="Times New Roman"/>
          <w:sz w:val="28"/>
          <w:szCs w:val="28"/>
        </w:rPr>
        <w:t>«Дорога жизни», блокада, эвакуация, ветеран, монумент, мемориал, маскировочные чехлы, оборона, «Цветок жизни» и др</w:t>
      </w:r>
      <w:r w:rsidR="00376B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6B20" w:rsidRDefault="00376B20" w:rsidP="0037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 xml:space="preserve">3.Укрепились партнёрские отношения между участниками образовательного процесса. </w:t>
      </w:r>
    </w:p>
    <w:p w:rsidR="00376B20" w:rsidRPr="00426727" w:rsidRDefault="00376B20" w:rsidP="0037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727">
        <w:rPr>
          <w:rFonts w:ascii="Times New Roman" w:hAnsi="Times New Roman" w:cs="Times New Roman"/>
          <w:sz w:val="28"/>
          <w:szCs w:val="28"/>
        </w:rPr>
        <w:t>Работа в рамках проекта  «День снятия блокады Ленинграда» получилась интересной, увлекательной, познавательной. Позволила увеличить кругозор  каждого ребенка. На основе  чувств патриотизма укрепилась любовь к Родине, появилось чувство ответстве</w:t>
      </w:r>
      <w:r>
        <w:rPr>
          <w:rFonts w:ascii="Times New Roman" w:hAnsi="Times New Roman" w:cs="Times New Roman"/>
          <w:sz w:val="28"/>
          <w:szCs w:val="28"/>
        </w:rPr>
        <w:t>нности за ее могущество.</w:t>
      </w:r>
    </w:p>
    <w:p w:rsidR="00376B20" w:rsidRPr="00426727" w:rsidRDefault="00376B20" w:rsidP="0042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46C" w:rsidRDefault="0037046C" w:rsidP="00426727">
      <w:pPr>
        <w:spacing w:after="0" w:line="240" w:lineRule="auto"/>
        <w:jc w:val="both"/>
      </w:pPr>
      <w:r w:rsidRPr="004267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7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B8"/>
    <w:rsid w:val="000E59ED"/>
    <w:rsid w:val="00230E45"/>
    <w:rsid w:val="00250CDD"/>
    <w:rsid w:val="0037046C"/>
    <w:rsid w:val="00376B20"/>
    <w:rsid w:val="003A2305"/>
    <w:rsid w:val="003F0DAC"/>
    <w:rsid w:val="003F7609"/>
    <w:rsid w:val="00426727"/>
    <w:rsid w:val="004E5E55"/>
    <w:rsid w:val="00800C69"/>
    <w:rsid w:val="0080584B"/>
    <w:rsid w:val="00977B2E"/>
    <w:rsid w:val="00A20589"/>
    <w:rsid w:val="00A95B1B"/>
    <w:rsid w:val="00D915F7"/>
    <w:rsid w:val="00E041DF"/>
    <w:rsid w:val="00FD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2025-03-11T19:03:00Z</dcterms:created>
  <dcterms:modified xsi:type="dcterms:W3CDTF">2025-03-11T20:41:00Z</dcterms:modified>
</cp:coreProperties>
</file>