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D4" w:rsidRPr="002F55BE" w:rsidRDefault="00FE34D4" w:rsidP="002F55B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t>Тема урока</w:t>
      </w:r>
      <w:r w:rsidR="00E42DD9"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t xml:space="preserve">: 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«Подготовка к Е</w:t>
      </w:r>
      <w:r w:rsidR="00E42DD9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ГЭ: г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рамматические нормы»</w:t>
      </w:r>
    </w:p>
    <w:p w:rsidR="002F55BE" w:rsidRDefault="002F55BE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Цели и задачи урока</w:t>
      </w:r>
      <w:bookmarkStart w:id="0" w:name="_GoBack"/>
      <w:bookmarkEnd w:id="0"/>
    </w:p>
    <w:p w:rsidR="002F55BE" w:rsidRDefault="002F55BE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Предметные результаты (ФГОС)</w:t>
      </w:r>
    </w:p>
    <w:p w:rsidR="002F55BE" w:rsidRPr="002F55BE" w:rsidRDefault="002F55BE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Познавательный аспект</w:t>
      </w:r>
    </w:p>
    <w:p w:rsidR="00FE34D4" w:rsidRPr="002F55BE" w:rsidRDefault="00FE34D4" w:rsidP="002F55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Повторить основные грамматические нормы русского языка: употребление падежных форм существительных, прилагательных, числительных; правильное согласование подлежащего и сказуемого; нормы употребления причастий и деепричастий и т.п.</w:t>
      </w:r>
    </w:p>
    <w:p w:rsidR="00FE34D4" w:rsidRPr="002F55BE" w:rsidRDefault="00FE34D4" w:rsidP="002F55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Научиться распознавать грамматические ошибки в предложениях и исправлять их.</w:t>
      </w:r>
    </w:p>
    <w:p w:rsidR="00FE34D4" w:rsidRPr="002F55BE" w:rsidRDefault="00FE34D4" w:rsidP="002F55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Подготовить </w:t>
      </w:r>
      <w:r w:rsidR="00E42DD9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учащихся к выполнению задания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 ЕГЭ по русскому языку.</w:t>
      </w:r>
    </w:p>
    <w:p w:rsidR="00FE34D4" w:rsidRPr="002F55BE" w:rsidRDefault="00FE34D4" w:rsidP="002F55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Практический аспект</w:t>
      </w:r>
    </w:p>
    <w:p w:rsidR="00FE34D4" w:rsidRPr="002F55BE" w:rsidRDefault="00FE34D4" w:rsidP="002F55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Отработат</w:t>
      </w:r>
      <w:r w:rsidR="00E42DD9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ь алгоритм выполнения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быстро определять тип ошибки (в форме слова или согласовании) и корректировать предложение.</w:t>
      </w:r>
    </w:p>
    <w:p w:rsidR="00FE34D4" w:rsidRPr="002F55BE" w:rsidRDefault="00FE34D4" w:rsidP="002F55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Научиться анализировать структуру предложения и находить в нём грамматические «сбои».</w:t>
      </w:r>
    </w:p>
    <w:p w:rsidR="002F55BE" w:rsidRDefault="002F55BE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proofErr w:type="spellStart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Метапредметные</w:t>
      </w:r>
      <w:proofErr w:type="spellEnd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 результаты (ФГОС)</w:t>
      </w:r>
    </w:p>
    <w:p w:rsidR="002F55BE" w:rsidRPr="002F55BE" w:rsidRDefault="002F55BE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Коммуникативные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Участвовать в обсуждении и работе в парах/группах; использовать термины и определения грамматических норм.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Умение формулировать и аргументировать собственные выводы в ходе совместной работы над языковыми заданиями.</w:t>
      </w:r>
    </w:p>
    <w:p w:rsidR="00FE34D4" w:rsidRPr="002F55BE" w:rsidRDefault="00FE34D4" w:rsidP="002F55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Регулятивные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Умение планировать собственную деятельность при выполнении задания ЕГЭ.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Контролировать и корректировать ход решения грамматических задач.</w:t>
      </w:r>
    </w:p>
    <w:p w:rsidR="00FE34D4" w:rsidRPr="002F55BE" w:rsidRDefault="00FE34D4" w:rsidP="002F55B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Познавательные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Использовать лингвистические знания для анализа текстов и предложений.</w:t>
      </w:r>
    </w:p>
    <w:p w:rsidR="00FE34D4" w:rsidRPr="002F55BE" w:rsidRDefault="00FE34D4" w:rsidP="002F55BE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Применять полученные знания при решении практических заданий и в собственных высказываниях.</w:t>
      </w:r>
    </w:p>
    <w:p w:rsidR="002F55BE" w:rsidRDefault="002F55BE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Личностные результаты (ФГОС)</w:t>
      </w:r>
    </w:p>
    <w:p w:rsidR="00FE34D4" w:rsidRPr="002F55BE" w:rsidRDefault="00FE34D4" w:rsidP="002F55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Формирование ответственного и уважительного отношения к языку как средству общения и культурной идентичности.</w:t>
      </w:r>
    </w:p>
    <w:p w:rsidR="00FE34D4" w:rsidRPr="002F55BE" w:rsidRDefault="00FE34D4" w:rsidP="002F55B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Развитие мотивации к изучению русского языка и к повышению грамотности.</w:t>
      </w:r>
    </w:p>
    <w:p w:rsidR="002F55BE" w:rsidRDefault="002F55BE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Тип урока</w:t>
      </w:r>
      <w:r w:rsidR="00E42DD9"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: </w:t>
      </w:r>
      <w:r w:rsidR="00C85E70" w:rsidRPr="002F55BE">
        <w:rPr>
          <w:rFonts w:ascii="Times New Roman" w:eastAsia="Times New Roman" w:hAnsi="Times New Roman" w:cs="Times New Roman"/>
          <w:bCs/>
          <w:color w:val="474747"/>
          <w:sz w:val="27"/>
          <w:szCs w:val="27"/>
          <w:lang w:eastAsia="ru-RU"/>
        </w:rPr>
        <w:t>у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рок изучения и первичного закрепления знаний (с элементами повторения и практической отработки).</w:t>
      </w:r>
    </w:p>
    <w:p w:rsidR="002F55BE" w:rsidRDefault="002F55BE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Формы и методы работы</w:t>
      </w:r>
    </w:p>
    <w:p w:rsidR="00FE34D4" w:rsidRPr="002F55BE" w:rsidRDefault="00FE34D4" w:rsidP="002F55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Работа с теоретическим материалом (мини-лекция, презентация).</w:t>
      </w:r>
    </w:p>
    <w:p w:rsidR="00FE34D4" w:rsidRPr="002F55BE" w:rsidRDefault="00FE34D4" w:rsidP="002F55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Работа с тестовыми заданиями формата ЕГЭ (индивидуальную и групповую).</w:t>
      </w:r>
    </w:p>
    <w:p w:rsidR="00FE34D4" w:rsidRPr="002F55BE" w:rsidRDefault="00FE34D4" w:rsidP="002F55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Обсуждение и коллективный разбор примеров.</w:t>
      </w:r>
    </w:p>
    <w:p w:rsidR="00FE34D4" w:rsidRPr="002F55BE" w:rsidRDefault="00FE34D4" w:rsidP="002F55B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Рефлексия и самооценка.</w:t>
      </w:r>
    </w:p>
    <w:p w:rsidR="002F55BE" w:rsidRDefault="002F55BE" w:rsidP="002F55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2F55BE" w:rsidRDefault="002F55BE" w:rsidP="002F55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2F55BE" w:rsidRDefault="002F55BE" w:rsidP="002F55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FE34D4" w:rsidRDefault="00C85E70" w:rsidP="002F55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lastRenderedPageBreak/>
        <w:t>Ход</w:t>
      </w:r>
      <w:r w:rsidR="00FE34D4"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t xml:space="preserve"> урока (примерно на 45 минут)</w:t>
      </w:r>
    </w:p>
    <w:p w:rsidR="002F55BE" w:rsidRDefault="002F55BE" w:rsidP="002F55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1. Организационный момент (1–2 минуты)</w:t>
      </w:r>
    </w:p>
    <w:p w:rsidR="00FE34D4" w:rsidRPr="002F55BE" w:rsidRDefault="00FE34D4" w:rsidP="002F55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Приветствие, проверка присутствующих.</w:t>
      </w:r>
    </w:p>
    <w:p w:rsidR="00FE34D4" w:rsidRDefault="00FE34D4" w:rsidP="002F55B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Актуализация внимания учащихся на цели открытого урока: «Сегодня мы повторим грамматические нормы и научимся быстро находить их нарушения — то, что требуется д</w:t>
      </w:r>
      <w:r w:rsidR="00C85E70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ля успешного выполнения 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 ЕГЭ».</w:t>
      </w:r>
    </w:p>
    <w:p w:rsidR="00317A23" w:rsidRPr="002F55BE" w:rsidRDefault="00317A23" w:rsidP="0031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2. Мотивация и целеполагание (3–4 минуты)</w:t>
      </w:r>
    </w:p>
    <w:p w:rsidR="00FE34D4" w:rsidRPr="002F55BE" w:rsidRDefault="00FE34D4" w:rsidP="002F55B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задаёт вопрос классу:</w:t>
      </w:r>
    </w:p>
    <w:p w:rsidR="00FE34D4" w:rsidRPr="002F55BE" w:rsidRDefault="00FE34D4" w:rsidP="002F55B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«С какими грамматическими ошибками вы чаще всего сталкиваетесь в письменной и устной речи?»</w:t>
      </w:r>
    </w:p>
    <w:p w:rsidR="00FE34D4" w:rsidRPr="002F55BE" w:rsidRDefault="00FE34D4" w:rsidP="002F55BE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«Какие именно сложности вызывают задания по грамматическим нормам на ЕГЭ?»</w:t>
      </w:r>
    </w:p>
    <w:p w:rsidR="00FE34D4" w:rsidRPr="002F55BE" w:rsidRDefault="00FE34D4" w:rsidP="002F55B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Обсуждение (1–2 человека высказываются, остальные дополняют).</w:t>
      </w:r>
    </w:p>
    <w:p w:rsidR="00FE34D4" w:rsidRPr="002F55BE" w:rsidRDefault="00FE34D4" w:rsidP="002F55B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Формирование цели: «Мы постараемся систематизировать знания о грамматических нормах и освоить методику быстрого выявления ошибок».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3. Актуализация знаний (5–7 минут)</w:t>
      </w:r>
    </w:p>
    <w:p w:rsidR="00FE34D4" w:rsidRPr="002F55BE" w:rsidRDefault="00FE34D4" w:rsidP="002F55B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Мини-викторина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(быстрые устные вопросы):</w:t>
      </w:r>
    </w:p>
    <w:p w:rsidR="00FE34D4" w:rsidRPr="002F55BE" w:rsidRDefault="00FE34D4" w:rsidP="002F55B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Формы множественного числа некоторых существительных (договоры/договора, торты/торта и т.п.).</w:t>
      </w:r>
    </w:p>
    <w:p w:rsidR="00FE34D4" w:rsidRPr="002F55BE" w:rsidRDefault="00FE34D4" w:rsidP="002F55B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Сложные случаи употребления числительных (полтора/полторы, двое/два и т.п.).</w:t>
      </w:r>
    </w:p>
    <w:p w:rsidR="00FE34D4" w:rsidRPr="002F55BE" w:rsidRDefault="00FE34D4" w:rsidP="002F55BE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Согласование сказуемого с подлежащим (Тонны песка/тонны песку, много людей/много человека).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Учащиеся отвечают, учитель корректирует и кратко напоминает нормы.</w:t>
      </w:r>
    </w:p>
    <w:p w:rsidR="00FE34D4" w:rsidRPr="002F55BE" w:rsidRDefault="00FE34D4" w:rsidP="002F55B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Краткая </w:t>
      </w:r>
      <w:proofErr w:type="gramStart"/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структуризация</w:t>
      </w:r>
      <w:proofErr w:type="gramEnd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какие основные типы грамматических ошибо</w:t>
      </w:r>
      <w:r w:rsidR="00C85E70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 могут встретиться в задании ЕГЭ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(неправильная форма слова, ошибка в выборе падежа или рода, неправильная бытийная форма числительного, несогласованность подлежащего и сказуемого).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4. Изучение и пояснение нового (10–12 минут)</w:t>
      </w:r>
    </w:p>
    <w:p w:rsidR="00FE34D4" w:rsidRPr="002F55BE" w:rsidRDefault="00FE34D4" w:rsidP="002F55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Мини-лекция + презентация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(или краткий конспект на доске):</w:t>
      </w:r>
    </w:p>
    <w:p w:rsidR="00FE34D4" w:rsidRPr="002F55BE" w:rsidRDefault="00FE34D4" w:rsidP="002F55BE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Система грамматических норм:</w:t>
      </w:r>
    </w:p>
    <w:p w:rsidR="00FE34D4" w:rsidRPr="002F55BE" w:rsidRDefault="00FE34D4" w:rsidP="002F55BE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Ошибки в формах числа некоторых существительных, в падежных формах, в кратких формах прилагательных.</w:t>
      </w:r>
    </w:p>
    <w:p w:rsidR="00FE34D4" w:rsidRPr="002F55BE" w:rsidRDefault="00FE34D4" w:rsidP="002F55BE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Употребление родовых окончаний и родовых форм существительных (кофе, манжета, тюль, тапка/тапок и др.).</w:t>
      </w:r>
    </w:p>
    <w:p w:rsidR="00FE34D4" w:rsidRPr="002F55BE" w:rsidRDefault="00FE34D4" w:rsidP="002F55BE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Особенности согласования числительных с существительными (один килограмм яблок, полтора килограмма яблок, пять килограммов яблок).</w:t>
      </w:r>
    </w:p>
    <w:p w:rsidR="00FE34D4" w:rsidRPr="002F55BE" w:rsidRDefault="00FE34D4" w:rsidP="002F55BE">
      <w:pPr>
        <w:numPr>
          <w:ilvl w:val="2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Особые случаи употребления причастных и деепричастных оборотов.</w:t>
      </w:r>
    </w:p>
    <w:p w:rsidR="00FE34D4" w:rsidRPr="002F55BE" w:rsidRDefault="00FE34D4" w:rsidP="002F55B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Пример </w:t>
      </w:r>
      <w:r w:rsidR="00A55D25"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алгоритма при решении задания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1"/>
          <w:numId w:val="10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Прочитать предложение целиком.</w:t>
      </w:r>
    </w:p>
    <w:p w:rsidR="00FE34D4" w:rsidRPr="002F55BE" w:rsidRDefault="00FE34D4" w:rsidP="002F55BE">
      <w:pPr>
        <w:numPr>
          <w:ilvl w:val="1"/>
          <w:numId w:val="10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Определить грамматическую основу и ключевые слова, с которыми может возникнуть согласование.</w:t>
      </w:r>
    </w:p>
    <w:p w:rsidR="00FE34D4" w:rsidRPr="002F55BE" w:rsidRDefault="00FE34D4" w:rsidP="002F55BE">
      <w:pPr>
        <w:numPr>
          <w:ilvl w:val="1"/>
          <w:numId w:val="10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Проверить форму каждого слова, особенно «капризные» существительные и числительные.</w:t>
      </w:r>
    </w:p>
    <w:p w:rsidR="00FE34D4" w:rsidRPr="002F55BE" w:rsidRDefault="00FE34D4" w:rsidP="002F55BE">
      <w:pPr>
        <w:numPr>
          <w:ilvl w:val="1"/>
          <w:numId w:val="10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Идентифицировать, что именно нарушено: падеж, род, число, согласование (подлежащего и сказуемого) и т.д.</w:t>
      </w:r>
    </w:p>
    <w:p w:rsidR="00FE34D4" w:rsidRPr="002F55BE" w:rsidRDefault="00FE34D4" w:rsidP="002F55BE">
      <w:pPr>
        <w:numPr>
          <w:ilvl w:val="1"/>
          <w:numId w:val="10"/>
        </w:num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Исправить ошибку.</w:t>
      </w:r>
    </w:p>
    <w:p w:rsidR="00FE34D4" w:rsidRPr="002F55BE" w:rsidRDefault="00FE34D4" w:rsidP="002F55B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приводит 2–3 иллюстративных примера предложений (с нарушением грамматических норм) и предлагает классом найти ошибку и исправить.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5. Первичное закрепление (8–10 минут)</w:t>
      </w:r>
    </w:p>
    <w:p w:rsidR="00FE34D4" w:rsidRPr="002F55BE" w:rsidRDefault="00FE34D4" w:rsidP="002F55B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Практикум «Найди и исправь»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раздаёт карточки (или проецирует слайды) с предложениями, в каждом из которых допущена одна грамматич</w:t>
      </w:r>
      <w:r w:rsidR="00A55D25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еская ошибка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Пример карточки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«На полке стояли три интересных книжек.»</w:t>
      </w:r>
    </w:p>
    <w:p w:rsidR="00FE34D4" w:rsidRPr="002F55BE" w:rsidRDefault="00FE34D4" w:rsidP="002F55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«В следующих четырёх строфах стихотворения автор о</w:t>
      </w:r>
      <w:r w:rsidR="00A55D25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бъясняет своё отношение </w:t>
      </w:r>
      <w:proofErr w:type="gramStart"/>
      <w:r w:rsidR="00A55D25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</w:t>
      </w:r>
      <w:proofErr w:type="gramEnd"/>
      <w:r w:rsidR="00A55D25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героя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</w:p>
    <w:p w:rsidR="00FE34D4" w:rsidRPr="002F55BE" w:rsidRDefault="00FE34D4" w:rsidP="002F55B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«По приезду в город, нас встретил дождь и сильный порыв ветра.»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Определить тип ошибки.</w:t>
      </w:r>
    </w:p>
    <w:p w:rsidR="00FE34D4" w:rsidRPr="002F55BE" w:rsidRDefault="00FE34D4" w:rsidP="002F55BE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Исправить предложение.</w:t>
      </w:r>
    </w:p>
    <w:p w:rsidR="00FE34D4" w:rsidRPr="002F55BE" w:rsidRDefault="00FE34D4" w:rsidP="002F55BE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Работа в парах или группах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обсуждение. Затем учащиеся предлагают решения, учитель комментирует и корректирует.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6. Творческое (или комплексное) задание (5–7 минут)</w:t>
      </w:r>
    </w:p>
    <w:p w:rsidR="00FE34D4" w:rsidRPr="002F55BE" w:rsidRDefault="00FE34D4" w:rsidP="002F55BE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Составь предложение сам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предлагает набор слов и фраз (например: «полтора…», «приехать в…», «несколько…», «два килограмма…», «несколько экземпляров…», «более интереснее…» — последнее, к примеру, содержит ошибочную форму для исправления).</w:t>
      </w:r>
      <w:proofErr w:type="gramEnd"/>
    </w:p>
    <w:p w:rsidR="00FE34D4" w:rsidRPr="002F55BE" w:rsidRDefault="00FE34D4" w:rsidP="002F55BE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Задание: составить 2–3 предложения (по выбору ученика), где потенциально могут возникнуть грамматические ошибки. Затем учащиеся тестируют эти предложения в парах, находят и исправляют оговорки, объясняют, почему это ошибка.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Этот этап помогает закрепить алгоритм путём творческой деятельности.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7. Рефлексия (3–5 минут)</w:t>
      </w:r>
    </w:p>
    <w:p w:rsidR="00FE34D4" w:rsidRPr="002F55BE" w:rsidRDefault="00FE34D4" w:rsidP="002F55B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задаёт вопросы классу:</w:t>
      </w:r>
    </w:p>
    <w:p w:rsidR="00FE34D4" w:rsidRPr="002F55BE" w:rsidRDefault="00FE34D4" w:rsidP="002F55BE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«Какие типы грамматических ошибок оказались самыми сложными?»</w:t>
      </w:r>
    </w:p>
    <w:p w:rsidR="00FE34D4" w:rsidRPr="002F55BE" w:rsidRDefault="00FE34D4" w:rsidP="002F55BE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«Какой алгоритм вы используете, чтобы исправить предложения?»</w:t>
      </w:r>
    </w:p>
    <w:p w:rsidR="00FE34D4" w:rsidRPr="002F55BE" w:rsidRDefault="00FE34D4" w:rsidP="002F55BE">
      <w:pPr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«Что вы узнали/вспомнили сегодня нового?»</w:t>
      </w:r>
    </w:p>
    <w:p w:rsidR="00FE34D4" w:rsidRPr="002F55BE" w:rsidRDefault="00FE34D4" w:rsidP="002F55BE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Учащиеся заполняют </w:t>
      </w: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короткий лист самооценки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(или устно):</w:t>
      </w:r>
    </w:p>
    <w:p w:rsidR="00FE34D4" w:rsidRPr="002F55BE" w:rsidRDefault="00FE34D4" w:rsidP="002F55BE">
      <w:pPr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«Насколько уверенно я чувствую себя в грамматике?»</w:t>
      </w:r>
    </w:p>
    <w:p w:rsidR="00FE34D4" w:rsidRPr="002F55BE" w:rsidRDefault="00FE34D4" w:rsidP="002F55BE">
      <w:pPr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«В чём ещё нужно потренироваться?»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8. Подведение итогов, домашнее задание (1–2 минуты)</w:t>
      </w:r>
    </w:p>
    <w:p w:rsidR="00FE34D4" w:rsidRPr="002F55BE" w:rsidRDefault="00FE34D4" w:rsidP="002F55B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Итог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кратко обобщает, что сегодня была повторена теория по грамматическ</w:t>
      </w:r>
      <w:r w:rsidR="00A55D25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им нормам, отработано 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ЕГЭ на практике.</w:t>
      </w:r>
    </w:p>
    <w:p w:rsidR="00FE34D4" w:rsidRPr="002F55BE" w:rsidRDefault="00FE34D4" w:rsidP="002F55BE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Подчёркивается важность грамотности при подготовке к экзаменам и в повседневной речи.</w:t>
      </w:r>
    </w:p>
    <w:p w:rsidR="00FE34D4" w:rsidRPr="002F55BE" w:rsidRDefault="00FE34D4" w:rsidP="002F55BE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Домашнее 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(можно предложить несколько вариантов):</w:t>
      </w:r>
    </w:p>
    <w:p w:rsidR="00FE34D4" w:rsidRPr="002F55BE" w:rsidRDefault="00FE34D4" w:rsidP="002F55BE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Написать мини-текст (5–7 предложений) на свободную тему, где нередко допускают грамматические ошибки. Затем самостоятельно проверить себя по алгоритму.</w:t>
      </w:r>
    </w:p>
    <w:p w:rsidR="00FE34D4" w:rsidRPr="002F55BE" w:rsidRDefault="00FE34D4" w:rsidP="002F55BE">
      <w:pPr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Выполнить несколь</w:t>
      </w:r>
      <w:r w:rsidR="008B6199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 тестовых вариантов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(по материалам сборников или онлайн-практикумов).</w:t>
      </w:r>
    </w:p>
    <w:p w:rsidR="00317A23" w:rsidRDefault="00317A23" w:rsidP="002F55B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317A23" w:rsidRDefault="00317A23" w:rsidP="002F55B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FE34D4" w:rsidRDefault="00FE34D4" w:rsidP="002F55B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t>Прил</w:t>
      </w:r>
      <w:r w:rsidR="008B6199" w:rsidRPr="002F55BE"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  <w:t>ожение</w:t>
      </w:r>
    </w:p>
    <w:p w:rsidR="00317A23" w:rsidRPr="002F55BE" w:rsidRDefault="00317A23" w:rsidP="002F55B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Ниже – короткие примеры предложений для тренировок (допускать 1 ошибку в каждом):</w:t>
      </w:r>
    </w:p>
    <w:p w:rsidR="00FE34D4" w:rsidRPr="002F55BE" w:rsidRDefault="00FE34D4" w:rsidP="002F55B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В нескольких образцах тканей обнаружили брак, из-за чего пришлось переделать почти вся партия.</w:t>
      </w:r>
    </w:p>
    <w:p w:rsidR="00FE34D4" w:rsidRPr="002F55BE" w:rsidRDefault="00FE34D4" w:rsidP="002F55B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На обочине дороги лежали мокрые бревна, на которых скопились большие капель дождя.</w:t>
      </w:r>
    </w:p>
    <w:p w:rsidR="00FE34D4" w:rsidRPr="002F55BE" w:rsidRDefault="00FE34D4" w:rsidP="002F55B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Допущено много грубых ошибок в контрольной работе, поэтому учитель попросил каждого ученика повторить правила по грамматике.</w:t>
      </w:r>
    </w:p>
    <w:p w:rsidR="00FE34D4" w:rsidRPr="002F55BE" w:rsidRDefault="00FE34D4" w:rsidP="002F55BE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Число отсутствующих учеников на этой неделе увеличилось, благодаря чему у нас появилось больше свободных парт.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(Нужно проверить логику и согласование формы «увеличилось … благодаря чему».)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1. Карточки с практическими заданиями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Формат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Каждая карточка содержит короткие предложения (или небольшие тексты), где допущены 1–2 грамматические ошибки. Учащиеся должны найти и исправить их, указать тип ошибки (неправильная форма слова, неправильное согласование и т.д.) и выписать правильный вариант.</w:t>
      </w:r>
    </w:p>
    <w:p w:rsidR="00317A23" w:rsidRDefault="00317A23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Карточка №1</w:t>
      </w:r>
    </w:p>
    <w:p w:rsidR="00FE34D4" w:rsidRPr="002F55BE" w:rsidRDefault="00FE34D4" w:rsidP="002F55B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 полке стояло несколько красивых ваз, которые была привезены из Италии.</w:t>
      </w:r>
    </w:p>
    <w:p w:rsidR="00FE34D4" w:rsidRPr="002F55BE" w:rsidRDefault="00FE34D4" w:rsidP="002F55B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тексте встречается множество слова, значение которых не всегда понятно подросткам.</w:t>
      </w:r>
    </w:p>
    <w:p w:rsidR="00FE34D4" w:rsidRPr="002F55BE" w:rsidRDefault="00FE34D4" w:rsidP="002F55B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Любая из представленных в аудитории работы заслуживает особого внимания.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Определите тип грамматической ошибки в каждом предложении.</w:t>
      </w:r>
    </w:p>
    <w:p w:rsidR="00FE34D4" w:rsidRPr="002F55BE" w:rsidRDefault="00FE34D4" w:rsidP="002F55BE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Исправьте каждое предложение.</w:t>
      </w:r>
    </w:p>
    <w:p w:rsidR="00317A23" w:rsidRDefault="00317A23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Карточка №2</w:t>
      </w:r>
    </w:p>
    <w:p w:rsidR="00FE34D4" w:rsidRPr="002F55BE" w:rsidRDefault="00FE34D4" w:rsidP="002F55B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Пять тысяч зрителей собралось в концертном зале, чтобы услышать новую программу.</w:t>
      </w:r>
    </w:p>
    <w:p w:rsidR="00FE34D4" w:rsidRPr="002F55BE" w:rsidRDefault="00FE34D4" w:rsidP="002F55B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 завершении лекции, студенты обсудили содержание и поделился друг с другом впечатлениями.</w:t>
      </w:r>
    </w:p>
    <w:p w:rsidR="00FE34D4" w:rsidRPr="002F55BE" w:rsidRDefault="00FE34D4" w:rsidP="002F55BE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По </w:t>
      </w:r>
      <w:proofErr w:type="spellStart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проездkу</w:t>
      </w:r>
      <w:proofErr w:type="spellEnd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 столицу, мы сразу направились на выставку современного искусства.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Найдите и исправьте грамматические ошибки.</w:t>
      </w:r>
    </w:p>
    <w:p w:rsidR="00FE34D4" w:rsidRPr="002F55BE" w:rsidRDefault="00FE34D4" w:rsidP="002F55BE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Укажите, что именно нарушено: падеж, род, число, согласование подлежащего и сказуемого и т.п.</w:t>
      </w:r>
    </w:p>
    <w:p w:rsidR="00317A23" w:rsidRDefault="00317A23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Карточка №3 (повышенная сложность)</w:t>
      </w:r>
    </w:p>
    <w:p w:rsidR="00FE34D4" w:rsidRPr="002F55BE" w:rsidRDefault="00FE34D4" w:rsidP="002F55B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Несмотря на плохую погоду и резко упавшую температуру, многие из присутствующих решил остаться на открытой площадке фестиваля.</w:t>
      </w:r>
    </w:p>
    <w:p w:rsidR="00FE34D4" w:rsidRPr="002F55BE" w:rsidRDefault="00FE34D4" w:rsidP="002F55B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любом из городов, где мы останавливались, была свои правила и традиции, которые удивили всех туристов.</w:t>
      </w:r>
    </w:p>
    <w:p w:rsidR="00FE34D4" w:rsidRPr="002F55BE" w:rsidRDefault="00FE34D4" w:rsidP="002F55BE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Полтора килограммов яблок испортились, потому что их оставили на солнце.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Найдите все грамматические ошибки (обратите внимание, что в некоторых предложениях их может быть две).</w:t>
      </w:r>
    </w:p>
    <w:p w:rsidR="00FE34D4" w:rsidRPr="002F55BE" w:rsidRDefault="00FE34D4" w:rsidP="002F55BE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Исправьте, укажите правильные формы слов или правильное согласование.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2. Памятка-таблица «Типичные грамматические ошибки»</w:t>
      </w:r>
    </w:p>
    <w:p w:rsidR="00FE34D4" w:rsidRDefault="00620D92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Раздать (или вывести</w:t>
      </w:r>
      <w:r w:rsidR="00FE34D4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 интерактивной доске) сводную таблицу, которая поможет ученикам систематизировать грамматические нормы и ориентироваться при выполнении задания.</w:t>
      </w:r>
    </w:p>
    <w:p w:rsidR="00317A23" w:rsidRPr="002F55BE" w:rsidRDefault="00317A23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3543"/>
        <w:gridCol w:w="3402"/>
      </w:tblGrid>
      <w:tr w:rsidR="00FE34D4" w:rsidRPr="002F55BE" w:rsidTr="009B0694">
        <w:trPr>
          <w:tblHeader/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ошибки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 ошибки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Правильная форма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Формы множественного числа существительных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spellEnd"/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профессора / директора (не всегда верно)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</w:t>
            </w:r>
            <w:proofErr w:type="spellEnd"/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коммерческие директора и т. д.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Родовые формы существительных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тюль, горячая кофе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кофе, красивый тюль, тёплая манжета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Согласование числительных с существительными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полторы килограмма, два килограммов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 килограмма, два килограмма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Согласование подлежащего и сказуемого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лежало документы / Пять тысяч зрителей пришло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лежали документы / Пять тысяч зрителей пришли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Употребление падежей и предлогов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дождю / по приезду </w:t>
            </w:r>
            <w:proofErr w:type="gramStart"/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дождю (Д. п.), по приезде в город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Причастные и деепричастные обороты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приезду в город, мы обнаружили, что погода испортилась (некоторые формы «по + сущ.»)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приезде в город … (или «Когда мы приехали в город…»)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2694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Нарушение вида, залога или формы глагола</w:t>
            </w:r>
          </w:p>
        </w:tc>
        <w:tc>
          <w:tcPr>
            <w:tcW w:w="3513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 команды сыграли ничью / Он был решён задачу</w:t>
            </w:r>
          </w:p>
        </w:tc>
        <w:tc>
          <w:tcPr>
            <w:tcW w:w="3357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Матч закончился вничью / Он решил задачу / Задача была решена</w:t>
            </w:r>
          </w:p>
        </w:tc>
      </w:tr>
    </w:tbl>
    <w:p w:rsidR="00317A23" w:rsidRDefault="00317A23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(Таблицу можно расширять и добавлять в неё примеры из учебника или реальных текстов.)</w:t>
      </w:r>
    </w:p>
    <w:p w:rsidR="00317A23" w:rsidRDefault="00317A23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3. </w:t>
      </w:r>
      <w:r w:rsidR="00620D92"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Алгоритм выполнения</w:t>
      </w: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 (шпаргалка)</w:t>
      </w:r>
    </w:p>
    <w:p w:rsidR="00FE34D4" w:rsidRPr="002F55BE" w:rsidRDefault="00620D92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Раздать</w:t>
      </w:r>
      <w:r w:rsidR="00FE34D4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этот алгоритм в виде короткой памятки. Можно также просить учеников его воспроизвести в устной форме перед выполнением упражнений.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Прочитайте предложение целиком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 Постарайтесь понять смысл, найти грамматическую основу и «ключевые» слова, которые могут ошибочно согласовываться.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Выделите потенциально проблемные места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Существительные, которые имеют нестандартные формы в множественном числе (директора/директоры, договоры/договора).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Числительные (особенно сложные и составные).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Родовые формы слов (кофе, тюль).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Согласование подлежащего и сказуемого, особенно при наличии количественных конструкций (пять человек пришли / пришло?).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Проверьте форму слова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падеж, род, число.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Найдите нарушение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Может ли слово сочетаться с нужным предлогом?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Правильно ли выбрано окончание?</w:t>
      </w:r>
    </w:p>
    <w:p w:rsidR="00FE34D4" w:rsidRPr="002F55BE" w:rsidRDefault="00FE34D4" w:rsidP="002F55BE">
      <w:pPr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Корректно ли согласованы все части предложения?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Исправьте ошибку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 запишите правильный вариант, по возможности кратко сформулируйте правило, на котором основана эта правка.</w:t>
      </w:r>
    </w:p>
    <w:p w:rsidR="00FE34D4" w:rsidRPr="002F55BE" w:rsidRDefault="00FE34D4" w:rsidP="002F55B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Перечитайте предложения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в исправленном виде, чтобы убедиться в связности и логичности.</w:t>
      </w: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4. Лист самооценки / Рефлексия</w:t>
      </w:r>
    </w:p>
    <w:p w:rsidR="00FE34D4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конце урока или после выполнения о</w:t>
      </w:r>
      <w:r w:rsidR="00620D92"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сновной части заданий предложить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ученикам оценить свои ощущения и результаты. Лист можно заполнить быстро в формате от 1 (минимум) до 5 (максимум).</w:t>
      </w:r>
    </w:p>
    <w:p w:rsidR="00373C24" w:rsidRPr="002F55BE" w:rsidRDefault="00373C2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tbl>
      <w:tblPr>
        <w:tblW w:w="9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7"/>
        <w:gridCol w:w="1589"/>
        <w:gridCol w:w="1984"/>
      </w:tblGrid>
      <w:tr w:rsidR="00FE34D4" w:rsidRPr="002F55BE" w:rsidTr="009B0694">
        <w:trPr>
          <w:tblHeader/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(1–5)</w:t>
            </w: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 (по желанию)</w:t>
            </w:r>
          </w:p>
        </w:tc>
      </w:tr>
      <w:tr w:rsidR="00FE34D4" w:rsidRPr="002F55BE" w:rsidTr="009B0694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Насколько я чувствую себя уверенно при поиске грамматических ошибок в предложениях?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4D4" w:rsidRPr="002F55BE" w:rsidTr="009B0694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Умею ли я чётко распознавать и исправлять ошибки в формах существительных и при согласовании подлежащего и сказуемого?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4D4" w:rsidRPr="002F55BE" w:rsidTr="009B0694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Хорошо ли я запоминаю нестандартные примеры (родовое окончание «кофе», «тюль», сложные формы числительных) и умею ли их применять?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4D4" w:rsidRPr="002F55BE" w:rsidTr="009B0694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Понимаю ли я алгоритм выполнения задания  ЕГЭ (куда смотреть, на что обращать внимание)?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4D4" w:rsidRPr="002F55BE" w:rsidTr="009B0694">
        <w:trPr>
          <w:tblCellSpacing w:w="15" w:type="dxa"/>
        </w:trPr>
        <w:tc>
          <w:tcPr>
            <w:tcW w:w="5812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чём я хочу ещё потренироваться или что разобраться подробнее (конкретное правило или тип ошибки)?</w:t>
            </w:r>
          </w:p>
        </w:tc>
        <w:tc>
          <w:tcPr>
            <w:tcW w:w="155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vAlign w:val="center"/>
            <w:hideMark/>
          </w:tcPr>
          <w:p w:rsidR="00FE34D4" w:rsidRPr="002F55BE" w:rsidRDefault="00FE34D4" w:rsidP="002F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3C24" w:rsidRDefault="00373C2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5. Дополнительные задания (на выбор)</w:t>
      </w:r>
    </w:p>
    <w:p w:rsidR="00373C24" w:rsidRDefault="00373C2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Задание</w:t>
      </w:r>
      <w:proofErr w:type="gramStart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 А</w:t>
      </w:r>
      <w:proofErr w:type="gramEnd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: «Составь предложение»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Учитель предлагает набор словосочетаний, среди которых могут быть потенциально проблемные формы (родовые окончания, сложные числительные, «ловушки» с недопустимым сравнением и т.д.):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«полтора килограмма»,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«красивая тюль»,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«пять тысяч гостей»,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«по приезду…»,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«более лучше»,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«два с половиной часа»,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«договор(ы)/договора»,</w:t>
      </w:r>
    </w:p>
    <w:p w:rsidR="00FE34D4" w:rsidRPr="002F55BE" w:rsidRDefault="00FE34D4" w:rsidP="002F55B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«полтора часа».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Задание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Составьте по 2–3 предложения, используя предложенные словосочетания.</w:t>
      </w:r>
    </w:p>
    <w:p w:rsidR="00FE34D4" w:rsidRPr="002F55BE" w:rsidRDefault="00FE34D4" w:rsidP="002F55B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Обменяйтесь предложениями с соседом по парте. Попробуйте найти грамматические ошибки (если они есть) и исправить их.</w:t>
      </w:r>
    </w:p>
    <w:p w:rsidR="00FE34D4" w:rsidRPr="002F55BE" w:rsidRDefault="00FE34D4" w:rsidP="002F55BE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Обсудите, какие правила вы применяли при корректировке.</w:t>
      </w:r>
    </w:p>
    <w:p w:rsidR="00373C24" w:rsidRDefault="00373C2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</w:p>
    <w:p w:rsidR="00FE34D4" w:rsidRPr="002F55BE" w:rsidRDefault="00FE34D4" w:rsidP="002F55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Задание</w:t>
      </w:r>
      <w:proofErr w:type="gramStart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 xml:space="preserve"> В</w:t>
      </w:r>
      <w:proofErr w:type="gramEnd"/>
      <w:r w:rsidRPr="002F55BE">
        <w:rPr>
          <w:rFonts w:ascii="Times New Roman" w:eastAsia="Times New Roman" w:hAnsi="Times New Roman" w:cs="Times New Roman"/>
          <w:b/>
          <w:bCs/>
          <w:color w:val="474747"/>
          <w:sz w:val="27"/>
          <w:szCs w:val="27"/>
          <w:lang w:eastAsia="ru-RU"/>
        </w:rPr>
        <w:t>: «Мини-текст с ошибками»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Составьте или найдите в открытых источниках короткий абзац (4–5 предложений) с грамматическими ошибками. Прочитайте его на уроке (или дайте распечатку). Попросите учащихся найти все ошибки и исправить.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Пример</w:t>
      </w: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FE34D4" w:rsidRPr="002F55BE" w:rsidRDefault="00FE34D4" w:rsidP="002F5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«По приезду в музей, было много посетителей, которые заинтересованно рассматривали новые экспозиции. В одном </w:t>
      </w:r>
      <w:proofErr w:type="gramStart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из</w:t>
      </w:r>
      <w:proofErr w:type="gramEnd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proofErr w:type="gramStart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залах</w:t>
      </w:r>
      <w:proofErr w:type="gramEnd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экспонировалось три старинных портрета, от которых невозможно было отвести взгляд. Много людей было удивлено, как искусно </w:t>
      </w:r>
      <w:proofErr w:type="spellStart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выполенены</w:t>
      </w:r>
      <w:proofErr w:type="spellEnd"/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детали одежды на этих картинах. Пять тысячи зрителей ежедневно приходил, чтобы насладиться красотой искусства.»</w:t>
      </w:r>
    </w:p>
    <w:p w:rsidR="00FE34D4" w:rsidRPr="00373C24" w:rsidRDefault="00FE34D4" w:rsidP="00373C2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2F55B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Найти и исправить 5–6 ошибок, пояснить правила.</w:t>
      </w:r>
    </w:p>
    <w:sectPr w:rsidR="00FE34D4" w:rsidRPr="00373C24" w:rsidSect="00E42DD9">
      <w:pgSz w:w="11906" w:h="16838" w:code="9"/>
      <w:pgMar w:top="1134" w:right="85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A31"/>
    <w:multiLevelType w:val="multilevel"/>
    <w:tmpl w:val="93B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058AB"/>
    <w:multiLevelType w:val="multilevel"/>
    <w:tmpl w:val="ADEA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A24FC"/>
    <w:multiLevelType w:val="multilevel"/>
    <w:tmpl w:val="3DC4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501BA"/>
    <w:multiLevelType w:val="multilevel"/>
    <w:tmpl w:val="F358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6FAF"/>
    <w:multiLevelType w:val="multilevel"/>
    <w:tmpl w:val="AF1A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47926"/>
    <w:multiLevelType w:val="multilevel"/>
    <w:tmpl w:val="1550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608B8"/>
    <w:multiLevelType w:val="multilevel"/>
    <w:tmpl w:val="62A6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10197"/>
    <w:multiLevelType w:val="multilevel"/>
    <w:tmpl w:val="696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C3FB6"/>
    <w:multiLevelType w:val="multilevel"/>
    <w:tmpl w:val="DD5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E2B1E"/>
    <w:multiLevelType w:val="multilevel"/>
    <w:tmpl w:val="A9D2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C51BC5"/>
    <w:multiLevelType w:val="multilevel"/>
    <w:tmpl w:val="F36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92518"/>
    <w:multiLevelType w:val="multilevel"/>
    <w:tmpl w:val="781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24D89"/>
    <w:multiLevelType w:val="multilevel"/>
    <w:tmpl w:val="9CF4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E6B24"/>
    <w:multiLevelType w:val="multilevel"/>
    <w:tmpl w:val="2C9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1E07E2"/>
    <w:multiLevelType w:val="multilevel"/>
    <w:tmpl w:val="4DA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B1FA0"/>
    <w:multiLevelType w:val="multilevel"/>
    <w:tmpl w:val="02C6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C2F62"/>
    <w:multiLevelType w:val="multilevel"/>
    <w:tmpl w:val="F1D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50AAA"/>
    <w:multiLevelType w:val="multilevel"/>
    <w:tmpl w:val="9BCA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E3E69"/>
    <w:multiLevelType w:val="multilevel"/>
    <w:tmpl w:val="2BCC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73C8D"/>
    <w:multiLevelType w:val="multilevel"/>
    <w:tmpl w:val="5D92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B77EE"/>
    <w:multiLevelType w:val="multilevel"/>
    <w:tmpl w:val="6B2E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36502"/>
    <w:multiLevelType w:val="multilevel"/>
    <w:tmpl w:val="AE7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330D99"/>
    <w:multiLevelType w:val="multilevel"/>
    <w:tmpl w:val="B490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37A09"/>
    <w:multiLevelType w:val="multilevel"/>
    <w:tmpl w:val="0F625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B476E"/>
    <w:multiLevelType w:val="multilevel"/>
    <w:tmpl w:val="2790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183136"/>
    <w:multiLevelType w:val="multilevel"/>
    <w:tmpl w:val="4A66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4968AE"/>
    <w:multiLevelType w:val="multilevel"/>
    <w:tmpl w:val="3B78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D11BD"/>
    <w:multiLevelType w:val="multilevel"/>
    <w:tmpl w:val="4BE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D3B46"/>
    <w:multiLevelType w:val="multilevel"/>
    <w:tmpl w:val="422A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21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23"/>
  </w:num>
  <w:num w:numId="10">
    <w:abstractNumId w:val="23"/>
    <w:lvlOverride w:ilvl="1">
      <w:lvl w:ilvl="1">
        <w:numFmt w:val="decimal"/>
        <w:lvlText w:val="%2."/>
        <w:lvlJc w:val="left"/>
      </w:lvl>
    </w:lvlOverride>
  </w:num>
  <w:num w:numId="11">
    <w:abstractNumId w:val="27"/>
  </w:num>
  <w:num w:numId="12">
    <w:abstractNumId w:val="6"/>
  </w:num>
  <w:num w:numId="13">
    <w:abstractNumId w:val="25"/>
  </w:num>
  <w:num w:numId="14">
    <w:abstractNumId w:val="18"/>
  </w:num>
  <w:num w:numId="15">
    <w:abstractNumId w:val="1"/>
  </w:num>
  <w:num w:numId="16">
    <w:abstractNumId w:val="16"/>
  </w:num>
  <w:num w:numId="17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3"/>
  </w:num>
  <w:num w:numId="19">
    <w:abstractNumId w:val="14"/>
  </w:num>
  <w:num w:numId="20">
    <w:abstractNumId w:val="20"/>
  </w:num>
  <w:num w:numId="21">
    <w:abstractNumId w:val="19"/>
  </w:num>
  <w:num w:numId="22">
    <w:abstractNumId w:val="0"/>
  </w:num>
  <w:num w:numId="23">
    <w:abstractNumId w:val="26"/>
  </w:num>
  <w:num w:numId="24">
    <w:abstractNumId w:val="28"/>
  </w:num>
  <w:num w:numId="25">
    <w:abstractNumId w:val="9"/>
  </w:num>
  <w:num w:numId="26">
    <w:abstractNumId w:val="3"/>
  </w:num>
  <w:num w:numId="27">
    <w:abstractNumId w:val="22"/>
  </w:num>
  <w:num w:numId="28">
    <w:abstractNumId w:val="11"/>
  </w:num>
  <w:num w:numId="29">
    <w:abstractNumId w:val="17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D4"/>
    <w:rsid w:val="00261003"/>
    <w:rsid w:val="002F55BE"/>
    <w:rsid w:val="00317A23"/>
    <w:rsid w:val="00373C24"/>
    <w:rsid w:val="004B1CA4"/>
    <w:rsid w:val="004E30F1"/>
    <w:rsid w:val="004F4DE5"/>
    <w:rsid w:val="00620D92"/>
    <w:rsid w:val="008B6199"/>
    <w:rsid w:val="009B0694"/>
    <w:rsid w:val="009C11E0"/>
    <w:rsid w:val="00A55D25"/>
    <w:rsid w:val="00A87703"/>
    <w:rsid w:val="00B31239"/>
    <w:rsid w:val="00C85E70"/>
    <w:rsid w:val="00C8626F"/>
    <w:rsid w:val="00DC0E03"/>
    <w:rsid w:val="00E42DD9"/>
    <w:rsid w:val="00EE3811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для научек,курсачей и тд"/>
    <w:basedOn w:val="a"/>
    <w:next w:val="a"/>
    <w:link w:val="10"/>
    <w:uiPriority w:val="9"/>
    <w:qFormat/>
    <w:rsid w:val="004B1CA4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7703"/>
    <w:pPr>
      <w:numPr>
        <w:ilvl w:val="1"/>
      </w:numPr>
    </w:pPr>
    <w:rPr>
      <w:rFonts w:ascii="Times New Roman" w:eastAsiaTheme="minorEastAsia" w:hAnsi="Times New Roman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A87703"/>
    <w:rPr>
      <w:rFonts w:ascii="Times New Roman" w:eastAsiaTheme="minorEastAsia" w:hAnsi="Times New Roman"/>
      <w:spacing w:val="15"/>
      <w:sz w:val="28"/>
    </w:rPr>
  </w:style>
  <w:style w:type="character" w:customStyle="1" w:styleId="10">
    <w:name w:val="Заголовок 1 Знак"/>
    <w:aliases w:val="Заголовок для научек Знак,курсачей и тд Знак"/>
    <w:basedOn w:val="a0"/>
    <w:link w:val="1"/>
    <w:uiPriority w:val="9"/>
    <w:rsid w:val="004B1CA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5">
    <w:name w:val="ЗАГОЛОВОК КУРСАЧ"/>
    <w:basedOn w:val="a6"/>
    <w:link w:val="a7"/>
    <w:qFormat/>
    <w:rsid w:val="009C11E0"/>
    <w:pPr>
      <w:spacing w:before="240" w:after="60"/>
      <w:contextualSpacing w:val="0"/>
      <w:jc w:val="center"/>
      <w:outlineLvl w:val="0"/>
    </w:pPr>
    <w:rPr>
      <w:b/>
      <w:bCs/>
      <w:spacing w:val="0"/>
      <w:sz w:val="28"/>
      <w:szCs w:val="32"/>
    </w:rPr>
  </w:style>
  <w:style w:type="character" w:customStyle="1" w:styleId="a7">
    <w:name w:val="ЗАГОЛОВОК КУРСАЧ Знак"/>
    <w:basedOn w:val="a8"/>
    <w:link w:val="a5"/>
    <w:rsid w:val="009C11E0"/>
    <w:rPr>
      <w:rFonts w:asciiTheme="majorHAnsi" w:eastAsiaTheme="majorEastAsia" w:hAnsiTheme="majorHAnsi" w:cstheme="majorBidi"/>
      <w:b/>
      <w:bCs/>
      <w:spacing w:val="-10"/>
      <w:kern w:val="28"/>
      <w:sz w:val="28"/>
      <w:szCs w:val="32"/>
    </w:rPr>
  </w:style>
  <w:style w:type="paragraph" w:styleId="a6">
    <w:name w:val="Title"/>
    <w:basedOn w:val="a"/>
    <w:next w:val="a"/>
    <w:link w:val="a8"/>
    <w:uiPriority w:val="10"/>
    <w:qFormat/>
    <w:rsid w:val="009C1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C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1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для научек,курсачей и тд"/>
    <w:basedOn w:val="a"/>
    <w:next w:val="a"/>
    <w:link w:val="10"/>
    <w:uiPriority w:val="9"/>
    <w:qFormat/>
    <w:rsid w:val="004B1CA4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87703"/>
    <w:pPr>
      <w:numPr>
        <w:ilvl w:val="1"/>
      </w:numPr>
    </w:pPr>
    <w:rPr>
      <w:rFonts w:ascii="Times New Roman" w:eastAsiaTheme="minorEastAsia" w:hAnsi="Times New Roman"/>
      <w:spacing w:val="15"/>
      <w:sz w:val="28"/>
    </w:rPr>
  </w:style>
  <w:style w:type="character" w:customStyle="1" w:styleId="a4">
    <w:name w:val="Подзаголовок Знак"/>
    <w:basedOn w:val="a0"/>
    <w:link w:val="a3"/>
    <w:uiPriority w:val="11"/>
    <w:rsid w:val="00A87703"/>
    <w:rPr>
      <w:rFonts w:ascii="Times New Roman" w:eastAsiaTheme="minorEastAsia" w:hAnsi="Times New Roman"/>
      <w:spacing w:val="15"/>
      <w:sz w:val="28"/>
    </w:rPr>
  </w:style>
  <w:style w:type="character" w:customStyle="1" w:styleId="10">
    <w:name w:val="Заголовок 1 Знак"/>
    <w:aliases w:val="Заголовок для научек Знак,курсачей и тд Знак"/>
    <w:basedOn w:val="a0"/>
    <w:link w:val="1"/>
    <w:uiPriority w:val="9"/>
    <w:rsid w:val="004B1CA4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a5">
    <w:name w:val="ЗАГОЛОВОК КУРСАЧ"/>
    <w:basedOn w:val="a6"/>
    <w:link w:val="a7"/>
    <w:qFormat/>
    <w:rsid w:val="009C11E0"/>
    <w:pPr>
      <w:spacing w:before="240" w:after="60"/>
      <w:contextualSpacing w:val="0"/>
      <w:jc w:val="center"/>
      <w:outlineLvl w:val="0"/>
    </w:pPr>
    <w:rPr>
      <w:b/>
      <w:bCs/>
      <w:spacing w:val="0"/>
      <w:sz w:val="28"/>
      <w:szCs w:val="32"/>
    </w:rPr>
  </w:style>
  <w:style w:type="character" w:customStyle="1" w:styleId="a7">
    <w:name w:val="ЗАГОЛОВОК КУРСАЧ Знак"/>
    <w:basedOn w:val="a8"/>
    <w:link w:val="a5"/>
    <w:rsid w:val="009C11E0"/>
    <w:rPr>
      <w:rFonts w:asciiTheme="majorHAnsi" w:eastAsiaTheme="majorEastAsia" w:hAnsiTheme="majorHAnsi" w:cstheme="majorBidi"/>
      <w:b/>
      <w:bCs/>
      <w:spacing w:val="-10"/>
      <w:kern w:val="28"/>
      <w:sz w:val="28"/>
      <w:szCs w:val="32"/>
    </w:rPr>
  </w:style>
  <w:style w:type="paragraph" w:styleId="a6">
    <w:name w:val="Title"/>
    <w:basedOn w:val="a"/>
    <w:next w:val="a"/>
    <w:link w:val="a8"/>
    <w:uiPriority w:val="10"/>
    <w:qFormat/>
    <w:rsid w:val="009C1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C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"/>
    <w:uiPriority w:val="34"/>
    <w:qFormat/>
    <w:rsid w:val="0031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2025-03-15T16:02:00Z</dcterms:created>
  <dcterms:modified xsi:type="dcterms:W3CDTF">2025-03-15T17:03:00Z</dcterms:modified>
</cp:coreProperties>
</file>