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91" w:rsidRPr="00234D97" w:rsidRDefault="00084E9C" w:rsidP="00234D9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4D97">
        <w:rPr>
          <w:rFonts w:ascii="Times New Roman" w:hAnsi="Times New Roman" w:cs="Times New Roman"/>
          <w:sz w:val="36"/>
          <w:szCs w:val="36"/>
        </w:rPr>
        <w:t xml:space="preserve"> </w:t>
      </w:r>
      <w:r w:rsidR="00CE1391" w:rsidRPr="00234D97">
        <w:rPr>
          <w:rFonts w:ascii="Times New Roman" w:hAnsi="Times New Roman" w:cs="Times New Roman"/>
          <w:sz w:val="36"/>
          <w:szCs w:val="36"/>
        </w:rPr>
        <w:t>«Методический семинар»</w:t>
      </w:r>
    </w:p>
    <w:p w:rsidR="00130072" w:rsidRPr="002C0377" w:rsidRDefault="00130072" w:rsidP="00234D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30072" w:rsidRPr="002C0377" w:rsidRDefault="00130072" w:rsidP="00F36B12">
      <w:pPr>
        <w:rPr>
          <w:rFonts w:ascii="Times New Roman" w:hAnsi="Times New Roman" w:cs="Times New Roman"/>
          <w:sz w:val="28"/>
          <w:szCs w:val="26"/>
        </w:rPr>
      </w:pPr>
    </w:p>
    <w:p w:rsidR="00084E9C" w:rsidRDefault="00CE1391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D9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84E9C" w:rsidRDefault="00084E9C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E9C" w:rsidRDefault="00084E9C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E9C" w:rsidRDefault="00084E9C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E9C" w:rsidRDefault="00084E9C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E9C" w:rsidRDefault="00084E9C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072" w:rsidRPr="00234D97" w:rsidRDefault="00130072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D97">
        <w:rPr>
          <w:rFonts w:ascii="Times New Roman" w:hAnsi="Times New Roman" w:cs="Times New Roman"/>
          <w:b/>
          <w:sz w:val="36"/>
          <w:szCs w:val="36"/>
        </w:rPr>
        <w:t xml:space="preserve">«Использование техники «Симметричного рисования» </w:t>
      </w:r>
    </w:p>
    <w:p w:rsidR="00130072" w:rsidRPr="00234D97" w:rsidRDefault="00130072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D97">
        <w:rPr>
          <w:rFonts w:ascii="Times New Roman" w:hAnsi="Times New Roman" w:cs="Times New Roman"/>
          <w:b/>
          <w:sz w:val="36"/>
          <w:szCs w:val="36"/>
        </w:rPr>
        <w:t>в коррекционной работе с детьми</w:t>
      </w:r>
    </w:p>
    <w:p w:rsidR="00130072" w:rsidRPr="00234D97" w:rsidRDefault="00130072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4D97">
        <w:rPr>
          <w:rFonts w:ascii="Times New Roman" w:hAnsi="Times New Roman" w:cs="Times New Roman"/>
          <w:b/>
          <w:sz w:val="36"/>
          <w:szCs w:val="36"/>
        </w:rPr>
        <w:t xml:space="preserve"> с о</w:t>
      </w:r>
      <w:r w:rsidR="00D61ED2" w:rsidRPr="00234D97">
        <w:rPr>
          <w:rFonts w:ascii="Times New Roman" w:hAnsi="Times New Roman" w:cs="Times New Roman"/>
          <w:b/>
          <w:sz w:val="36"/>
          <w:szCs w:val="36"/>
        </w:rPr>
        <w:t>граниченны</w:t>
      </w:r>
      <w:r w:rsidRPr="00234D97">
        <w:rPr>
          <w:rFonts w:ascii="Times New Roman" w:hAnsi="Times New Roman" w:cs="Times New Roman"/>
          <w:b/>
          <w:sz w:val="36"/>
          <w:szCs w:val="36"/>
        </w:rPr>
        <w:t>ми возможностями здоровья»</w:t>
      </w:r>
    </w:p>
    <w:p w:rsidR="00130072" w:rsidRPr="00234D97" w:rsidRDefault="00130072" w:rsidP="001300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391" w:rsidRDefault="00CE1391" w:rsidP="00234D97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F36B12" w:rsidRDefault="00F36B12" w:rsidP="00234D97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084E9C" w:rsidRDefault="00084E9C" w:rsidP="00234D97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084E9C" w:rsidRDefault="00084E9C" w:rsidP="00234D97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084E9C" w:rsidRDefault="00084E9C" w:rsidP="00234D97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084E9C" w:rsidRDefault="00084E9C" w:rsidP="00234D97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084E9C" w:rsidRDefault="00084E9C" w:rsidP="00234D97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CE1391" w:rsidRDefault="00CE1391" w:rsidP="00234D97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Мутаева Анна Владимировна,</w:t>
      </w:r>
    </w:p>
    <w:p w:rsidR="00CE1391" w:rsidRDefault="00F36B12" w:rsidP="00234D97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</w:t>
      </w:r>
      <w:r w:rsidR="00CE1391">
        <w:rPr>
          <w:rFonts w:ascii="Times New Roman" w:hAnsi="Times New Roman" w:cs="Times New Roman"/>
          <w:sz w:val="28"/>
          <w:szCs w:val="26"/>
        </w:rPr>
        <w:t>оспитатель</w:t>
      </w:r>
    </w:p>
    <w:p w:rsidR="00084E9C" w:rsidRDefault="00CE1391" w:rsidP="00084E9C">
      <w:pPr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МК</w:t>
      </w:r>
      <w:r w:rsidR="00084E9C">
        <w:rPr>
          <w:rFonts w:ascii="Times New Roman" w:hAnsi="Times New Roman" w:cs="Times New Roman"/>
          <w:sz w:val="28"/>
          <w:szCs w:val="26"/>
        </w:rPr>
        <w:t>ДОУ «Детский сад №11 «Светлячок»</w:t>
      </w:r>
    </w:p>
    <w:p w:rsidR="00084E9C" w:rsidRDefault="00084E9C" w:rsidP="00084E9C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084E9C" w:rsidRDefault="00084E9C" w:rsidP="00084E9C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084E9C" w:rsidRDefault="00084E9C" w:rsidP="00084E9C">
      <w:pPr>
        <w:jc w:val="right"/>
        <w:rPr>
          <w:rFonts w:ascii="Times New Roman" w:hAnsi="Times New Roman" w:cs="Times New Roman"/>
          <w:sz w:val="28"/>
          <w:szCs w:val="26"/>
        </w:rPr>
      </w:pPr>
    </w:p>
    <w:p w:rsidR="00F36B12" w:rsidRDefault="00130072" w:rsidP="00084E9C">
      <w:pPr>
        <w:jc w:val="center"/>
        <w:rPr>
          <w:rFonts w:ascii="Times New Roman" w:hAnsi="Times New Roman" w:cs="Times New Roman"/>
          <w:sz w:val="28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2025 г.</w:t>
      </w:r>
    </w:p>
    <w:p w:rsidR="00084E9C" w:rsidRDefault="00084E9C" w:rsidP="00084E9C">
      <w:pPr>
        <w:rPr>
          <w:rFonts w:ascii="Times New Roman" w:hAnsi="Times New Roman" w:cs="Times New Roman"/>
          <w:sz w:val="26"/>
          <w:szCs w:val="26"/>
        </w:rPr>
      </w:pPr>
    </w:p>
    <w:p w:rsidR="00F206AD" w:rsidRPr="00234D97" w:rsidRDefault="00084E9C" w:rsidP="00084E9C">
      <w:pPr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</w:t>
      </w:r>
      <w:r w:rsidR="00AE1929" w:rsidRPr="002C0377">
        <w:rPr>
          <w:rFonts w:ascii="Times New Roman" w:hAnsi="Times New Roman" w:cs="Times New Roman"/>
          <w:sz w:val="26"/>
          <w:szCs w:val="26"/>
        </w:rPr>
        <w:t xml:space="preserve">“Истоки способностей и дарования детей на кончиках пальцев. </w:t>
      </w:r>
    </w:p>
    <w:p w:rsidR="00F206AD" w:rsidRPr="002C0377" w:rsidRDefault="00AE1929" w:rsidP="002C03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 xml:space="preserve">От пальцев, образно говоря, идут тончайшие нити-ручейки, </w:t>
      </w:r>
    </w:p>
    <w:p w:rsidR="00F206AD" w:rsidRPr="002C0377" w:rsidRDefault="00AE1929" w:rsidP="002C03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 xml:space="preserve">которые питает источник творческой мысли. </w:t>
      </w:r>
    </w:p>
    <w:p w:rsidR="00F206AD" w:rsidRPr="002C0377" w:rsidRDefault="00F206AD" w:rsidP="002C037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д</w:t>
      </w:r>
      <w:r w:rsidR="00AE1929" w:rsidRPr="002C0377">
        <w:rPr>
          <w:rFonts w:ascii="Times New Roman" w:hAnsi="Times New Roman" w:cs="Times New Roman"/>
          <w:sz w:val="26"/>
          <w:szCs w:val="26"/>
        </w:rPr>
        <w:t xml:space="preserve">ругими словами, чем больше мастерства в детской руке, </w:t>
      </w:r>
    </w:p>
    <w:p w:rsidR="0098470B" w:rsidRPr="002C0377" w:rsidRDefault="00AE1929" w:rsidP="0098470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тем умнее ребёнок”.</w:t>
      </w:r>
      <w:bookmarkStart w:id="0" w:name="_GoBack"/>
      <w:bookmarkEnd w:id="0"/>
    </w:p>
    <w:p w:rsidR="00AE1929" w:rsidRPr="002C0377" w:rsidRDefault="00AE1929" w:rsidP="0098470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В.А. Сухомлинский</w:t>
      </w:r>
    </w:p>
    <w:p w:rsidR="00C8743B" w:rsidRPr="0032444A" w:rsidRDefault="0032444A" w:rsidP="002C0377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Актуальность</w:t>
      </w:r>
    </w:p>
    <w:p w:rsidR="00FB4A53" w:rsidRDefault="00952C5A" w:rsidP="00F37095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Важным направлением в </w:t>
      </w:r>
      <w:r w:rsidR="0032444A">
        <w:rPr>
          <w:rFonts w:ascii="Times New Roman" w:hAnsi="Times New Roman" w:cs="Times New Roman"/>
          <w:sz w:val="26"/>
          <w:szCs w:val="26"/>
        </w:rPr>
        <w:t>развитии дошкольника</w:t>
      </w:r>
      <w:r>
        <w:rPr>
          <w:rFonts w:ascii="Times New Roman" w:hAnsi="Times New Roman" w:cs="Times New Roman"/>
          <w:sz w:val="26"/>
          <w:szCs w:val="26"/>
        </w:rPr>
        <w:t>, когда закладываются</w:t>
      </w:r>
      <w:r w:rsidR="00FD7076">
        <w:rPr>
          <w:rFonts w:ascii="Times New Roman" w:hAnsi="Times New Roman" w:cs="Times New Roman"/>
          <w:sz w:val="26"/>
          <w:szCs w:val="26"/>
        </w:rPr>
        <w:t xml:space="preserve"> основы личности, является интеллектуальное развитие.</w:t>
      </w:r>
      <w:r w:rsidR="00140B6F">
        <w:rPr>
          <w:rFonts w:ascii="Times New Roman" w:hAnsi="Times New Roman" w:cs="Times New Roman"/>
          <w:sz w:val="26"/>
          <w:szCs w:val="26"/>
        </w:rPr>
        <w:t xml:space="preserve"> </w:t>
      </w:r>
      <w:r w:rsidR="00FD7076">
        <w:rPr>
          <w:rFonts w:ascii="Times New Roman" w:hAnsi="Times New Roman" w:cs="Times New Roman"/>
          <w:sz w:val="26"/>
          <w:szCs w:val="26"/>
        </w:rPr>
        <w:t>Это</w:t>
      </w:r>
      <w:r w:rsidR="00F37095">
        <w:rPr>
          <w:rFonts w:ascii="Times New Roman" w:hAnsi="Times New Roman" w:cs="Times New Roman"/>
          <w:sz w:val="26"/>
          <w:szCs w:val="26"/>
        </w:rPr>
        <w:t xml:space="preserve"> </w:t>
      </w:r>
      <w:r w:rsidR="00861FFF">
        <w:rPr>
          <w:rFonts w:ascii="Times New Roman" w:hAnsi="Times New Roman" w:cs="Times New Roman"/>
          <w:sz w:val="26"/>
          <w:szCs w:val="26"/>
        </w:rPr>
        <w:t xml:space="preserve">сложный и </w:t>
      </w:r>
      <w:r w:rsidR="00F37095">
        <w:rPr>
          <w:rFonts w:ascii="Times New Roman" w:hAnsi="Times New Roman" w:cs="Times New Roman"/>
          <w:sz w:val="26"/>
          <w:szCs w:val="26"/>
        </w:rPr>
        <w:t>многогранный процесс, связанный с развитием всех сторон личности ребенка</w:t>
      </w:r>
      <w:r w:rsidR="00FB4A53">
        <w:rPr>
          <w:rFonts w:ascii="Times New Roman" w:hAnsi="Times New Roman" w:cs="Times New Roman"/>
          <w:sz w:val="26"/>
          <w:szCs w:val="26"/>
        </w:rPr>
        <w:t xml:space="preserve"> и определяется комплексом познавательных процессов: внимание, восприятие, мышление, памяти, воображения</w:t>
      </w:r>
      <w:r w:rsidR="00F37095">
        <w:rPr>
          <w:rFonts w:ascii="Times New Roman" w:hAnsi="Times New Roman" w:cs="Times New Roman"/>
          <w:sz w:val="26"/>
          <w:szCs w:val="26"/>
        </w:rPr>
        <w:t xml:space="preserve">. Оно является </w:t>
      </w:r>
      <w:r w:rsidR="00FB4A53">
        <w:rPr>
          <w:rFonts w:ascii="Times New Roman" w:hAnsi="Times New Roman" w:cs="Times New Roman"/>
          <w:sz w:val="26"/>
          <w:szCs w:val="26"/>
        </w:rPr>
        <w:t xml:space="preserve">важнейшей составной частью общего </w:t>
      </w:r>
      <w:r w:rsidR="00A154F5">
        <w:rPr>
          <w:rFonts w:ascii="Times New Roman" w:hAnsi="Times New Roman" w:cs="Times New Roman"/>
          <w:sz w:val="26"/>
          <w:szCs w:val="26"/>
        </w:rPr>
        <w:t>психического развития</w:t>
      </w:r>
      <w:r w:rsidR="00FB4A53">
        <w:rPr>
          <w:rFonts w:ascii="Times New Roman" w:hAnsi="Times New Roman" w:cs="Times New Roman"/>
          <w:sz w:val="26"/>
          <w:szCs w:val="26"/>
        </w:rPr>
        <w:t>, подготовки к школе и ко всей будущей жизни.</w:t>
      </w:r>
    </w:p>
    <w:p w:rsidR="00A154F5" w:rsidRDefault="00A154F5" w:rsidP="00861FF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Дошкольники с развитым интеллектом быстрее запоминают материал, более уверенны в своих силах, легче адаптируются к новой обстановке, успешно социализируются.</w:t>
      </w:r>
    </w:p>
    <w:p w:rsidR="00A57E61" w:rsidRPr="00D76D0C" w:rsidRDefault="00F47BFA" w:rsidP="0087717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Проблема</w:t>
      </w:r>
      <w:r w:rsidR="00F3709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 </w:t>
      </w:r>
    </w:p>
    <w:p w:rsidR="00C8743B" w:rsidRPr="002C0377" w:rsidRDefault="002C0377" w:rsidP="0087717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С каждым годом возрастает число детей</w:t>
      </w:r>
      <w:r w:rsidR="00D76D0C">
        <w:rPr>
          <w:rFonts w:ascii="Times New Roman" w:hAnsi="Times New Roman" w:cs="Times New Roman"/>
          <w:sz w:val="26"/>
          <w:szCs w:val="26"/>
        </w:rPr>
        <w:t xml:space="preserve"> дошкольного возраста</w:t>
      </w:r>
      <w:r w:rsidRPr="002C0377">
        <w:rPr>
          <w:rFonts w:ascii="Times New Roman" w:hAnsi="Times New Roman" w:cs="Times New Roman"/>
          <w:sz w:val="26"/>
          <w:szCs w:val="26"/>
        </w:rPr>
        <w:t xml:space="preserve"> с различными нарушениями развития</w:t>
      </w:r>
      <w:r w:rsidR="009F2CBC">
        <w:rPr>
          <w:rFonts w:ascii="Times New Roman" w:hAnsi="Times New Roman" w:cs="Times New Roman"/>
          <w:sz w:val="26"/>
          <w:szCs w:val="26"/>
        </w:rPr>
        <w:t>, имеющие низкие познавательные</w:t>
      </w:r>
      <w:r w:rsidR="00214EBB">
        <w:rPr>
          <w:rFonts w:ascii="Times New Roman" w:hAnsi="Times New Roman" w:cs="Times New Roman"/>
          <w:sz w:val="26"/>
          <w:szCs w:val="26"/>
        </w:rPr>
        <w:t xml:space="preserve"> и интеллектуальные способности</w:t>
      </w:r>
      <w:r w:rsidRPr="002C0377">
        <w:rPr>
          <w:rFonts w:ascii="Times New Roman" w:hAnsi="Times New Roman" w:cs="Times New Roman"/>
          <w:sz w:val="26"/>
          <w:szCs w:val="26"/>
        </w:rPr>
        <w:t>. Причины этого явления разнообразные и многочисленные. Так, в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 педагогической п</w:t>
      </w:r>
      <w:r w:rsidRPr="002C0377">
        <w:rPr>
          <w:rFonts w:ascii="Times New Roman" w:hAnsi="Times New Roman" w:cs="Times New Roman"/>
          <w:sz w:val="26"/>
          <w:szCs w:val="26"/>
        </w:rPr>
        <w:t>рактике сегодняшнего дня станови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>востребованным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 использование </w:t>
      </w:r>
      <w:r w:rsidR="00304FA9" w:rsidRPr="002C0377">
        <w:rPr>
          <w:rFonts w:ascii="Times New Roman" w:hAnsi="Times New Roman" w:cs="Times New Roman"/>
          <w:sz w:val="26"/>
          <w:szCs w:val="26"/>
        </w:rPr>
        <w:t>специальных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 методов</w:t>
      </w:r>
      <w:r w:rsidR="00304FA9" w:rsidRPr="002C0377">
        <w:rPr>
          <w:rFonts w:ascii="Times New Roman" w:hAnsi="Times New Roman" w:cs="Times New Roman"/>
          <w:sz w:val="26"/>
          <w:szCs w:val="26"/>
        </w:rPr>
        <w:t xml:space="preserve"> и приемов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 в коррекционной работе с детьми, имеющих ограниченные возможности здоровья. </w:t>
      </w:r>
    </w:p>
    <w:p w:rsidR="00C8743B" w:rsidRPr="002C0377" w:rsidRDefault="00D76D0C" w:rsidP="00B442B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едагогу приходится сталкиваться и видеть первичные нарушения, которые связаны с центральной нервной системой, высшей нервной деятельностью, при которых </w:t>
      </w:r>
      <w:r>
        <w:rPr>
          <w:rFonts w:ascii="Times New Roman" w:hAnsi="Times New Roman" w:cs="Times New Roman"/>
          <w:sz w:val="26"/>
          <w:szCs w:val="26"/>
        </w:rPr>
        <w:t xml:space="preserve">традиционные методы, игровые приемы, </w:t>
      </w:r>
      <w:r w:rsidRPr="002C0377">
        <w:rPr>
          <w:rFonts w:ascii="Times New Roman" w:hAnsi="Times New Roman" w:cs="Times New Roman"/>
          <w:sz w:val="26"/>
          <w:szCs w:val="26"/>
        </w:rPr>
        <w:t>упражнения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 на первоначальных этапах невозможна.</w:t>
      </w:r>
    </w:p>
    <w:p w:rsidR="005430A8" w:rsidRDefault="00C8743B" w:rsidP="00214EB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Становится системным обра</w:t>
      </w:r>
      <w:r w:rsidR="00B442BB">
        <w:rPr>
          <w:rFonts w:ascii="Times New Roman" w:hAnsi="Times New Roman" w:cs="Times New Roman"/>
          <w:sz w:val="26"/>
          <w:szCs w:val="26"/>
        </w:rPr>
        <w:t>щение родителей в необходимости</w:t>
      </w:r>
      <w:r w:rsidRPr="002C0377">
        <w:rPr>
          <w:rFonts w:ascii="Times New Roman" w:hAnsi="Times New Roman" w:cs="Times New Roman"/>
          <w:sz w:val="26"/>
          <w:szCs w:val="26"/>
        </w:rPr>
        <w:t xml:space="preserve"> коррекционн</w:t>
      </w:r>
      <w:r w:rsidR="00D76D0C">
        <w:rPr>
          <w:rFonts w:ascii="Times New Roman" w:hAnsi="Times New Roman" w:cs="Times New Roman"/>
          <w:sz w:val="26"/>
          <w:szCs w:val="26"/>
        </w:rPr>
        <w:t>ой помощи дошкольникам</w:t>
      </w:r>
      <w:r w:rsidRPr="002C0377">
        <w:rPr>
          <w:rFonts w:ascii="Times New Roman" w:hAnsi="Times New Roman" w:cs="Times New Roman"/>
          <w:sz w:val="26"/>
          <w:szCs w:val="26"/>
        </w:rPr>
        <w:t>, которые нуждаются в участ</w:t>
      </w:r>
      <w:r w:rsidR="00304FA9" w:rsidRPr="002C0377">
        <w:rPr>
          <w:rFonts w:ascii="Times New Roman" w:hAnsi="Times New Roman" w:cs="Times New Roman"/>
          <w:sz w:val="26"/>
          <w:szCs w:val="26"/>
        </w:rPr>
        <w:t>ии специалистов</w:t>
      </w:r>
      <w:r w:rsidRPr="002C0377">
        <w:rPr>
          <w:rFonts w:ascii="Times New Roman" w:hAnsi="Times New Roman" w:cs="Times New Roman"/>
          <w:sz w:val="26"/>
          <w:szCs w:val="26"/>
        </w:rPr>
        <w:t>.</w:t>
      </w:r>
      <w:r w:rsidR="00304FA9" w:rsidRPr="002C0377">
        <w:rPr>
          <w:rFonts w:ascii="Times New Roman" w:hAnsi="Times New Roman" w:cs="Times New Roman"/>
          <w:sz w:val="26"/>
          <w:szCs w:val="26"/>
        </w:rPr>
        <w:t xml:space="preserve"> Для таких детей необходимы индивидуальные занятия, дополнительная мотивация и специальные упражнения.</w:t>
      </w:r>
      <w:r w:rsidRPr="002C03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6D0C" w:rsidRDefault="00A154F5" w:rsidP="00214EB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54F5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утверждает принцип полноценного развития ребенка-дошкольника: и диктует построение образовательной деятельности на основе индивидуальн</w:t>
      </w:r>
      <w:r w:rsidR="005430A8">
        <w:rPr>
          <w:rFonts w:ascii="Times New Roman" w:hAnsi="Times New Roman" w:cs="Times New Roman"/>
          <w:sz w:val="26"/>
          <w:szCs w:val="26"/>
        </w:rPr>
        <w:t xml:space="preserve">ых особенностей каждого ребенка. 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В связи с этим, </w:t>
      </w:r>
      <w:r w:rsidR="00304FA9" w:rsidRPr="002C0377">
        <w:rPr>
          <w:rFonts w:ascii="Times New Roman" w:hAnsi="Times New Roman" w:cs="Times New Roman"/>
          <w:sz w:val="26"/>
          <w:szCs w:val="26"/>
        </w:rPr>
        <w:t xml:space="preserve">педагогам </w:t>
      </w:r>
      <w:r w:rsidR="0098470B">
        <w:rPr>
          <w:rFonts w:ascii="Times New Roman" w:hAnsi="Times New Roman" w:cs="Times New Roman"/>
          <w:sz w:val="26"/>
          <w:szCs w:val="26"/>
        </w:rPr>
        <w:t xml:space="preserve">ДОУ </w:t>
      </w:r>
      <w:r w:rsidR="0098470B" w:rsidRPr="002C0377">
        <w:rPr>
          <w:rFonts w:ascii="Times New Roman" w:hAnsi="Times New Roman" w:cs="Times New Roman"/>
          <w:sz w:val="26"/>
          <w:szCs w:val="26"/>
        </w:rPr>
        <w:t>необходимо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 использовать в работе с </w:t>
      </w:r>
      <w:r w:rsidR="00304FA9" w:rsidRPr="002C0377">
        <w:rPr>
          <w:rFonts w:ascii="Times New Roman" w:hAnsi="Times New Roman" w:cs="Times New Roman"/>
          <w:sz w:val="26"/>
          <w:szCs w:val="26"/>
        </w:rPr>
        <w:t>дошкольниками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 </w:t>
      </w:r>
      <w:r w:rsidR="00304FA9" w:rsidRPr="002C0377">
        <w:rPr>
          <w:rFonts w:ascii="Times New Roman" w:hAnsi="Times New Roman" w:cs="Times New Roman"/>
          <w:sz w:val="26"/>
          <w:szCs w:val="26"/>
        </w:rPr>
        <w:t>современные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 методы и приемы, внедрять в практику здоровьесберегающие технологии, которые ведут к положительной динамике коррекции развития ребенка с </w:t>
      </w:r>
      <w:r w:rsidR="00495071">
        <w:rPr>
          <w:rFonts w:ascii="Times New Roman" w:hAnsi="Times New Roman" w:cs="Times New Roman"/>
          <w:sz w:val="26"/>
          <w:szCs w:val="26"/>
        </w:rPr>
        <w:t>ограничен</w:t>
      </w:r>
      <w:r w:rsidR="005D2F34">
        <w:rPr>
          <w:rFonts w:ascii="Times New Roman" w:hAnsi="Times New Roman" w:cs="Times New Roman"/>
          <w:sz w:val="26"/>
          <w:szCs w:val="26"/>
        </w:rPr>
        <w:t>ными</w:t>
      </w:r>
      <w:r w:rsidR="00304FA9" w:rsidRPr="002C0377">
        <w:rPr>
          <w:rFonts w:ascii="Times New Roman" w:hAnsi="Times New Roman" w:cs="Times New Roman"/>
          <w:sz w:val="26"/>
          <w:szCs w:val="26"/>
        </w:rPr>
        <w:t xml:space="preserve"> возможностями здоровья</w:t>
      </w:r>
      <w:r w:rsidR="00C8743B" w:rsidRPr="002C0377">
        <w:rPr>
          <w:rFonts w:ascii="Times New Roman" w:hAnsi="Times New Roman" w:cs="Times New Roman"/>
          <w:sz w:val="26"/>
          <w:szCs w:val="26"/>
        </w:rPr>
        <w:t xml:space="preserve">. </w:t>
      </w:r>
      <w:r w:rsidR="00495071">
        <w:rPr>
          <w:rFonts w:ascii="Times New Roman" w:hAnsi="Times New Roman" w:cs="Times New Roman"/>
          <w:sz w:val="26"/>
          <w:szCs w:val="26"/>
        </w:rPr>
        <w:t>Одним</w:t>
      </w:r>
      <w:r w:rsidR="006029E2" w:rsidRPr="002C0377">
        <w:rPr>
          <w:rFonts w:ascii="Times New Roman" w:hAnsi="Times New Roman" w:cs="Times New Roman"/>
          <w:sz w:val="26"/>
          <w:szCs w:val="26"/>
        </w:rPr>
        <w:t xml:space="preserve"> из таких методов, рекомендованный для педагогов дошкольного образовательного учреждения </w:t>
      </w:r>
      <w:r w:rsidR="00304FA9" w:rsidRPr="002C0377">
        <w:rPr>
          <w:rFonts w:ascii="Times New Roman" w:hAnsi="Times New Roman" w:cs="Times New Roman"/>
          <w:sz w:val="26"/>
          <w:szCs w:val="26"/>
        </w:rPr>
        <w:t>является использование техники «Симметричного рисования»</w:t>
      </w:r>
      <w:r w:rsidR="00D76D0C">
        <w:rPr>
          <w:rFonts w:ascii="Times New Roman" w:hAnsi="Times New Roman" w:cs="Times New Roman"/>
          <w:sz w:val="26"/>
          <w:szCs w:val="26"/>
        </w:rPr>
        <w:t>.</w:t>
      </w:r>
    </w:p>
    <w:p w:rsidR="00877173" w:rsidRPr="002C0377" w:rsidRDefault="00877173" w:rsidP="0087717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64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Цель методического семинара:</w:t>
      </w:r>
      <w:r w:rsidRPr="00C86645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Pr="002C0377">
        <w:rPr>
          <w:rFonts w:ascii="Times New Roman" w:hAnsi="Times New Roman" w:cs="Times New Roman"/>
          <w:sz w:val="26"/>
          <w:szCs w:val="26"/>
        </w:rPr>
        <w:t xml:space="preserve">содействие повышению уровня профессиональной компетентности педагогов по применению в педагогической деятельности инновационной техники в </w:t>
      </w:r>
      <w:r>
        <w:rPr>
          <w:rFonts w:ascii="Times New Roman" w:hAnsi="Times New Roman" w:cs="Times New Roman"/>
          <w:sz w:val="26"/>
          <w:szCs w:val="26"/>
        </w:rPr>
        <w:t xml:space="preserve">интеллектуальном и </w:t>
      </w:r>
      <w:r w:rsidRPr="002C0377">
        <w:rPr>
          <w:rFonts w:ascii="Times New Roman" w:hAnsi="Times New Roman" w:cs="Times New Roman"/>
          <w:sz w:val="26"/>
          <w:szCs w:val="26"/>
        </w:rPr>
        <w:t xml:space="preserve">познавательном </w:t>
      </w:r>
      <w:r w:rsidRPr="002C0377">
        <w:rPr>
          <w:rFonts w:ascii="Times New Roman" w:hAnsi="Times New Roman" w:cs="Times New Roman"/>
          <w:sz w:val="26"/>
          <w:szCs w:val="26"/>
        </w:rPr>
        <w:lastRenderedPageBreak/>
        <w:t xml:space="preserve">развитии </w:t>
      </w:r>
      <w:r>
        <w:rPr>
          <w:rFonts w:ascii="Times New Roman" w:hAnsi="Times New Roman" w:cs="Times New Roman"/>
          <w:sz w:val="26"/>
          <w:szCs w:val="26"/>
        </w:rPr>
        <w:t>детей старшего</w:t>
      </w:r>
      <w:r w:rsidRPr="002C03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дошкольного возраста</w:t>
      </w:r>
      <w:r w:rsidR="00BB38CA">
        <w:rPr>
          <w:rFonts w:ascii="Times New Roman" w:hAnsi="Times New Roman" w:cs="Times New Roman"/>
          <w:sz w:val="26"/>
          <w:szCs w:val="26"/>
        </w:rPr>
        <w:t xml:space="preserve"> с </w:t>
      </w:r>
      <w:r w:rsidR="00495071">
        <w:rPr>
          <w:rFonts w:ascii="Times New Roman" w:hAnsi="Times New Roman" w:cs="Times New Roman"/>
          <w:sz w:val="26"/>
          <w:szCs w:val="26"/>
        </w:rPr>
        <w:t>огранич</w:t>
      </w:r>
      <w:r w:rsidR="0098470B">
        <w:rPr>
          <w:rFonts w:ascii="Times New Roman" w:hAnsi="Times New Roman" w:cs="Times New Roman"/>
          <w:sz w:val="26"/>
          <w:szCs w:val="26"/>
        </w:rPr>
        <w:t>енными</w:t>
      </w:r>
      <w:r w:rsidR="00BB38CA">
        <w:rPr>
          <w:rFonts w:ascii="Times New Roman" w:hAnsi="Times New Roman" w:cs="Times New Roman"/>
          <w:sz w:val="26"/>
          <w:szCs w:val="26"/>
        </w:rPr>
        <w:t xml:space="preserve"> возможностями</w:t>
      </w:r>
      <w:r w:rsidR="00495071">
        <w:rPr>
          <w:rFonts w:ascii="Times New Roman" w:hAnsi="Times New Roman" w:cs="Times New Roman"/>
          <w:sz w:val="26"/>
          <w:szCs w:val="26"/>
        </w:rPr>
        <w:t xml:space="preserve"> здоровья</w:t>
      </w:r>
      <w:r w:rsidRPr="002C03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2444A" w:rsidRDefault="0032444A" w:rsidP="0087717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877173" w:rsidRPr="00C86645" w:rsidRDefault="00877173" w:rsidP="0087717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C8664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Задачи:</w:t>
      </w:r>
    </w:p>
    <w:p w:rsidR="00877173" w:rsidRPr="002C0377" w:rsidRDefault="00877173" w:rsidP="0087717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Удовлетворить информационную потребность участни</w:t>
      </w:r>
      <w:r w:rsidR="0098470B">
        <w:rPr>
          <w:rFonts w:ascii="Times New Roman" w:hAnsi="Times New Roman" w:cs="Times New Roman"/>
          <w:sz w:val="26"/>
          <w:szCs w:val="26"/>
        </w:rPr>
        <w:t>ков семинара по данному вопросу;</w:t>
      </w:r>
    </w:p>
    <w:p w:rsidR="00877173" w:rsidRPr="002C0377" w:rsidRDefault="00877173" w:rsidP="0087717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 xml:space="preserve">Формировать мотивацию педагогов </w:t>
      </w:r>
      <w:r w:rsidR="0098470B">
        <w:rPr>
          <w:rFonts w:ascii="Times New Roman" w:hAnsi="Times New Roman" w:cs="Times New Roman"/>
          <w:sz w:val="26"/>
          <w:szCs w:val="26"/>
        </w:rPr>
        <w:t>к апробации материала;</w:t>
      </w:r>
    </w:p>
    <w:p w:rsidR="00877173" w:rsidRPr="002C0377" w:rsidRDefault="00877173" w:rsidP="0087717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Транслировать накопленный опыт</w:t>
      </w:r>
      <w:r w:rsidRPr="002C0377">
        <w:rPr>
          <w:rFonts w:ascii="Times New Roman" w:hAnsi="Times New Roman" w:cs="Times New Roman"/>
          <w:sz w:val="26"/>
          <w:szCs w:val="26"/>
        </w:rPr>
        <w:t xml:space="preserve"> применения данной современной техники для развития интеллектуальных </w:t>
      </w:r>
      <w:r>
        <w:rPr>
          <w:rFonts w:ascii="Times New Roman" w:hAnsi="Times New Roman" w:cs="Times New Roman"/>
          <w:sz w:val="26"/>
          <w:szCs w:val="26"/>
        </w:rPr>
        <w:t xml:space="preserve">и познавательных </w:t>
      </w:r>
      <w:r w:rsidRPr="002C0377">
        <w:rPr>
          <w:rFonts w:ascii="Times New Roman" w:hAnsi="Times New Roman" w:cs="Times New Roman"/>
          <w:sz w:val="26"/>
          <w:szCs w:val="26"/>
        </w:rPr>
        <w:t>способностей у дошкольников</w:t>
      </w:r>
      <w:r w:rsidR="0098470B">
        <w:rPr>
          <w:rFonts w:ascii="Times New Roman" w:hAnsi="Times New Roman" w:cs="Times New Roman"/>
          <w:sz w:val="26"/>
          <w:szCs w:val="26"/>
        </w:rPr>
        <w:t>;</w:t>
      </w:r>
    </w:p>
    <w:p w:rsidR="00877173" w:rsidRPr="00877173" w:rsidRDefault="00877173" w:rsidP="0087717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 xml:space="preserve">Показать результативность использования данной техники в </w:t>
      </w:r>
      <w:r w:rsidR="005D2F34">
        <w:rPr>
          <w:rFonts w:ascii="Times New Roman" w:hAnsi="Times New Roman" w:cs="Times New Roman"/>
          <w:sz w:val="26"/>
          <w:szCs w:val="26"/>
        </w:rPr>
        <w:t xml:space="preserve">работе </w:t>
      </w:r>
      <w:r w:rsidRPr="002C0377">
        <w:rPr>
          <w:rFonts w:ascii="Times New Roman" w:hAnsi="Times New Roman" w:cs="Times New Roman"/>
          <w:sz w:val="26"/>
          <w:szCs w:val="26"/>
        </w:rPr>
        <w:t>коррекционн</w:t>
      </w:r>
      <w:r w:rsidR="005D2F34">
        <w:rPr>
          <w:rFonts w:ascii="Times New Roman" w:hAnsi="Times New Roman" w:cs="Times New Roman"/>
          <w:sz w:val="26"/>
          <w:szCs w:val="26"/>
        </w:rPr>
        <w:t>о-развивающей направленности</w:t>
      </w:r>
      <w:r w:rsidR="00495071">
        <w:rPr>
          <w:rFonts w:ascii="Times New Roman" w:hAnsi="Times New Roman" w:cs="Times New Roman"/>
          <w:sz w:val="26"/>
          <w:szCs w:val="26"/>
        </w:rPr>
        <w:t xml:space="preserve"> с детьми с огранич</w:t>
      </w:r>
      <w:r w:rsidRPr="002C0377">
        <w:rPr>
          <w:rFonts w:ascii="Times New Roman" w:hAnsi="Times New Roman" w:cs="Times New Roman"/>
          <w:sz w:val="26"/>
          <w:szCs w:val="26"/>
        </w:rPr>
        <w:t>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4EBB" w:rsidRPr="00B442BB" w:rsidRDefault="00214EBB" w:rsidP="0087717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B442BB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Гипотеза</w:t>
      </w:r>
    </w:p>
    <w:p w:rsidR="00877173" w:rsidRDefault="00A5447F" w:rsidP="00A5447F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14EBB" w:rsidRPr="00214EBB">
        <w:rPr>
          <w:rFonts w:ascii="Times New Roman" w:hAnsi="Times New Roman" w:cs="Times New Roman"/>
          <w:sz w:val="26"/>
          <w:szCs w:val="26"/>
        </w:rPr>
        <w:t>Если будут созданы соответствующие условия</w:t>
      </w:r>
      <w:r w:rsidR="00214EBB">
        <w:rPr>
          <w:rFonts w:ascii="Times New Roman" w:hAnsi="Times New Roman" w:cs="Times New Roman"/>
          <w:sz w:val="26"/>
          <w:szCs w:val="26"/>
        </w:rPr>
        <w:t xml:space="preserve"> </w:t>
      </w:r>
      <w:r w:rsidR="00CC1993">
        <w:rPr>
          <w:rFonts w:ascii="Times New Roman" w:hAnsi="Times New Roman" w:cs="Times New Roman"/>
          <w:sz w:val="26"/>
          <w:szCs w:val="26"/>
        </w:rPr>
        <w:t xml:space="preserve">образовательного процесса </w:t>
      </w:r>
      <w:r w:rsidRPr="00A5447F">
        <w:rPr>
          <w:rFonts w:ascii="Times New Roman" w:hAnsi="Times New Roman" w:cs="Times New Roman"/>
          <w:sz w:val="26"/>
          <w:szCs w:val="26"/>
        </w:rPr>
        <w:t>коррекц</w:t>
      </w:r>
      <w:r>
        <w:rPr>
          <w:rFonts w:ascii="Times New Roman" w:hAnsi="Times New Roman" w:cs="Times New Roman"/>
          <w:sz w:val="26"/>
          <w:szCs w:val="26"/>
        </w:rPr>
        <w:t>ионно-</w:t>
      </w:r>
      <w:r w:rsidR="008F20B7">
        <w:rPr>
          <w:rFonts w:ascii="Times New Roman" w:hAnsi="Times New Roman" w:cs="Times New Roman"/>
          <w:sz w:val="26"/>
          <w:szCs w:val="26"/>
        </w:rPr>
        <w:t>развивающей</w:t>
      </w:r>
      <w:r>
        <w:rPr>
          <w:rFonts w:ascii="Times New Roman" w:hAnsi="Times New Roman" w:cs="Times New Roman"/>
          <w:sz w:val="26"/>
          <w:szCs w:val="26"/>
        </w:rPr>
        <w:t xml:space="preserve"> направленности</w:t>
      </w:r>
      <w:r w:rsidRPr="00A5447F">
        <w:rPr>
          <w:rFonts w:ascii="Times New Roman" w:hAnsi="Times New Roman" w:cs="Times New Roman"/>
          <w:sz w:val="26"/>
          <w:szCs w:val="26"/>
        </w:rPr>
        <w:t xml:space="preserve"> </w:t>
      </w:r>
      <w:r w:rsidR="00214EBB">
        <w:rPr>
          <w:rFonts w:ascii="Times New Roman" w:hAnsi="Times New Roman" w:cs="Times New Roman"/>
          <w:sz w:val="26"/>
          <w:szCs w:val="26"/>
        </w:rPr>
        <w:t>(</w:t>
      </w:r>
      <w:r w:rsidR="00AA350D">
        <w:rPr>
          <w:rFonts w:ascii="Times New Roman" w:hAnsi="Times New Roman" w:cs="Times New Roman"/>
          <w:sz w:val="26"/>
          <w:szCs w:val="26"/>
        </w:rPr>
        <w:t xml:space="preserve">организация основной и самостоятельной деятельности, </w:t>
      </w:r>
      <w:r w:rsidR="00214EBB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CC1993">
        <w:rPr>
          <w:rFonts w:ascii="Times New Roman" w:hAnsi="Times New Roman" w:cs="Times New Roman"/>
          <w:sz w:val="26"/>
          <w:szCs w:val="26"/>
        </w:rPr>
        <w:t>комплекса дидактического и</w:t>
      </w:r>
      <w:r w:rsidR="00214EBB">
        <w:rPr>
          <w:rFonts w:ascii="Times New Roman" w:hAnsi="Times New Roman" w:cs="Times New Roman"/>
          <w:sz w:val="26"/>
          <w:szCs w:val="26"/>
        </w:rPr>
        <w:t xml:space="preserve"> игрового материала</w:t>
      </w:r>
      <w:r w:rsidR="00CC1993">
        <w:rPr>
          <w:rFonts w:ascii="Times New Roman" w:hAnsi="Times New Roman" w:cs="Times New Roman"/>
          <w:sz w:val="26"/>
          <w:szCs w:val="26"/>
        </w:rPr>
        <w:t xml:space="preserve">, </w:t>
      </w:r>
      <w:r w:rsidR="00AA350D">
        <w:rPr>
          <w:rFonts w:ascii="Times New Roman" w:hAnsi="Times New Roman" w:cs="Times New Roman"/>
          <w:sz w:val="26"/>
          <w:szCs w:val="26"/>
        </w:rPr>
        <w:t>активизация</w:t>
      </w:r>
      <w:r w:rsidR="00CC1993">
        <w:rPr>
          <w:rFonts w:ascii="Times New Roman" w:hAnsi="Times New Roman" w:cs="Times New Roman"/>
          <w:sz w:val="26"/>
          <w:szCs w:val="26"/>
        </w:rPr>
        <w:t xml:space="preserve"> дополнительной мотивации дошкольников на познание), то развитие речи,</w:t>
      </w:r>
      <w:r w:rsidR="00B442BB">
        <w:rPr>
          <w:rFonts w:ascii="Times New Roman" w:hAnsi="Times New Roman" w:cs="Times New Roman"/>
          <w:sz w:val="26"/>
          <w:szCs w:val="26"/>
        </w:rPr>
        <w:t xml:space="preserve"> эмоционально – волевой</w:t>
      </w:r>
      <w:r w:rsidR="00AA350D">
        <w:rPr>
          <w:rFonts w:ascii="Times New Roman" w:hAnsi="Times New Roman" w:cs="Times New Roman"/>
          <w:sz w:val="26"/>
          <w:szCs w:val="26"/>
        </w:rPr>
        <w:t xml:space="preserve"> сферы, </w:t>
      </w:r>
      <w:r w:rsidR="00CC1993">
        <w:rPr>
          <w:rFonts w:ascii="Times New Roman" w:hAnsi="Times New Roman" w:cs="Times New Roman"/>
          <w:sz w:val="26"/>
          <w:szCs w:val="26"/>
        </w:rPr>
        <w:t>мышления, памяти, внимания</w:t>
      </w:r>
      <w:r w:rsidR="00AA350D">
        <w:rPr>
          <w:rFonts w:ascii="Times New Roman" w:hAnsi="Times New Roman" w:cs="Times New Roman"/>
          <w:sz w:val="26"/>
          <w:szCs w:val="26"/>
        </w:rPr>
        <w:t>, познавательных процессов</w:t>
      </w:r>
      <w:r w:rsidR="00B442BB">
        <w:rPr>
          <w:rFonts w:ascii="Times New Roman" w:hAnsi="Times New Roman" w:cs="Times New Roman"/>
          <w:sz w:val="26"/>
          <w:szCs w:val="26"/>
        </w:rPr>
        <w:t xml:space="preserve"> у детей старшего дошкольного возраста </w:t>
      </w:r>
      <w:r w:rsidR="00234E73">
        <w:rPr>
          <w:rFonts w:ascii="Times New Roman" w:hAnsi="Times New Roman" w:cs="Times New Roman"/>
          <w:sz w:val="26"/>
          <w:szCs w:val="26"/>
        </w:rPr>
        <w:t xml:space="preserve">с нарушениями развития </w:t>
      </w:r>
      <w:r w:rsidR="00B442BB">
        <w:rPr>
          <w:rFonts w:ascii="Times New Roman" w:hAnsi="Times New Roman" w:cs="Times New Roman"/>
          <w:sz w:val="26"/>
          <w:szCs w:val="26"/>
        </w:rPr>
        <w:t>будет успешно.</w:t>
      </w:r>
    </w:p>
    <w:p w:rsidR="00877173" w:rsidRPr="00C86645" w:rsidRDefault="00877173" w:rsidP="00877173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87717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 </w:t>
      </w:r>
      <w:r w:rsidRPr="00C8664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Нов</w:t>
      </w:r>
      <w:r w:rsidR="00F47BF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изна</w:t>
      </w:r>
    </w:p>
    <w:p w:rsidR="00214EBB" w:rsidRPr="00214EBB" w:rsidRDefault="0098470B" w:rsidP="0098470B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77173" w:rsidRPr="002C0377">
        <w:rPr>
          <w:rFonts w:ascii="Times New Roman" w:hAnsi="Times New Roman" w:cs="Times New Roman"/>
          <w:sz w:val="26"/>
          <w:szCs w:val="26"/>
        </w:rPr>
        <w:t xml:space="preserve">Новым </w:t>
      </w:r>
      <w:r w:rsidR="00495071">
        <w:rPr>
          <w:rFonts w:ascii="Times New Roman" w:hAnsi="Times New Roman" w:cs="Times New Roman"/>
          <w:sz w:val="26"/>
          <w:szCs w:val="26"/>
        </w:rPr>
        <w:t>подходом применения данной техники</w:t>
      </w:r>
      <w:r w:rsidR="00877173" w:rsidRPr="002C0377">
        <w:rPr>
          <w:rFonts w:ascii="Times New Roman" w:hAnsi="Times New Roman" w:cs="Times New Roman"/>
          <w:sz w:val="26"/>
          <w:szCs w:val="26"/>
        </w:rPr>
        <w:t xml:space="preserve"> в организации образовательного процесса является следующее: с одной стороны -</w:t>
      </w:r>
      <w:r w:rsidR="00877173">
        <w:rPr>
          <w:rFonts w:ascii="Times New Roman" w:hAnsi="Times New Roman" w:cs="Times New Roman"/>
          <w:sz w:val="26"/>
          <w:szCs w:val="26"/>
        </w:rPr>
        <w:t xml:space="preserve"> </w:t>
      </w:r>
      <w:r w:rsidR="00877173" w:rsidRPr="002C0377">
        <w:rPr>
          <w:rFonts w:ascii="Times New Roman" w:hAnsi="Times New Roman" w:cs="Times New Roman"/>
          <w:sz w:val="26"/>
          <w:szCs w:val="26"/>
        </w:rPr>
        <w:t>решение комплекса поставленных задач с учетом имеющих</w:t>
      </w:r>
      <w:r w:rsidR="00495071">
        <w:rPr>
          <w:rFonts w:ascii="Times New Roman" w:hAnsi="Times New Roman" w:cs="Times New Roman"/>
          <w:sz w:val="26"/>
          <w:szCs w:val="26"/>
        </w:rPr>
        <w:t>ся умений и навыков детей с огранич</w:t>
      </w:r>
      <w:r w:rsidR="00877173" w:rsidRPr="002C0377">
        <w:rPr>
          <w:rFonts w:ascii="Times New Roman" w:hAnsi="Times New Roman" w:cs="Times New Roman"/>
          <w:sz w:val="26"/>
          <w:szCs w:val="26"/>
        </w:rPr>
        <w:t xml:space="preserve">енными возможностями здоровья, с другой - повышение эффективности речевого, познавательного, </w:t>
      </w:r>
      <w:r w:rsidR="000D47D6">
        <w:rPr>
          <w:rFonts w:ascii="Times New Roman" w:hAnsi="Times New Roman" w:cs="Times New Roman"/>
          <w:sz w:val="26"/>
          <w:szCs w:val="26"/>
        </w:rPr>
        <w:t xml:space="preserve">интеллектуального, </w:t>
      </w:r>
      <w:r w:rsidR="00877173" w:rsidRPr="002C0377">
        <w:rPr>
          <w:rFonts w:ascii="Times New Roman" w:hAnsi="Times New Roman" w:cs="Times New Roman"/>
          <w:sz w:val="26"/>
          <w:szCs w:val="26"/>
        </w:rPr>
        <w:t>сенсомоторного развития детей</w:t>
      </w:r>
      <w:r w:rsidR="00877173">
        <w:rPr>
          <w:rFonts w:ascii="Times New Roman" w:hAnsi="Times New Roman" w:cs="Times New Roman"/>
          <w:sz w:val="26"/>
          <w:szCs w:val="26"/>
        </w:rPr>
        <w:t xml:space="preserve"> и приобретение дошкольниками новых знаний, умений и навыков</w:t>
      </w:r>
      <w:r w:rsidR="00877173" w:rsidRPr="002C0377">
        <w:rPr>
          <w:rFonts w:ascii="Times New Roman" w:hAnsi="Times New Roman" w:cs="Times New Roman"/>
          <w:sz w:val="26"/>
          <w:szCs w:val="26"/>
        </w:rPr>
        <w:t>.</w:t>
      </w:r>
    </w:p>
    <w:p w:rsidR="00C86645" w:rsidRPr="00214EBB" w:rsidRDefault="00C86645" w:rsidP="00C8664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214EBB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Техника «симметричного рисования».</w:t>
      </w:r>
    </w:p>
    <w:p w:rsidR="00C86645" w:rsidRPr="00C86645" w:rsidRDefault="00C86645" w:rsidP="00B442B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645">
        <w:rPr>
          <w:rFonts w:ascii="Times New Roman" w:hAnsi="Times New Roman" w:cs="Times New Roman"/>
          <w:sz w:val="26"/>
          <w:szCs w:val="26"/>
        </w:rPr>
        <w:t>«Симметричное рисование» - это упражнения, направленные на развитие межполушарного взаимодействия в процессе изображения объекта симметричным способом. В резул</w:t>
      </w:r>
      <w:r w:rsidR="00495071">
        <w:rPr>
          <w:rFonts w:ascii="Times New Roman" w:hAnsi="Times New Roman" w:cs="Times New Roman"/>
          <w:sz w:val="26"/>
          <w:szCs w:val="26"/>
        </w:rPr>
        <w:t>ьтате использования этой техники</w:t>
      </w:r>
      <w:r w:rsidRPr="00C86645">
        <w:rPr>
          <w:rFonts w:ascii="Times New Roman" w:hAnsi="Times New Roman" w:cs="Times New Roman"/>
          <w:sz w:val="26"/>
          <w:szCs w:val="26"/>
        </w:rPr>
        <w:t xml:space="preserve"> </w:t>
      </w:r>
      <w:r w:rsidR="00B442BB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B442BB" w:rsidRPr="00B442BB">
        <w:rPr>
          <w:rFonts w:ascii="Times New Roman" w:hAnsi="Times New Roman" w:cs="Times New Roman"/>
          <w:sz w:val="26"/>
          <w:szCs w:val="26"/>
        </w:rPr>
        <w:t>развитие мелкой моторики рук</w:t>
      </w:r>
      <w:r w:rsidR="0020651E">
        <w:rPr>
          <w:rFonts w:ascii="Times New Roman" w:hAnsi="Times New Roman" w:cs="Times New Roman"/>
          <w:sz w:val="26"/>
          <w:szCs w:val="26"/>
        </w:rPr>
        <w:t xml:space="preserve"> (что уже научно доказано)</w:t>
      </w:r>
      <w:r w:rsidR="00B442BB" w:rsidRPr="00B442BB">
        <w:rPr>
          <w:rFonts w:ascii="Times New Roman" w:hAnsi="Times New Roman" w:cs="Times New Roman"/>
          <w:sz w:val="26"/>
          <w:szCs w:val="26"/>
        </w:rPr>
        <w:t xml:space="preserve"> </w:t>
      </w:r>
      <w:r w:rsidRPr="00C86645">
        <w:rPr>
          <w:rFonts w:ascii="Times New Roman" w:hAnsi="Times New Roman" w:cs="Times New Roman"/>
          <w:sz w:val="26"/>
          <w:szCs w:val="26"/>
        </w:rPr>
        <w:t xml:space="preserve">происходит координация работы правого и </w:t>
      </w:r>
      <w:r w:rsidR="00B442BB">
        <w:rPr>
          <w:rFonts w:ascii="Times New Roman" w:hAnsi="Times New Roman" w:cs="Times New Roman"/>
          <w:sz w:val="26"/>
          <w:szCs w:val="26"/>
        </w:rPr>
        <w:t>левого полушария мозга ребёнка,</w:t>
      </w:r>
      <w:r w:rsidRPr="00C86645">
        <w:rPr>
          <w:rFonts w:ascii="Times New Roman" w:hAnsi="Times New Roman" w:cs="Times New Roman"/>
          <w:sz w:val="26"/>
          <w:szCs w:val="26"/>
        </w:rPr>
        <w:t xml:space="preserve"> что является важнейшим компонентом в успешном преодолении нарушений речи, способствует развитию основных психических функций ребенка, активизации интеллектуальных и познавательных процессов</w:t>
      </w:r>
      <w:r w:rsidR="00594B3E">
        <w:rPr>
          <w:rFonts w:ascii="Times New Roman" w:hAnsi="Times New Roman" w:cs="Times New Roman"/>
          <w:sz w:val="26"/>
          <w:szCs w:val="26"/>
        </w:rPr>
        <w:t>, улучшается качество и динамика его эмоций и чувств</w:t>
      </w:r>
      <w:r w:rsidRPr="00C86645">
        <w:rPr>
          <w:rFonts w:ascii="Times New Roman" w:hAnsi="Times New Roman" w:cs="Times New Roman"/>
          <w:sz w:val="26"/>
          <w:szCs w:val="26"/>
        </w:rPr>
        <w:t>.</w:t>
      </w:r>
    </w:p>
    <w:p w:rsidR="00C86645" w:rsidRPr="00C86645" w:rsidRDefault="00C86645" w:rsidP="00B442BB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645">
        <w:rPr>
          <w:rFonts w:ascii="Times New Roman" w:hAnsi="Times New Roman" w:cs="Times New Roman"/>
          <w:sz w:val="26"/>
          <w:szCs w:val="26"/>
        </w:rPr>
        <w:t xml:space="preserve">Занятия по симметричному рисованию уникальны тем, что дети рисуют двумя руками одновременно. Это </w:t>
      </w:r>
      <w:r w:rsidR="00B442BB">
        <w:rPr>
          <w:rFonts w:ascii="Times New Roman" w:hAnsi="Times New Roman" w:cs="Times New Roman"/>
          <w:sz w:val="26"/>
          <w:szCs w:val="26"/>
        </w:rPr>
        <w:t>интересно и увлекательно!</w:t>
      </w:r>
    </w:p>
    <w:p w:rsidR="00594B3E" w:rsidRDefault="00C86645" w:rsidP="00594B3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645">
        <w:rPr>
          <w:rFonts w:ascii="Times New Roman" w:hAnsi="Times New Roman" w:cs="Times New Roman"/>
          <w:sz w:val="26"/>
          <w:szCs w:val="26"/>
        </w:rPr>
        <w:t>Рисовать можно все симметричное. Можно изобразить лицо человека; предметы мебели; насекомых; животных; овощи; фрукты и многое другое</w:t>
      </w:r>
      <w:r w:rsidR="00B442BB">
        <w:rPr>
          <w:rFonts w:ascii="Times New Roman" w:hAnsi="Times New Roman" w:cs="Times New Roman"/>
          <w:sz w:val="26"/>
          <w:szCs w:val="26"/>
        </w:rPr>
        <w:t>. Так же можно нарисовать что-ни</w:t>
      </w:r>
      <w:r w:rsidR="00B442BB" w:rsidRPr="00C86645">
        <w:rPr>
          <w:rFonts w:ascii="Times New Roman" w:hAnsi="Times New Roman" w:cs="Times New Roman"/>
          <w:sz w:val="26"/>
          <w:szCs w:val="26"/>
        </w:rPr>
        <w:t>будь</w:t>
      </w:r>
      <w:r w:rsidRPr="00C86645">
        <w:rPr>
          <w:rFonts w:ascii="Times New Roman" w:hAnsi="Times New Roman" w:cs="Times New Roman"/>
          <w:sz w:val="26"/>
          <w:szCs w:val="26"/>
        </w:rPr>
        <w:t xml:space="preserve"> абстрактное и необычное! В процессе симметричного рисования сразу двумя руками дети ощущают незабываемые, </w:t>
      </w:r>
      <w:r w:rsidRPr="00C86645">
        <w:rPr>
          <w:rFonts w:ascii="Times New Roman" w:hAnsi="Times New Roman" w:cs="Times New Roman"/>
          <w:sz w:val="26"/>
          <w:szCs w:val="26"/>
        </w:rPr>
        <w:lastRenderedPageBreak/>
        <w:t>положительные эмоции, а по эмоциям можно судить о настроении ребёнка, о том, что его радует, что его огорчает.</w:t>
      </w:r>
    </w:p>
    <w:p w:rsidR="0098470B" w:rsidRPr="00594B3E" w:rsidRDefault="0098470B" w:rsidP="00594B3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4B3E" w:rsidRPr="00594B3E" w:rsidRDefault="00594B3E" w:rsidP="00594B3E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594B3E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Какие процессы происходят в головном мозге:</w:t>
      </w:r>
    </w:p>
    <w:p w:rsidR="00594B3E" w:rsidRPr="002C0377" w:rsidRDefault="00594B3E" w:rsidP="00594B3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Деятельность правой и левой руки у человека связана с левым и правым полушарием мозга соответственно. Следовательно, развивая моторику правой руки, мы развиваем левое полушарие мозга, левой - правого.</w:t>
      </w:r>
    </w:p>
    <w:p w:rsidR="00594B3E" w:rsidRPr="002C0377" w:rsidRDefault="00594B3E" w:rsidP="00594B3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i/>
          <w:sz w:val="26"/>
          <w:szCs w:val="26"/>
        </w:rPr>
        <w:t>Левое полушарие</w:t>
      </w:r>
      <w:r w:rsidRPr="002C0377">
        <w:rPr>
          <w:rFonts w:ascii="Times New Roman" w:hAnsi="Times New Roman" w:cs="Times New Roman"/>
          <w:sz w:val="26"/>
          <w:szCs w:val="26"/>
        </w:rPr>
        <w:t xml:space="preserve"> мозга является ответственным за развитие речи, способности к письму и чтению</w:t>
      </w:r>
      <w:r>
        <w:rPr>
          <w:rFonts w:ascii="Times New Roman" w:hAnsi="Times New Roman" w:cs="Times New Roman"/>
          <w:sz w:val="26"/>
          <w:szCs w:val="26"/>
        </w:rPr>
        <w:t>, мышление</w:t>
      </w:r>
      <w:r w:rsidRPr="002C0377">
        <w:rPr>
          <w:rFonts w:ascii="Times New Roman" w:hAnsi="Times New Roman" w:cs="Times New Roman"/>
          <w:sz w:val="26"/>
          <w:szCs w:val="26"/>
        </w:rPr>
        <w:t xml:space="preserve">. Благодаря работе левого полушария </w:t>
      </w:r>
      <w:r>
        <w:rPr>
          <w:rFonts w:ascii="Times New Roman" w:hAnsi="Times New Roman" w:cs="Times New Roman"/>
          <w:sz w:val="26"/>
          <w:szCs w:val="26"/>
        </w:rPr>
        <w:t xml:space="preserve">ребенок </w:t>
      </w:r>
      <w:r w:rsidRPr="002C0377">
        <w:rPr>
          <w:rFonts w:ascii="Times New Roman" w:hAnsi="Times New Roman" w:cs="Times New Roman"/>
          <w:sz w:val="26"/>
          <w:szCs w:val="26"/>
        </w:rPr>
        <w:t>способен запоминать различные факты,</w:t>
      </w:r>
      <w:r w:rsidRPr="00594B3E">
        <w:t xml:space="preserve"> </w:t>
      </w:r>
      <w:r w:rsidRPr="00594B3E">
        <w:rPr>
          <w:rFonts w:ascii="Times New Roman" w:hAnsi="Times New Roman" w:cs="Times New Roman"/>
          <w:sz w:val="26"/>
          <w:szCs w:val="26"/>
        </w:rPr>
        <w:t xml:space="preserve">имена, </w:t>
      </w:r>
      <w:r>
        <w:rPr>
          <w:rFonts w:ascii="Times New Roman" w:hAnsi="Times New Roman" w:cs="Times New Roman"/>
          <w:sz w:val="26"/>
          <w:szCs w:val="26"/>
        </w:rPr>
        <w:t>события и их</w:t>
      </w:r>
      <w:r w:rsidRPr="002C03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последовательность. Здесь </w:t>
      </w:r>
      <w:r w:rsidRPr="00594B3E">
        <w:rPr>
          <w:rFonts w:ascii="Times New Roman" w:hAnsi="Times New Roman" w:cs="Times New Roman"/>
          <w:sz w:val="26"/>
          <w:szCs w:val="26"/>
        </w:rPr>
        <w:t>обрабатывается вся получаемая информация</w:t>
      </w:r>
      <w:r w:rsidRPr="002C0377">
        <w:rPr>
          <w:rFonts w:ascii="Times New Roman" w:hAnsi="Times New Roman" w:cs="Times New Roman"/>
          <w:sz w:val="26"/>
          <w:szCs w:val="26"/>
        </w:rPr>
        <w:t xml:space="preserve">, классифицируется, анализируется, </w:t>
      </w:r>
      <w:r>
        <w:rPr>
          <w:rFonts w:ascii="Times New Roman" w:hAnsi="Times New Roman" w:cs="Times New Roman"/>
          <w:sz w:val="26"/>
          <w:szCs w:val="26"/>
        </w:rPr>
        <w:t>устанавливаются</w:t>
      </w:r>
      <w:r w:rsidRPr="002C0377">
        <w:rPr>
          <w:rFonts w:ascii="Times New Roman" w:hAnsi="Times New Roman" w:cs="Times New Roman"/>
          <w:sz w:val="26"/>
          <w:szCs w:val="26"/>
        </w:rPr>
        <w:t xml:space="preserve"> причинно-с</w:t>
      </w:r>
      <w:r>
        <w:rPr>
          <w:rFonts w:ascii="Times New Roman" w:hAnsi="Times New Roman" w:cs="Times New Roman"/>
          <w:sz w:val="26"/>
          <w:szCs w:val="26"/>
        </w:rPr>
        <w:t xml:space="preserve">ледственные связи и формулируется </w:t>
      </w:r>
      <w:r w:rsidRPr="002C0377">
        <w:rPr>
          <w:rFonts w:ascii="Times New Roman" w:hAnsi="Times New Roman" w:cs="Times New Roman"/>
          <w:sz w:val="26"/>
          <w:szCs w:val="26"/>
        </w:rPr>
        <w:t>выводы.</w:t>
      </w:r>
    </w:p>
    <w:p w:rsidR="00877173" w:rsidRDefault="00594B3E" w:rsidP="00594B3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i/>
          <w:sz w:val="26"/>
          <w:szCs w:val="26"/>
        </w:rPr>
        <w:t>Правое полушарие</w:t>
      </w:r>
      <w:r w:rsidRPr="002C0377">
        <w:rPr>
          <w:rFonts w:ascii="Times New Roman" w:hAnsi="Times New Roman" w:cs="Times New Roman"/>
          <w:sz w:val="26"/>
          <w:szCs w:val="26"/>
        </w:rPr>
        <w:t xml:space="preserve"> мозга несет ответственность за обработку так называемой невербальной информации, то есть за обработку информации, выражаемой в образах и символах, а не словах. Правое полушарие является ответственным за воображение, с его помощью </w:t>
      </w:r>
      <w:r w:rsidR="00877173">
        <w:rPr>
          <w:rFonts w:ascii="Times New Roman" w:hAnsi="Times New Roman" w:cs="Times New Roman"/>
          <w:sz w:val="26"/>
          <w:szCs w:val="26"/>
        </w:rPr>
        <w:t>ребенок</w:t>
      </w:r>
      <w:r w:rsidRPr="002C0377">
        <w:rPr>
          <w:rFonts w:ascii="Times New Roman" w:hAnsi="Times New Roman" w:cs="Times New Roman"/>
          <w:sz w:val="26"/>
          <w:szCs w:val="26"/>
        </w:rPr>
        <w:t xml:space="preserve"> способен фантазир</w:t>
      </w:r>
      <w:r w:rsidR="00877173">
        <w:rPr>
          <w:rFonts w:ascii="Times New Roman" w:hAnsi="Times New Roman" w:cs="Times New Roman"/>
          <w:sz w:val="26"/>
          <w:szCs w:val="26"/>
        </w:rPr>
        <w:t>овать, мечтать, распознавать сложные образы, эмоции</w:t>
      </w:r>
      <w:r w:rsidRPr="002C0377">
        <w:rPr>
          <w:rFonts w:ascii="Times New Roman" w:hAnsi="Times New Roman" w:cs="Times New Roman"/>
          <w:sz w:val="26"/>
          <w:szCs w:val="26"/>
        </w:rPr>
        <w:t xml:space="preserve">. Здесь же располагаются способности к инициативе и искусству (музыка, рисование и др.). </w:t>
      </w:r>
    </w:p>
    <w:p w:rsidR="00877173" w:rsidRDefault="00877173" w:rsidP="0087717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В</w:t>
      </w:r>
      <w:r w:rsidRPr="00594B3E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о время симм</w:t>
      </w:r>
      <w:r w:rsidR="00E735A5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етричного рисования</w:t>
      </w: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:</w:t>
      </w:r>
      <w:r w:rsidRPr="00C866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B3E" w:rsidRPr="00C86645" w:rsidRDefault="00877173" w:rsidP="0087717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594B3E" w:rsidRPr="00C86645">
        <w:rPr>
          <w:rFonts w:ascii="Times New Roman" w:hAnsi="Times New Roman" w:cs="Times New Roman"/>
          <w:sz w:val="26"/>
          <w:szCs w:val="26"/>
        </w:rPr>
        <w:t xml:space="preserve"> ребенка -</w:t>
      </w:r>
      <w:r w:rsidR="00594B3E">
        <w:rPr>
          <w:rFonts w:ascii="Times New Roman" w:hAnsi="Times New Roman" w:cs="Times New Roman"/>
          <w:sz w:val="26"/>
          <w:szCs w:val="26"/>
        </w:rPr>
        <w:t xml:space="preserve"> </w:t>
      </w:r>
      <w:r w:rsidR="00594B3E" w:rsidRPr="00C86645">
        <w:rPr>
          <w:rFonts w:ascii="Times New Roman" w:hAnsi="Times New Roman" w:cs="Times New Roman"/>
          <w:sz w:val="26"/>
          <w:szCs w:val="26"/>
        </w:rPr>
        <w:t>дошкольника преобладает работа правого полушария, а все процессы обучения</w:t>
      </w:r>
      <w:r w:rsidR="0020651E">
        <w:rPr>
          <w:rFonts w:ascii="Times New Roman" w:hAnsi="Times New Roman" w:cs="Times New Roman"/>
          <w:sz w:val="26"/>
          <w:szCs w:val="26"/>
        </w:rPr>
        <w:t xml:space="preserve"> обращаются</w:t>
      </w:r>
      <w:r w:rsidR="00E735A5">
        <w:rPr>
          <w:rFonts w:ascii="Times New Roman" w:hAnsi="Times New Roman" w:cs="Times New Roman"/>
          <w:sz w:val="26"/>
          <w:szCs w:val="26"/>
        </w:rPr>
        <w:t xml:space="preserve"> за поддержкой</w:t>
      </w:r>
      <w:r w:rsidR="00594B3E" w:rsidRPr="00C86645">
        <w:rPr>
          <w:rFonts w:ascii="Times New Roman" w:hAnsi="Times New Roman" w:cs="Times New Roman"/>
          <w:sz w:val="26"/>
          <w:szCs w:val="26"/>
        </w:rPr>
        <w:t xml:space="preserve"> к левому полушарию (знак, символ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4B3E" w:rsidRPr="00C86645">
        <w:rPr>
          <w:rFonts w:ascii="Times New Roman" w:hAnsi="Times New Roman" w:cs="Times New Roman"/>
          <w:sz w:val="26"/>
          <w:szCs w:val="26"/>
        </w:rPr>
        <w:t>- логическое мышление и речь), поэтому необходимо гармонизировать работу мозга через развитие межполушарного взаимодействия.</w:t>
      </w:r>
    </w:p>
    <w:p w:rsidR="00594B3E" w:rsidRPr="002C0377" w:rsidRDefault="0020651E" w:rsidP="0087717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98470B">
        <w:rPr>
          <w:rFonts w:ascii="Times New Roman" w:hAnsi="Times New Roman" w:cs="Times New Roman"/>
          <w:sz w:val="26"/>
          <w:szCs w:val="26"/>
        </w:rPr>
        <w:t>е6енок р</w:t>
      </w:r>
      <w:r>
        <w:rPr>
          <w:rFonts w:ascii="Times New Roman" w:hAnsi="Times New Roman" w:cs="Times New Roman"/>
          <w:sz w:val="26"/>
          <w:szCs w:val="26"/>
        </w:rPr>
        <w:t>исует</w:t>
      </w:r>
      <w:r w:rsidR="00594B3E" w:rsidRPr="00C86645">
        <w:rPr>
          <w:rFonts w:ascii="Times New Roman" w:hAnsi="Times New Roman" w:cs="Times New Roman"/>
          <w:sz w:val="26"/>
          <w:szCs w:val="26"/>
        </w:rPr>
        <w:t xml:space="preserve"> правой рукой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4B3E" w:rsidRPr="00C86645">
        <w:rPr>
          <w:rFonts w:ascii="Times New Roman" w:hAnsi="Times New Roman" w:cs="Times New Roman"/>
          <w:sz w:val="26"/>
          <w:szCs w:val="26"/>
        </w:rPr>
        <w:t>- работает левое полушарие, рисуем левой рукой -</w:t>
      </w:r>
      <w:r w:rsidR="0098470B">
        <w:rPr>
          <w:rFonts w:ascii="Times New Roman" w:hAnsi="Times New Roman" w:cs="Times New Roman"/>
          <w:sz w:val="26"/>
          <w:szCs w:val="26"/>
        </w:rPr>
        <w:t xml:space="preserve"> </w:t>
      </w:r>
      <w:r w:rsidR="00594B3E" w:rsidRPr="00C86645">
        <w:rPr>
          <w:rFonts w:ascii="Times New Roman" w:hAnsi="Times New Roman" w:cs="Times New Roman"/>
          <w:sz w:val="26"/>
          <w:szCs w:val="26"/>
        </w:rPr>
        <w:t>работает правое полушарие. Рисуе</w:t>
      </w:r>
      <w:r w:rsidR="0098470B">
        <w:rPr>
          <w:rFonts w:ascii="Times New Roman" w:hAnsi="Times New Roman" w:cs="Times New Roman"/>
          <w:sz w:val="26"/>
          <w:szCs w:val="26"/>
        </w:rPr>
        <w:t>т</w:t>
      </w:r>
      <w:r w:rsidR="00594B3E" w:rsidRPr="00C86645">
        <w:rPr>
          <w:rFonts w:ascii="Times New Roman" w:hAnsi="Times New Roman" w:cs="Times New Roman"/>
          <w:sz w:val="26"/>
          <w:szCs w:val="26"/>
        </w:rPr>
        <w:t xml:space="preserve"> обеими руками одновременно симметричные зеркальные рисунки</w:t>
      </w:r>
      <w:r w:rsidR="0098470B">
        <w:rPr>
          <w:rFonts w:ascii="Times New Roman" w:hAnsi="Times New Roman" w:cs="Times New Roman"/>
          <w:sz w:val="26"/>
          <w:szCs w:val="26"/>
        </w:rPr>
        <w:t xml:space="preserve"> </w:t>
      </w:r>
      <w:r w:rsidR="00594B3E" w:rsidRPr="00C86645">
        <w:rPr>
          <w:rFonts w:ascii="Times New Roman" w:hAnsi="Times New Roman" w:cs="Times New Roman"/>
          <w:sz w:val="26"/>
          <w:szCs w:val="26"/>
        </w:rPr>
        <w:t>- работают оба полушария гармонично.</w:t>
      </w:r>
    </w:p>
    <w:p w:rsidR="00594B3E" w:rsidRPr="002C0377" w:rsidRDefault="00594B3E" w:rsidP="00877173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 xml:space="preserve">А чтобы все развивалось гармонично, нужно всего лишь научиться работать обеими руками, левой так же хорошо, как и правой. </w:t>
      </w:r>
    </w:p>
    <w:p w:rsidR="00827F7D" w:rsidRPr="00C86645" w:rsidRDefault="00E735A5" w:rsidP="002C0377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Как происходит рисование двумя руками:</w:t>
      </w:r>
    </w:p>
    <w:p w:rsidR="00827F7D" w:rsidRPr="002C0377" w:rsidRDefault="00877173" w:rsidP="00877173">
      <w:pPr>
        <w:tabs>
          <w:tab w:val="left" w:pos="1605"/>
        </w:tabs>
        <w:spacing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="00827F7D" w:rsidRPr="002C0377">
        <w:rPr>
          <w:rFonts w:ascii="Times New Roman" w:hAnsi="Times New Roman" w:cs="Times New Roman"/>
          <w:sz w:val="26"/>
          <w:szCs w:val="26"/>
        </w:rPr>
        <w:t>рикрепить бумагу к столу скотчем, чтобы она не двигалась (по желанию, особенно это удобно для младших детей).</w:t>
      </w:r>
    </w:p>
    <w:p w:rsidR="00827F7D" w:rsidRPr="002C0377" w:rsidRDefault="00827F7D" w:rsidP="00877173">
      <w:pPr>
        <w:tabs>
          <w:tab w:val="left" w:pos="1605"/>
        </w:tabs>
        <w:spacing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2.</w:t>
      </w:r>
      <w:r w:rsidRPr="002C0377">
        <w:rPr>
          <w:rFonts w:ascii="Times New Roman" w:hAnsi="Times New Roman" w:cs="Times New Roman"/>
          <w:sz w:val="26"/>
          <w:szCs w:val="26"/>
        </w:rPr>
        <w:tab/>
        <w:t>Держа маркеры или фломастеры</w:t>
      </w:r>
      <w:r w:rsidR="00877173">
        <w:rPr>
          <w:rFonts w:ascii="Times New Roman" w:hAnsi="Times New Roman" w:cs="Times New Roman"/>
          <w:sz w:val="26"/>
          <w:szCs w:val="26"/>
        </w:rPr>
        <w:t xml:space="preserve"> (или другой изобразительный материал)</w:t>
      </w:r>
      <w:r w:rsidRPr="002C0377">
        <w:rPr>
          <w:rFonts w:ascii="Times New Roman" w:hAnsi="Times New Roman" w:cs="Times New Roman"/>
          <w:sz w:val="26"/>
          <w:szCs w:val="26"/>
        </w:rPr>
        <w:t xml:space="preserve"> в каждой руке, нужно поставить их кончиками рядом в середине листа. По желанию для младших детей можно провести вертикальную линию карандашом, разделяя лист, прикрепленный в вертикальном положении на две равные части. Можно вначале занятий сделать листы с готовыми пунктирными изображениями, как в прописях, чтобы дети смогли легче освоить технику этого рисования.</w:t>
      </w:r>
    </w:p>
    <w:p w:rsidR="00827F7D" w:rsidRPr="002C0377" w:rsidRDefault="00827F7D" w:rsidP="00877173">
      <w:pPr>
        <w:tabs>
          <w:tab w:val="left" w:pos="1605"/>
        </w:tabs>
        <w:spacing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3.</w:t>
      </w:r>
      <w:r w:rsidRPr="002C0377">
        <w:rPr>
          <w:rFonts w:ascii="Times New Roman" w:hAnsi="Times New Roman" w:cs="Times New Roman"/>
          <w:sz w:val="26"/>
          <w:szCs w:val="26"/>
        </w:rPr>
        <w:tab/>
        <w:t xml:space="preserve">Рисовать нужно сразу двумя фломастерами или маркерами одновременно, создавая зеркальное изображение. Например, когда левый маркер направляется к левому краю листа, правый должен двигаться к противоположному </w:t>
      </w:r>
      <w:r w:rsidRPr="002C0377">
        <w:rPr>
          <w:rFonts w:ascii="Times New Roman" w:hAnsi="Times New Roman" w:cs="Times New Roman"/>
          <w:sz w:val="26"/>
          <w:szCs w:val="26"/>
        </w:rPr>
        <w:lastRenderedPageBreak/>
        <w:t>краю. Когда один фломастер направляется к центру листа, другой должен двигаться туда же.</w:t>
      </w:r>
    </w:p>
    <w:p w:rsidR="00827F7D" w:rsidRPr="002C0377" w:rsidRDefault="00827F7D" w:rsidP="00877173">
      <w:pPr>
        <w:tabs>
          <w:tab w:val="left" w:pos="1605"/>
        </w:tabs>
        <w:spacing w:line="240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4.</w:t>
      </w:r>
      <w:r w:rsidRPr="002C0377">
        <w:rPr>
          <w:rFonts w:ascii="Times New Roman" w:hAnsi="Times New Roman" w:cs="Times New Roman"/>
          <w:sz w:val="26"/>
          <w:szCs w:val="26"/>
        </w:rPr>
        <w:tab/>
        <w:t>Нужно продолжать пока не закончите рисунок. Эта техника годится для создания как абстрактных, так и реалистичных картинок.</w:t>
      </w:r>
    </w:p>
    <w:p w:rsidR="0098470B" w:rsidRDefault="0098470B" w:rsidP="002C0377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F206AD" w:rsidRPr="00C86645" w:rsidRDefault="00F47BFA" w:rsidP="002C0377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Принципы</w:t>
      </w:r>
      <w:r w:rsidR="00CB5454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 техники</w:t>
      </w:r>
    </w:p>
    <w:p w:rsidR="00F206AD" w:rsidRPr="002C0377" w:rsidRDefault="00F206AD" w:rsidP="002C0377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 xml:space="preserve">1. От простого к сложному: предусмотрен переход от простых </w:t>
      </w:r>
      <w:r w:rsidR="00067B97" w:rsidRPr="002C0377">
        <w:rPr>
          <w:rFonts w:ascii="Times New Roman" w:hAnsi="Times New Roman" w:cs="Times New Roman"/>
          <w:sz w:val="26"/>
          <w:szCs w:val="26"/>
        </w:rPr>
        <w:t>изображений</w:t>
      </w:r>
      <w:r w:rsidRPr="002C0377">
        <w:rPr>
          <w:rFonts w:ascii="Times New Roman" w:hAnsi="Times New Roman" w:cs="Times New Roman"/>
          <w:sz w:val="26"/>
          <w:szCs w:val="26"/>
        </w:rPr>
        <w:t xml:space="preserve"> к более сложным.</w:t>
      </w:r>
    </w:p>
    <w:p w:rsidR="00F206AD" w:rsidRPr="002C0377" w:rsidRDefault="00F206AD" w:rsidP="002C0377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2. Принцип наглядности выражается в том, что у детей более развита наглядно-образная память, чем словесно-логическая, поэтому мышление опирается на восприятие или представление.</w:t>
      </w:r>
    </w:p>
    <w:p w:rsidR="00F206AD" w:rsidRPr="002C0377" w:rsidRDefault="00F206AD" w:rsidP="002C0377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 xml:space="preserve">3. Принцип индивидуализации обеспечивает вовлечение каждого ребенка </w:t>
      </w:r>
      <w:r w:rsidR="004C31CC" w:rsidRPr="002C0377">
        <w:rPr>
          <w:rFonts w:ascii="Times New Roman" w:hAnsi="Times New Roman" w:cs="Times New Roman"/>
          <w:sz w:val="26"/>
          <w:szCs w:val="26"/>
        </w:rPr>
        <w:t xml:space="preserve">в </w:t>
      </w:r>
      <w:r w:rsidRPr="002C0377">
        <w:rPr>
          <w:rFonts w:ascii="Times New Roman" w:hAnsi="Times New Roman" w:cs="Times New Roman"/>
          <w:sz w:val="26"/>
          <w:szCs w:val="26"/>
        </w:rPr>
        <w:t>воспитательный процесс.</w:t>
      </w:r>
    </w:p>
    <w:p w:rsidR="00F206AD" w:rsidRDefault="00F206AD" w:rsidP="002C0377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4. Связь обучения с жизнью: изображение должно опираться на впечатление, полученное ребенком от окружающей действительности.</w:t>
      </w:r>
    </w:p>
    <w:p w:rsidR="00877173" w:rsidRPr="00877173" w:rsidRDefault="00877173" w:rsidP="00877173">
      <w:pPr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87717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Использование техники «Симметричного рисования» двумя руками одновременно:</w:t>
      </w:r>
    </w:p>
    <w:p w:rsidR="00877173" w:rsidRPr="002C0377" w:rsidRDefault="00877173" w:rsidP="0087717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Спос</w:t>
      </w:r>
      <w:r w:rsidR="00F47BFA">
        <w:rPr>
          <w:rFonts w:ascii="Times New Roman" w:hAnsi="Times New Roman" w:cs="Times New Roman"/>
          <w:sz w:val="26"/>
          <w:szCs w:val="26"/>
        </w:rPr>
        <w:t>обствует снятию детских страхов;</w:t>
      </w:r>
    </w:p>
    <w:p w:rsidR="00877173" w:rsidRPr="002C0377" w:rsidRDefault="00877173" w:rsidP="00F47BF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Развивает уверенность в своих силах</w:t>
      </w:r>
      <w:r w:rsidR="00F47BFA" w:rsidRPr="00F47BFA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F47BF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Развивает пространственное мышление</w:t>
      </w:r>
      <w:r w:rsidR="00F47BFA" w:rsidRPr="00F47BFA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F47BF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Учит детей выражать свой замысел</w:t>
      </w:r>
      <w:r w:rsidR="00F47BFA" w:rsidRPr="00F47BFA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F47BFA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Улучшает мыслительную деятельность</w:t>
      </w:r>
      <w:r w:rsidR="00F47BFA" w:rsidRPr="00F47BFA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87717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Способствует улучшению запоминания</w:t>
      </w:r>
      <w:r w:rsidR="00F47BFA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87717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Повышает устойчивость внимания</w:t>
      </w:r>
      <w:r w:rsidR="00F47BFA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87717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Побуждает детей к творческим поискам и решениям</w:t>
      </w:r>
      <w:r w:rsidR="00F47BFA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87717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Развивает чувство цветовосприятия, чувство фактурности и объёмности</w:t>
      </w:r>
      <w:r w:rsidR="00516401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87717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Развивает мелкую моторику рук, зрительный гнозис</w:t>
      </w:r>
      <w:r w:rsidR="00516401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87717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Развивает самостоятельность, творческие способности, воображение, фантазию</w:t>
      </w:r>
      <w:r w:rsidR="00516401">
        <w:rPr>
          <w:rFonts w:ascii="Times New Roman" w:hAnsi="Times New Roman" w:cs="Times New Roman"/>
          <w:sz w:val="26"/>
          <w:szCs w:val="26"/>
        </w:rPr>
        <w:t>;</w:t>
      </w:r>
    </w:p>
    <w:p w:rsidR="00877173" w:rsidRPr="002C0377" w:rsidRDefault="00877173" w:rsidP="0087717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Формируется эмоционально-эстетическое восприятие ребенка</w:t>
      </w:r>
      <w:r w:rsidR="00516401">
        <w:rPr>
          <w:rFonts w:ascii="Times New Roman" w:hAnsi="Times New Roman" w:cs="Times New Roman"/>
          <w:sz w:val="26"/>
          <w:szCs w:val="26"/>
        </w:rPr>
        <w:t>;</w:t>
      </w:r>
    </w:p>
    <w:p w:rsidR="00877173" w:rsidRPr="003642C3" w:rsidRDefault="00877173" w:rsidP="003642C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Развивает усидчивость, трудоспособность, настойчивость в достижении результата</w:t>
      </w:r>
      <w:r w:rsidR="00516401">
        <w:rPr>
          <w:rFonts w:ascii="Times New Roman" w:hAnsi="Times New Roman" w:cs="Times New Roman"/>
          <w:sz w:val="26"/>
          <w:szCs w:val="26"/>
        </w:rPr>
        <w:t>;</w:t>
      </w:r>
    </w:p>
    <w:p w:rsidR="0025337F" w:rsidRDefault="0025337F" w:rsidP="002C0377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877173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</w:t>
      </w:r>
      <w:r w:rsidR="00F47BF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рактическая значимость</w:t>
      </w:r>
    </w:p>
    <w:p w:rsidR="00F47BFA" w:rsidRPr="00F47BFA" w:rsidRDefault="00F47BFA" w:rsidP="00F47BFA">
      <w:p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завис</w:t>
      </w:r>
      <w:r w:rsidRPr="00F47BFA">
        <w:rPr>
          <w:rFonts w:ascii="Times New Roman" w:hAnsi="Times New Roman" w:cs="Times New Roman"/>
          <w:color w:val="000000" w:themeColor="text1"/>
          <w:sz w:val="26"/>
          <w:szCs w:val="26"/>
        </w:rPr>
        <w:t>имости от поставленных целей и задач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предлагаемый</w:t>
      </w:r>
      <w:r w:rsidRPr="00F47B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 может использоваться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3642C3" w:rsidRDefault="00F47BFA" w:rsidP="00F47BFA">
      <w:pPr>
        <w:pStyle w:val="a7"/>
        <w:numPr>
          <w:ilvl w:val="0"/>
          <w:numId w:val="4"/>
        </w:num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47BFA">
        <w:rPr>
          <w:rFonts w:ascii="Times New Roman" w:hAnsi="Times New Roman" w:cs="Times New Roman"/>
          <w:color w:val="000000" w:themeColor="text1"/>
          <w:sz w:val="26"/>
          <w:szCs w:val="26"/>
        </w:rPr>
        <w:t>как в организационной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(групповой, подгрупповой, индивидуальной), так и в самостоятельной деятельности детей;</w:t>
      </w:r>
    </w:p>
    <w:p w:rsidR="00F47BFA" w:rsidRDefault="00F47BFA" w:rsidP="00F47BFA">
      <w:pPr>
        <w:pStyle w:val="a7"/>
        <w:numPr>
          <w:ilvl w:val="0"/>
          <w:numId w:val="4"/>
        </w:num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как вариативный материал</w:t>
      </w:r>
      <w:r w:rsidRPr="00F47BFA"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(в соответствии с возрастом</w:t>
      </w:r>
      <w:r w:rsidRPr="00F47B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детей и </w:t>
      </w:r>
      <w:r w:rsidR="003D4C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особенностями </w:t>
      </w:r>
      <w:r w:rsidRPr="00F47BFA">
        <w:rPr>
          <w:rFonts w:ascii="Times New Roman" w:hAnsi="Times New Roman" w:cs="Times New Roman"/>
          <w:color w:val="000000" w:themeColor="text1"/>
          <w:sz w:val="26"/>
          <w:szCs w:val="26"/>
        </w:rPr>
        <w:t>их развития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p w:rsidR="00516401" w:rsidRDefault="00516401" w:rsidP="00F47BFA">
      <w:pPr>
        <w:pStyle w:val="a7"/>
        <w:numPr>
          <w:ilvl w:val="0"/>
          <w:numId w:val="4"/>
        </w:num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474B">
        <w:rPr>
          <w:rFonts w:ascii="Times New Roman" w:hAnsi="Times New Roman" w:cs="Times New Roman"/>
          <w:color w:val="000000" w:themeColor="text1"/>
          <w:sz w:val="26"/>
          <w:szCs w:val="26"/>
        </w:rPr>
        <w:t>как диагностический материал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4C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коррекционной диагностики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(позволяет выявить </w:t>
      </w:r>
      <w:r w:rsidR="00A3474B">
        <w:rPr>
          <w:rFonts w:ascii="Times New Roman" w:hAnsi="Times New Roman" w:cs="Times New Roman"/>
          <w:color w:val="000000" w:themeColor="text1"/>
          <w:sz w:val="26"/>
          <w:szCs w:val="26"/>
        </w:rPr>
        <w:t>уровень сформированности знаний, навыков</w:t>
      </w:r>
      <w:r w:rsidR="003D4C4B">
        <w:rPr>
          <w:rFonts w:ascii="Times New Roman" w:hAnsi="Times New Roman" w:cs="Times New Roman"/>
          <w:color w:val="000000" w:themeColor="text1"/>
          <w:sz w:val="26"/>
          <w:szCs w:val="26"/>
        </w:rPr>
        <w:t>, способностей ребенка</w:t>
      </w:r>
      <w:r w:rsidR="00A3474B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516401" w:rsidRDefault="00516401" w:rsidP="00F47BFA">
      <w:pPr>
        <w:pStyle w:val="a7"/>
        <w:numPr>
          <w:ilvl w:val="0"/>
          <w:numId w:val="4"/>
        </w:num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игровой деятельности (на основе соответствующих упражнений можно разработать дидактические игры и пособия)</w:t>
      </w:r>
      <w:r w:rsidR="000E65F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0E65F2" w:rsidRDefault="00A1583D" w:rsidP="00F47BFA">
      <w:pPr>
        <w:pStyle w:val="a7"/>
        <w:numPr>
          <w:ilvl w:val="0"/>
          <w:numId w:val="4"/>
        </w:numPr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родителями </w:t>
      </w:r>
      <w:r w:rsidR="000E65F2">
        <w:rPr>
          <w:rFonts w:ascii="Times New Roman" w:hAnsi="Times New Roman" w:cs="Times New Roman"/>
          <w:color w:val="000000" w:themeColor="text1"/>
          <w:sz w:val="26"/>
          <w:szCs w:val="26"/>
        </w:rPr>
        <w:t>воспитанников (</w:t>
      </w:r>
      <w:r w:rsidR="000E65F2" w:rsidRPr="00A3474B">
        <w:rPr>
          <w:rFonts w:ascii="Times New Roman" w:hAnsi="Times New Roman" w:cs="Times New Roman"/>
          <w:color w:val="000000" w:themeColor="text1"/>
          <w:sz w:val="26"/>
          <w:szCs w:val="26"/>
        </w:rPr>
        <w:t>досуг, игры</w:t>
      </w:r>
      <w:r w:rsidR="003D4C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дома</w:t>
      </w:r>
      <w:r w:rsidR="000E65F2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753147" w:rsidRDefault="00753147" w:rsidP="00753147">
      <w:pPr>
        <w:pStyle w:val="a7"/>
        <w:tabs>
          <w:tab w:val="left" w:pos="1605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5045A" w:rsidRDefault="00A5045A" w:rsidP="00495071">
      <w:pPr>
        <w:tabs>
          <w:tab w:val="left" w:pos="1605"/>
        </w:tabs>
        <w:spacing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6EF4" w:rsidRDefault="000D47D6" w:rsidP="00495071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B8628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Эффективное применение</w:t>
      </w:r>
      <w:r w:rsidR="00B8628F" w:rsidRPr="00B8628F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 техники обусловлено этапностью действий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8628F" w:rsidTr="00B8628F">
        <w:tc>
          <w:tcPr>
            <w:tcW w:w="3114" w:type="dxa"/>
          </w:tcPr>
          <w:p w:rsidR="00753147" w:rsidRDefault="00B8628F" w:rsidP="00B8628F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 этап. </w:t>
            </w:r>
          </w:p>
          <w:p w:rsidR="00B8628F" w:rsidRPr="00B8628F" w:rsidRDefault="00B8628F" w:rsidP="00B8628F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8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Подготовительный.</w:t>
            </w:r>
          </w:p>
        </w:tc>
        <w:tc>
          <w:tcPr>
            <w:tcW w:w="3115" w:type="dxa"/>
          </w:tcPr>
          <w:p w:rsidR="00B8628F" w:rsidRPr="00B8628F" w:rsidRDefault="00B8628F" w:rsidP="00B8628F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B8628F">
              <w:rPr>
                <w:sz w:val="24"/>
                <w:szCs w:val="24"/>
              </w:rPr>
              <w:t xml:space="preserve"> </w:t>
            </w:r>
            <w:r w:rsidRPr="00B8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этап.</w:t>
            </w:r>
          </w:p>
          <w:p w:rsidR="00B8628F" w:rsidRPr="00753147" w:rsidRDefault="00B8628F" w:rsidP="0075314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Основной.</w:t>
            </w:r>
          </w:p>
        </w:tc>
        <w:tc>
          <w:tcPr>
            <w:tcW w:w="3115" w:type="dxa"/>
          </w:tcPr>
          <w:p w:rsidR="00B8628F" w:rsidRPr="00B8628F" w:rsidRDefault="00B8628F" w:rsidP="00B8628F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B8628F">
              <w:rPr>
                <w:sz w:val="24"/>
                <w:szCs w:val="24"/>
              </w:rPr>
              <w:t xml:space="preserve"> </w:t>
            </w:r>
            <w:r w:rsidRPr="00B8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этап.</w:t>
            </w:r>
          </w:p>
          <w:p w:rsidR="00B8628F" w:rsidRPr="00753147" w:rsidRDefault="00B8628F" w:rsidP="00753147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Заключительный.</w:t>
            </w:r>
          </w:p>
        </w:tc>
      </w:tr>
      <w:tr w:rsidR="00B8628F" w:rsidRPr="00B8628F" w:rsidTr="004E5FC0">
        <w:trPr>
          <w:trHeight w:val="608"/>
        </w:trPr>
        <w:tc>
          <w:tcPr>
            <w:tcW w:w="3114" w:type="dxa"/>
          </w:tcPr>
          <w:p w:rsidR="00753147" w:rsidRPr="00753147" w:rsidRDefault="00753147" w:rsidP="00753147">
            <w:pPr>
              <w:pStyle w:val="a7"/>
              <w:numPr>
                <w:ilvl w:val="0"/>
                <w:numId w:val="9"/>
              </w:numPr>
              <w:tabs>
                <w:tab w:val="left" w:pos="1605"/>
              </w:tabs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передового опыта</w:t>
            </w:r>
            <w:r w:rsidR="00E3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методических разработок</w:t>
            </w:r>
          </w:p>
          <w:p w:rsidR="00753147" w:rsidRPr="00753147" w:rsidRDefault="00753147" w:rsidP="00753147">
            <w:pPr>
              <w:pStyle w:val="a7"/>
              <w:numPr>
                <w:ilvl w:val="0"/>
                <w:numId w:val="9"/>
              </w:numPr>
              <w:tabs>
                <w:tab w:val="left" w:pos="1605"/>
              </w:tabs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</w:t>
            </w:r>
            <w:r w:rsidR="003D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комплексной коррекционной </w:t>
            </w: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диагностики, диагностического инструментария</w:t>
            </w:r>
          </w:p>
          <w:p w:rsidR="00753147" w:rsidRPr="00753147" w:rsidRDefault="00753147" w:rsidP="00753147">
            <w:pPr>
              <w:pStyle w:val="a7"/>
              <w:numPr>
                <w:ilvl w:val="0"/>
                <w:numId w:val="9"/>
              </w:numPr>
              <w:tabs>
                <w:tab w:val="left" w:pos="1605"/>
              </w:tabs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формулировка цели, задач</w:t>
            </w:r>
            <w:r w:rsidR="00984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подбор и разработка комплекса методического обеспечения</w:t>
            </w:r>
            <w:r w:rsidR="00984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коррекционно-развивающей направленности</w:t>
            </w:r>
          </w:p>
          <w:p w:rsidR="00B8628F" w:rsidRPr="00753147" w:rsidRDefault="00753147" w:rsidP="00753147">
            <w:pPr>
              <w:pStyle w:val="a7"/>
              <w:numPr>
                <w:ilvl w:val="0"/>
                <w:numId w:val="9"/>
              </w:numPr>
              <w:tabs>
                <w:tab w:val="left" w:pos="1605"/>
              </w:tabs>
              <w:ind w:left="3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 w:rsidR="00984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соответствующей </w:t>
            </w: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предметно-развивающей среды</w:t>
            </w:r>
          </w:p>
        </w:tc>
        <w:tc>
          <w:tcPr>
            <w:tcW w:w="3115" w:type="dxa"/>
          </w:tcPr>
          <w:p w:rsidR="00B8628F" w:rsidRPr="00753147" w:rsidRDefault="00753147" w:rsidP="00753147">
            <w:pPr>
              <w:pStyle w:val="a7"/>
              <w:numPr>
                <w:ilvl w:val="0"/>
                <w:numId w:val="10"/>
              </w:numPr>
              <w:tabs>
                <w:tab w:val="left" w:pos="1605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рганизация образовательного процесса и самостоятельной </w:t>
            </w:r>
            <w:r w:rsidR="003D4C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соответствующей направленности </w:t>
            </w: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игровой деятельности</w:t>
            </w:r>
          </w:p>
          <w:p w:rsidR="00753147" w:rsidRPr="00753147" w:rsidRDefault="00E31455" w:rsidP="00753147">
            <w:pPr>
              <w:pStyle w:val="a7"/>
              <w:numPr>
                <w:ilvl w:val="0"/>
                <w:numId w:val="10"/>
              </w:numPr>
              <w:tabs>
                <w:tab w:val="left" w:pos="1605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по </w:t>
            </w:r>
            <w:r w:rsid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заимодействию</w:t>
            </w:r>
            <w:r w:rsidR="00753147"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родителями воспитанников</w:t>
            </w:r>
          </w:p>
          <w:p w:rsidR="00753147" w:rsidRPr="00753147" w:rsidRDefault="00753147" w:rsidP="00753147">
            <w:pPr>
              <w:pStyle w:val="a7"/>
              <w:numPr>
                <w:ilvl w:val="0"/>
                <w:numId w:val="10"/>
              </w:numPr>
              <w:tabs>
                <w:tab w:val="left" w:pos="1605"/>
              </w:tabs>
              <w:ind w:left="31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заимодействие с педагогами и специалистами ДОУ</w:t>
            </w:r>
          </w:p>
        </w:tc>
        <w:tc>
          <w:tcPr>
            <w:tcW w:w="3115" w:type="dxa"/>
          </w:tcPr>
          <w:p w:rsidR="00B8628F" w:rsidRPr="00753147" w:rsidRDefault="00753147" w:rsidP="00753147">
            <w:pPr>
              <w:pStyle w:val="a7"/>
              <w:numPr>
                <w:ilvl w:val="0"/>
                <w:numId w:val="10"/>
              </w:numPr>
              <w:tabs>
                <w:tab w:val="left" w:pos="1605"/>
              </w:tabs>
              <w:ind w:left="321" w:hanging="2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пределение эффективности применения метода использования данной техники</w:t>
            </w:r>
            <w:r w:rsidR="00AE5D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коррекционной работе</w:t>
            </w:r>
          </w:p>
          <w:p w:rsidR="00753147" w:rsidRPr="00753147" w:rsidRDefault="00753147" w:rsidP="00753147">
            <w:pPr>
              <w:pStyle w:val="a7"/>
              <w:numPr>
                <w:ilvl w:val="0"/>
                <w:numId w:val="10"/>
              </w:numPr>
              <w:tabs>
                <w:tab w:val="left" w:pos="1605"/>
              </w:tabs>
              <w:ind w:left="321" w:hanging="2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7531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нализ итогов работы</w:t>
            </w:r>
          </w:p>
        </w:tc>
      </w:tr>
    </w:tbl>
    <w:p w:rsidR="00E31455" w:rsidRDefault="00E31455" w:rsidP="002C0377">
      <w:pPr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753147" w:rsidRDefault="00E31455" w:rsidP="00E31455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Мероприятия по организации образовательного процесса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E31455" w:rsidTr="00E31455">
        <w:tc>
          <w:tcPr>
            <w:tcW w:w="2336" w:type="dxa"/>
          </w:tcPr>
          <w:p w:rsidR="00E31455" w:rsidRPr="00E31455" w:rsidRDefault="00E31455" w:rsidP="00E31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E314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Предметно-пространственная среда</w:t>
            </w:r>
          </w:p>
        </w:tc>
        <w:tc>
          <w:tcPr>
            <w:tcW w:w="2336" w:type="dxa"/>
          </w:tcPr>
          <w:p w:rsidR="00E31455" w:rsidRPr="00E31455" w:rsidRDefault="00E31455" w:rsidP="00E31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E314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 xml:space="preserve">Взаимодействие с детьми </w:t>
            </w:r>
          </w:p>
        </w:tc>
        <w:tc>
          <w:tcPr>
            <w:tcW w:w="2336" w:type="dxa"/>
          </w:tcPr>
          <w:p w:rsidR="00E31455" w:rsidRPr="00E31455" w:rsidRDefault="00E31455" w:rsidP="00E3145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E314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Взаимодействие с</w:t>
            </w:r>
            <w:r w:rsidRPr="00E31455">
              <w:rPr>
                <w:b/>
              </w:rPr>
              <w:t xml:space="preserve"> </w:t>
            </w:r>
            <w:r w:rsidRPr="00E314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родителями воспитанников</w:t>
            </w:r>
          </w:p>
        </w:tc>
        <w:tc>
          <w:tcPr>
            <w:tcW w:w="2336" w:type="dxa"/>
          </w:tcPr>
          <w:p w:rsidR="00E31455" w:rsidRPr="00E31455" w:rsidRDefault="00E31455" w:rsidP="00E3145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</w:pPr>
            <w:r w:rsidRPr="00E314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6"/>
              </w:rPr>
              <w:t>Взаимодействие с педагогами и специалистами ДОУ</w:t>
            </w:r>
          </w:p>
        </w:tc>
      </w:tr>
      <w:tr w:rsidR="00E31455" w:rsidTr="00E31455">
        <w:tc>
          <w:tcPr>
            <w:tcW w:w="2336" w:type="dxa"/>
          </w:tcPr>
          <w:p w:rsidR="00E31455" w:rsidRDefault="00E31455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1. Приобретение дидактического материала</w:t>
            </w:r>
          </w:p>
          <w:p w:rsidR="00E31455" w:rsidRDefault="00E31455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2. Картотека </w:t>
            </w:r>
            <w:r w:rsidR="006F56E4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коррекционных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игр и упражнений</w:t>
            </w:r>
            <w:r w:rsidR="006F56E4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с детьми ОВЗ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.</w:t>
            </w:r>
          </w:p>
          <w:p w:rsidR="00E31455" w:rsidRDefault="00E31455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3. Изготовление и приобретение дидактических игр</w:t>
            </w:r>
            <w:r w:rsidR="006F56E4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и пособий.</w:t>
            </w:r>
          </w:p>
          <w:p w:rsidR="00E31455" w:rsidRPr="00E31455" w:rsidRDefault="00E31455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</w:p>
        </w:tc>
        <w:tc>
          <w:tcPr>
            <w:tcW w:w="2336" w:type="dxa"/>
          </w:tcPr>
          <w:p w:rsidR="00E31455" w:rsidRDefault="00AE5DDD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1. Педагогическое комплексное диагностическое обследование</w:t>
            </w:r>
          </w:p>
          <w:p w:rsidR="00EF0A4B" w:rsidRDefault="006F56E4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2. </w:t>
            </w:r>
            <w:r w:rsidR="00EF0A4B" w:rsidRPr="00EF0A4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НОД по симметричному рисованию «Волшебство на грядке» </w:t>
            </w:r>
          </w:p>
          <w:p w:rsidR="00EF0A4B" w:rsidRDefault="006F56E4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3.</w:t>
            </w:r>
            <w:r w:rsidR="00EF0A4B">
              <w:t xml:space="preserve"> </w:t>
            </w:r>
            <w:r w:rsidR="00EF0A4B" w:rsidRPr="00EF0A4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подгруппового занятия в старшей группе для детей с особенностями развития с использованием симметричного рисования по теме </w:t>
            </w:r>
            <w:r w:rsidR="00EF0A4B" w:rsidRPr="00EF0A4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>«Транспорт».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</w:p>
          <w:p w:rsidR="00EF0A4B" w:rsidRDefault="00EF0A4B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4.</w:t>
            </w:r>
            <w:r>
              <w:t xml:space="preserve"> </w:t>
            </w:r>
            <w:r w:rsidRPr="00EF0A4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НОД "Рисование двумя руками"</w:t>
            </w:r>
          </w:p>
          <w:p w:rsidR="006F56E4" w:rsidRDefault="00EF0A4B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5. </w:t>
            </w:r>
            <w:r w:rsidR="006F56E4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Проведение коррекционных игр и упражнений с детьми.</w:t>
            </w:r>
          </w:p>
          <w:p w:rsidR="006F56E4" w:rsidRPr="00E31455" w:rsidRDefault="00EF0A4B" w:rsidP="00EF0A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4. Использование дидактических пособий</w:t>
            </w:r>
            <w:r w:rsidR="006F56E4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5F26BA" w:rsidRDefault="006F56E4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lastRenderedPageBreak/>
              <w:t xml:space="preserve">1. </w:t>
            </w:r>
            <w:r w:rsidR="005F26BA" w:rsidRPr="005F26BA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Памятка: «Симметричное рисование – путь к успеху!</w:t>
            </w:r>
          </w:p>
          <w:p w:rsidR="00E31455" w:rsidRDefault="006F56E4" w:rsidP="006F5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2. </w:t>
            </w:r>
            <w:r w:rsidR="00EF0A4B" w:rsidRPr="00EF0A4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Консультация для родителей "Почему нужно рисовать двумя руками?"</w:t>
            </w:r>
          </w:p>
          <w:p w:rsidR="006F56E4" w:rsidRPr="00E31455" w:rsidRDefault="006F56E4" w:rsidP="005F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3. Мастер-класс</w:t>
            </w:r>
            <w:r w:rsidR="005F26BA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«Симметричное рисование двумя руками»</w:t>
            </w:r>
          </w:p>
        </w:tc>
        <w:tc>
          <w:tcPr>
            <w:tcW w:w="2336" w:type="dxa"/>
          </w:tcPr>
          <w:p w:rsidR="00EF0A4B" w:rsidRDefault="006F56E4" w:rsidP="005F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1. </w:t>
            </w:r>
            <w:r w:rsidR="00EF0A4B" w:rsidRPr="00EF0A4B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Картотека коррекционных игр и упражнений с детьми ОВЗ.</w:t>
            </w:r>
          </w:p>
          <w:p w:rsidR="005F26BA" w:rsidRPr="005F26BA" w:rsidRDefault="006F56E4" w:rsidP="005F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2. Мастер-класс</w:t>
            </w:r>
            <w:r w:rsidR="005F26BA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 </w:t>
            </w:r>
            <w:r w:rsidR="005F26BA" w:rsidRPr="005F26BA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 xml:space="preserve">«Специфика технологии «Симметричное рисование </w:t>
            </w:r>
          </w:p>
          <w:p w:rsidR="006F56E4" w:rsidRPr="00E31455" w:rsidRDefault="005F26BA" w:rsidP="005F26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</w:pPr>
            <w:r w:rsidRPr="005F26BA">
              <w:rPr>
                <w:rFonts w:ascii="Times New Roman" w:hAnsi="Times New Roman" w:cs="Times New Roman"/>
                <w:color w:val="000000" w:themeColor="text1"/>
                <w:sz w:val="24"/>
                <w:szCs w:val="26"/>
              </w:rPr>
              <w:t>двумя руками» в развитии дошкольников»</w:t>
            </w:r>
          </w:p>
        </w:tc>
      </w:tr>
    </w:tbl>
    <w:p w:rsidR="006F56E4" w:rsidRDefault="006F56E4" w:rsidP="00AE5DDD">
      <w:pPr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E31455" w:rsidRDefault="006F56E4" w:rsidP="00CB5454">
      <w:pPr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Использование техники «Симметричного рисования» в образовательных областях</w:t>
      </w:r>
    </w:p>
    <w:p w:rsidR="009D71A6" w:rsidRPr="009D71A6" w:rsidRDefault="009D71A6" w:rsidP="009D71A6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Применение техники «Симметричного рисования» находит применение во всех образовательных областях.  Его использование нацелено на интеграцию образовательных областей</w:t>
      </w:r>
      <w:r w:rsidR="00A5447F" w:rsidRPr="00A5447F">
        <w:t xml:space="preserve"> </w:t>
      </w:r>
      <w:r w:rsidR="00A5447F" w:rsidRPr="00A5447F">
        <w:rPr>
          <w:rFonts w:ascii="Times New Roman" w:hAnsi="Times New Roman" w:cs="Times New Roman"/>
          <w:sz w:val="26"/>
          <w:szCs w:val="26"/>
        </w:rPr>
        <w:t>в соответствии с возрастными возможностями и особенностями детей, спецификой и возможностями образовательных областей</w:t>
      </w:r>
      <w:r>
        <w:rPr>
          <w:rFonts w:ascii="Times New Roman" w:hAnsi="Times New Roman" w:cs="Times New Roman"/>
          <w:sz w:val="26"/>
          <w:szCs w:val="26"/>
        </w:rPr>
        <w:t>, которая позволяет педагогу продуктивно решить целый комплекс поставленных задач</w:t>
      </w:r>
      <w:r w:rsidR="004424FD">
        <w:rPr>
          <w:rFonts w:ascii="Times New Roman" w:hAnsi="Times New Roman" w:cs="Times New Roman"/>
          <w:sz w:val="26"/>
          <w:szCs w:val="26"/>
        </w:rPr>
        <w:t>.</w:t>
      </w:r>
    </w:p>
    <w:p w:rsidR="00BB38CA" w:rsidRDefault="00ED041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>Образовательная область</w:t>
      </w:r>
    </w:p>
    <w:p w:rsidR="00ED041A" w:rsidRDefault="00ED041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 xml:space="preserve"> «Социально-коммуникативное развитие»</w:t>
      </w:r>
    </w:p>
    <w:p w:rsidR="00BB38CA" w:rsidRPr="00ED041A" w:rsidRDefault="00BB38C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3147" w:rsidRDefault="00ED041A" w:rsidP="002C037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D041A">
        <w:rPr>
          <w:rFonts w:ascii="Times New Roman" w:hAnsi="Times New Roman" w:cs="Times New Roman"/>
          <w:sz w:val="26"/>
          <w:szCs w:val="26"/>
        </w:rPr>
        <w:t xml:space="preserve">В процессе </w:t>
      </w:r>
      <w:r>
        <w:rPr>
          <w:rFonts w:ascii="Times New Roman" w:hAnsi="Times New Roman" w:cs="Times New Roman"/>
          <w:sz w:val="26"/>
          <w:szCs w:val="26"/>
        </w:rPr>
        <w:t xml:space="preserve">игровой </w:t>
      </w:r>
      <w:r w:rsidRPr="00ED041A"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развивается:</w:t>
      </w:r>
    </w:p>
    <w:p w:rsidR="00ED041A" w:rsidRDefault="00ED041A" w:rsidP="00ED041A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D041A">
        <w:rPr>
          <w:rFonts w:ascii="Times New Roman" w:hAnsi="Times New Roman" w:cs="Times New Roman"/>
          <w:sz w:val="26"/>
          <w:szCs w:val="26"/>
        </w:rPr>
        <w:t>Общение ребенка со значимым взрослым и сверстниками</w:t>
      </w:r>
    </w:p>
    <w:p w:rsidR="00ED041A" w:rsidRPr="00284761" w:rsidRDefault="00C86F2D" w:rsidP="00284761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целенаправленности и </w:t>
      </w:r>
      <w:r w:rsidR="00284761">
        <w:rPr>
          <w:rFonts w:ascii="Times New Roman" w:hAnsi="Times New Roman" w:cs="Times New Roman"/>
          <w:sz w:val="26"/>
          <w:szCs w:val="26"/>
        </w:rPr>
        <w:t>планирования</w:t>
      </w:r>
    </w:p>
    <w:p w:rsidR="00ED041A" w:rsidRDefault="00ED041A" w:rsidP="00ED041A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</w:t>
      </w:r>
      <w:r w:rsidR="00C86F2D">
        <w:rPr>
          <w:rFonts w:ascii="Times New Roman" w:hAnsi="Times New Roman" w:cs="Times New Roman"/>
          <w:sz w:val="26"/>
          <w:szCs w:val="26"/>
        </w:rPr>
        <w:t>стремиться к результату и оценивать его</w:t>
      </w:r>
    </w:p>
    <w:p w:rsidR="00ED041A" w:rsidRDefault="00ED041A" w:rsidP="00ED041A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="00284761">
        <w:rPr>
          <w:rFonts w:ascii="Times New Roman" w:hAnsi="Times New Roman" w:cs="Times New Roman"/>
          <w:sz w:val="26"/>
          <w:szCs w:val="26"/>
        </w:rPr>
        <w:t>регулятивно- волевых стре</w:t>
      </w:r>
      <w:r w:rsidR="00AE5DDD">
        <w:rPr>
          <w:rFonts w:ascii="Times New Roman" w:hAnsi="Times New Roman" w:cs="Times New Roman"/>
          <w:sz w:val="26"/>
          <w:szCs w:val="26"/>
        </w:rPr>
        <w:t>млений, настойчивости, внимания</w:t>
      </w:r>
    </w:p>
    <w:p w:rsidR="00ED041A" w:rsidRDefault="00C86F2D" w:rsidP="00ED041A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игровых навыков</w:t>
      </w:r>
    </w:p>
    <w:p w:rsidR="009B057A" w:rsidRPr="00ED041A" w:rsidRDefault="009B057A" w:rsidP="00ED041A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Укрепление в каждом ребенке веры в свои силы.</w:t>
      </w:r>
    </w:p>
    <w:p w:rsidR="00BB38CA" w:rsidRDefault="00ED041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>Образовательная область</w:t>
      </w:r>
    </w:p>
    <w:p w:rsidR="00ED041A" w:rsidRDefault="00ED041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Познавательное</w:t>
      </w:r>
      <w:r w:rsidRPr="00ED041A">
        <w:rPr>
          <w:rFonts w:ascii="Times New Roman" w:hAnsi="Times New Roman" w:cs="Times New Roman"/>
          <w:b/>
          <w:sz w:val="26"/>
          <w:szCs w:val="26"/>
        </w:rPr>
        <w:t xml:space="preserve"> развитие»</w:t>
      </w:r>
    </w:p>
    <w:p w:rsidR="00BB38CA" w:rsidRDefault="00BB38C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41A" w:rsidRPr="00133C50" w:rsidRDefault="00C86F2D" w:rsidP="00284761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познавательных интересов</w:t>
      </w:r>
      <w:r w:rsidR="00284761">
        <w:rPr>
          <w:rFonts w:ascii="Times New Roman" w:hAnsi="Times New Roman" w:cs="Times New Roman"/>
          <w:sz w:val="26"/>
          <w:szCs w:val="26"/>
        </w:rPr>
        <w:t>,</w:t>
      </w:r>
      <w:r w:rsidR="00284761" w:rsidRPr="00284761">
        <w:t xml:space="preserve"> </w:t>
      </w:r>
      <w:r w:rsidR="00284761">
        <w:rPr>
          <w:rFonts w:ascii="Times New Roman" w:hAnsi="Times New Roman" w:cs="Times New Roman"/>
          <w:sz w:val="26"/>
          <w:szCs w:val="26"/>
        </w:rPr>
        <w:t>мотивации, активности, любознательности, самостоятельности и инициативности</w:t>
      </w:r>
    </w:p>
    <w:p w:rsidR="00133C50" w:rsidRDefault="00133C50" w:rsidP="00133C5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3C50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9B057A">
        <w:rPr>
          <w:rFonts w:ascii="Times New Roman" w:hAnsi="Times New Roman" w:cs="Times New Roman"/>
          <w:sz w:val="26"/>
          <w:szCs w:val="26"/>
        </w:rPr>
        <w:t xml:space="preserve">высших </w:t>
      </w:r>
      <w:r w:rsidRPr="00133C50">
        <w:rPr>
          <w:rFonts w:ascii="Times New Roman" w:hAnsi="Times New Roman" w:cs="Times New Roman"/>
          <w:sz w:val="26"/>
          <w:szCs w:val="26"/>
        </w:rPr>
        <w:t>психических</w:t>
      </w:r>
      <w:r w:rsidR="00284761">
        <w:rPr>
          <w:rFonts w:ascii="Times New Roman" w:hAnsi="Times New Roman" w:cs="Times New Roman"/>
          <w:sz w:val="26"/>
          <w:szCs w:val="26"/>
        </w:rPr>
        <w:t xml:space="preserve"> функций (внимания, мышления, памяти, воображения)</w:t>
      </w:r>
    </w:p>
    <w:p w:rsidR="00133C50" w:rsidRPr="00133C50" w:rsidRDefault="00284761" w:rsidP="00133C50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Развитие умений </w:t>
      </w:r>
      <w:r w:rsidR="00133C50">
        <w:rPr>
          <w:rFonts w:ascii="Times New Roman" w:hAnsi="Times New Roman" w:cs="Times New Roman"/>
          <w:sz w:val="26"/>
          <w:szCs w:val="26"/>
        </w:rPr>
        <w:t>сравнивать, анализировать, делать выводы</w:t>
      </w:r>
    </w:p>
    <w:p w:rsidR="00BB38CA" w:rsidRDefault="00ED041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 xml:space="preserve">Образовательная область </w:t>
      </w:r>
    </w:p>
    <w:p w:rsidR="00ED041A" w:rsidRDefault="00ED041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Речевое</w:t>
      </w:r>
      <w:r w:rsidRPr="00ED041A">
        <w:rPr>
          <w:rFonts w:ascii="Times New Roman" w:hAnsi="Times New Roman" w:cs="Times New Roman"/>
          <w:b/>
          <w:sz w:val="26"/>
          <w:szCs w:val="26"/>
        </w:rPr>
        <w:t xml:space="preserve"> развитие»</w:t>
      </w:r>
    </w:p>
    <w:p w:rsidR="00BB38CA" w:rsidRDefault="00BB38C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1A6" w:rsidRDefault="009D71A6" w:rsidP="009D71A6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D71A6">
        <w:rPr>
          <w:rFonts w:ascii="Times New Roman" w:hAnsi="Times New Roman" w:cs="Times New Roman"/>
          <w:sz w:val="26"/>
          <w:szCs w:val="26"/>
        </w:rPr>
        <w:t>Развитие всех компонентов речи</w:t>
      </w:r>
    </w:p>
    <w:p w:rsidR="00193961" w:rsidRDefault="00193961" w:rsidP="009D71A6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коммуникации с окружающим миром</w:t>
      </w:r>
    </w:p>
    <w:p w:rsidR="009D71A6" w:rsidRDefault="009D71A6" w:rsidP="009D71A6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Активизация, </w:t>
      </w:r>
      <w:r w:rsidR="00C86F2D">
        <w:rPr>
          <w:rFonts w:ascii="Times New Roman" w:hAnsi="Times New Roman" w:cs="Times New Roman"/>
          <w:sz w:val="26"/>
          <w:szCs w:val="26"/>
        </w:rPr>
        <w:t>расширение и обогащение словарного запаса детей</w:t>
      </w:r>
    </w:p>
    <w:p w:rsidR="00C86F2D" w:rsidRPr="009D71A6" w:rsidRDefault="00C86F2D" w:rsidP="009D71A6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руки к письму</w:t>
      </w:r>
    </w:p>
    <w:p w:rsidR="00BB38CA" w:rsidRDefault="00ED041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 xml:space="preserve">Образовательная область </w:t>
      </w:r>
    </w:p>
    <w:p w:rsidR="00ED041A" w:rsidRDefault="00ED041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Художественно-эстетическое</w:t>
      </w:r>
      <w:r w:rsidRPr="00ED041A">
        <w:rPr>
          <w:rFonts w:ascii="Times New Roman" w:hAnsi="Times New Roman" w:cs="Times New Roman"/>
          <w:b/>
          <w:sz w:val="26"/>
          <w:szCs w:val="26"/>
        </w:rPr>
        <w:t xml:space="preserve"> развитие»</w:t>
      </w:r>
    </w:p>
    <w:p w:rsidR="00BB38CA" w:rsidRDefault="00BB38CA" w:rsidP="00BB38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6F2D" w:rsidRDefault="00C86F2D" w:rsidP="009D71A6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Развитие творческих задатков </w:t>
      </w:r>
    </w:p>
    <w:p w:rsidR="009D71A6" w:rsidRDefault="009D71A6" w:rsidP="009D71A6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41A">
        <w:rPr>
          <w:rFonts w:ascii="Times New Roman" w:hAnsi="Times New Roman" w:cs="Times New Roman"/>
          <w:sz w:val="26"/>
          <w:szCs w:val="26"/>
        </w:rPr>
        <w:t>Развитие зрительного гнозиса</w:t>
      </w:r>
      <w:r w:rsidR="00193961">
        <w:rPr>
          <w:rFonts w:ascii="Times New Roman" w:hAnsi="Times New Roman" w:cs="Times New Roman"/>
          <w:sz w:val="26"/>
          <w:szCs w:val="26"/>
        </w:rPr>
        <w:t>, эстетического восприятия объектов окружающего мира</w:t>
      </w:r>
    </w:p>
    <w:p w:rsidR="009D71A6" w:rsidRDefault="009D71A6" w:rsidP="009D71A6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фантазии, воображения, цветовосприятия</w:t>
      </w:r>
    </w:p>
    <w:p w:rsidR="00284761" w:rsidRDefault="00284761" w:rsidP="009D71A6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Умение создавать новые, более сложные образы</w:t>
      </w:r>
    </w:p>
    <w:p w:rsidR="00193961" w:rsidRPr="009D71A6" w:rsidRDefault="00193961" w:rsidP="009D71A6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Воспитание эстетического вкуса и чувства гармонии</w:t>
      </w:r>
    </w:p>
    <w:p w:rsidR="00BB38CA" w:rsidRDefault="00ED041A" w:rsidP="00AE5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 xml:space="preserve">Образовательная область </w:t>
      </w:r>
    </w:p>
    <w:p w:rsidR="00ED041A" w:rsidRDefault="00ED041A" w:rsidP="00AE5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041A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Физическое</w:t>
      </w:r>
      <w:r w:rsidRPr="00ED041A">
        <w:rPr>
          <w:rFonts w:ascii="Times New Roman" w:hAnsi="Times New Roman" w:cs="Times New Roman"/>
          <w:b/>
          <w:sz w:val="26"/>
          <w:szCs w:val="26"/>
        </w:rPr>
        <w:t xml:space="preserve"> развитие»</w:t>
      </w:r>
    </w:p>
    <w:p w:rsidR="00AE5DDD" w:rsidRDefault="00AE5DDD" w:rsidP="00AE5D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041A" w:rsidRPr="00ED041A" w:rsidRDefault="00ED041A" w:rsidP="00ED041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41A">
        <w:rPr>
          <w:rFonts w:ascii="Times New Roman" w:hAnsi="Times New Roman" w:cs="Times New Roman"/>
          <w:sz w:val="26"/>
          <w:szCs w:val="26"/>
        </w:rPr>
        <w:t>Развитие мелкой и крупной моторики рук</w:t>
      </w:r>
    </w:p>
    <w:p w:rsidR="00ED041A" w:rsidRDefault="00ED041A" w:rsidP="00ED041A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041A">
        <w:rPr>
          <w:rFonts w:ascii="Times New Roman" w:hAnsi="Times New Roman" w:cs="Times New Roman"/>
          <w:sz w:val="26"/>
          <w:szCs w:val="26"/>
        </w:rPr>
        <w:t xml:space="preserve">Развитие координации, ловкости </w:t>
      </w:r>
      <w:r w:rsidR="009D71A6" w:rsidRPr="00ED041A">
        <w:rPr>
          <w:rFonts w:ascii="Times New Roman" w:hAnsi="Times New Roman" w:cs="Times New Roman"/>
          <w:sz w:val="26"/>
          <w:szCs w:val="26"/>
        </w:rPr>
        <w:t>и точности</w:t>
      </w:r>
      <w:r w:rsidRPr="00ED041A">
        <w:rPr>
          <w:rFonts w:ascii="Times New Roman" w:hAnsi="Times New Roman" w:cs="Times New Roman"/>
          <w:sz w:val="26"/>
          <w:szCs w:val="26"/>
        </w:rPr>
        <w:t xml:space="preserve"> движения, </w:t>
      </w:r>
    </w:p>
    <w:p w:rsidR="00753147" w:rsidRDefault="009D71A6" w:rsidP="002C0377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зрительного глазомера</w:t>
      </w:r>
    </w:p>
    <w:p w:rsidR="00AE5DDD" w:rsidRPr="00EF0A4B" w:rsidRDefault="00BB38CA" w:rsidP="002C0377">
      <w:pPr>
        <w:pStyle w:val="a7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Установление эмоционального контакта</w:t>
      </w:r>
    </w:p>
    <w:p w:rsidR="000E65F2" w:rsidRDefault="000E65F2" w:rsidP="002C0377">
      <w:pPr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Подтверждение гипотезы</w:t>
      </w:r>
    </w:p>
    <w:p w:rsidR="000E65F2" w:rsidRDefault="000E65F2" w:rsidP="00A5447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Анализируя результаты </w:t>
      </w:r>
      <w:r w:rsidR="00AE5DDD">
        <w:rPr>
          <w:rFonts w:ascii="Times New Roman" w:hAnsi="Times New Roman" w:cs="Times New Roman"/>
          <w:sz w:val="26"/>
          <w:szCs w:val="26"/>
        </w:rPr>
        <w:t>диагностического обследования</w:t>
      </w:r>
      <w:r w:rsidR="00841CD1" w:rsidRPr="00841CD1">
        <w:t xml:space="preserve"> </w:t>
      </w:r>
      <w:r w:rsidR="00841CD1">
        <w:rPr>
          <w:rFonts w:ascii="Times New Roman" w:hAnsi="Times New Roman" w:cs="Times New Roman"/>
          <w:sz w:val="26"/>
          <w:szCs w:val="26"/>
        </w:rPr>
        <w:t>на в</w:t>
      </w:r>
      <w:r w:rsidR="00841CD1" w:rsidRPr="00841CD1">
        <w:rPr>
          <w:rFonts w:ascii="Times New Roman" w:hAnsi="Times New Roman" w:cs="Times New Roman"/>
          <w:sz w:val="26"/>
          <w:szCs w:val="26"/>
        </w:rPr>
        <w:t>ыявление эмоционально</w:t>
      </w:r>
      <w:r w:rsidR="00841CD1">
        <w:rPr>
          <w:rFonts w:ascii="Times New Roman" w:hAnsi="Times New Roman" w:cs="Times New Roman"/>
          <w:sz w:val="26"/>
          <w:szCs w:val="26"/>
        </w:rPr>
        <w:t xml:space="preserve"> </w:t>
      </w:r>
      <w:r w:rsidR="00841CD1" w:rsidRPr="00841CD1">
        <w:rPr>
          <w:rFonts w:ascii="Times New Roman" w:hAnsi="Times New Roman" w:cs="Times New Roman"/>
          <w:sz w:val="26"/>
          <w:szCs w:val="26"/>
        </w:rPr>
        <w:t>-</w:t>
      </w:r>
      <w:r w:rsidR="00841CD1">
        <w:rPr>
          <w:rFonts w:ascii="Times New Roman" w:hAnsi="Times New Roman" w:cs="Times New Roman"/>
          <w:sz w:val="26"/>
          <w:szCs w:val="26"/>
        </w:rPr>
        <w:t xml:space="preserve"> </w:t>
      </w:r>
      <w:r w:rsidR="00841CD1" w:rsidRPr="00841CD1">
        <w:rPr>
          <w:rFonts w:ascii="Times New Roman" w:hAnsi="Times New Roman" w:cs="Times New Roman"/>
          <w:sz w:val="26"/>
          <w:szCs w:val="26"/>
        </w:rPr>
        <w:t>личностных особенностей ребенка</w:t>
      </w:r>
      <w:r w:rsidR="00841CD1">
        <w:rPr>
          <w:rFonts w:ascii="Times New Roman" w:hAnsi="Times New Roman" w:cs="Times New Roman"/>
          <w:sz w:val="26"/>
          <w:szCs w:val="26"/>
        </w:rPr>
        <w:t>, его интеллектуального и познавательного потенциала</w:t>
      </w:r>
      <w:r>
        <w:rPr>
          <w:rFonts w:ascii="Times New Roman" w:hAnsi="Times New Roman" w:cs="Times New Roman"/>
          <w:sz w:val="26"/>
          <w:szCs w:val="26"/>
        </w:rPr>
        <w:t>, можно утверждать, что данный метод – эффективное средство</w:t>
      </w:r>
      <w:r w:rsidRPr="000E65F2"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развития</w:t>
      </w:r>
      <w:r w:rsidRPr="000E65F2">
        <w:rPr>
          <w:rFonts w:ascii="Times New Roman" w:hAnsi="Times New Roman" w:cs="Times New Roman"/>
          <w:sz w:val="26"/>
          <w:szCs w:val="26"/>
        </w:rPr>
        <w:t xml:space="preserve"> речи, эмоционально – волевой сферы, мышления, памяти, внимания,</w:t>
      </w:r>
      <w:r w:rsidR="00841CD1">
        <w:rPr>
          <w:rFonts w:ascii="Times New Roman" w:hAnsi="Times New Roman" w:cs="Times New Roman"/>
          <w:sz w:val="26"/>
          <w:szCs w:val="26"/>
        </w:rPr>
        <w:t xml:space="preserve"> восприятия,</w:t>
      </w:r>
      <w:r w:rsidRPr="000E65F2">
        <w:rPr>
          <w:rFonts w:ascii="Times New Roman" w:hAnsi="Times New Roman" w:cs="Times New Roman"/>
          <w:sz w:val="26"/>
          <w:szCs w:val="26"/>
        </w:rPr>
        <w:t xml:space="preserve"> познавательных</w:t>
      </w:r>
      <w:r>
        <w:rPr>
          <w:rFonts w:ascii="Times New Roman" w:hAnsi="Times New Roman" w:cs="Times New Roman"/>
          <w:sz w:val="26"/>
          <w:szCs w:val="26"/>
        </w:rPr>
        <w:t xml:space="preserve"> и интеллектуальных</w:t>
      </w:r>
      <w:r w:rsidRPr="000E65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способностей</w:t>
      </w:r>
      <w:r w:rsidRPr="000E65F2">
        <w:rPr>
          <w:rFonts w:ascii="Times New Roman" w:hAnsi="Times New Roman" w:cs="Times New Roman"/>
          <w:sz w:val="26"/>
          <w:szCs w:val="26"/>
        </w:rPr>
        <w:t xml:space="preserve"> у </w:t>
      </w:r>
      <w:r>
        <w:rPr>
          <w:rFonts w:ascii="Times New Roman" w:hAnsi="Times New Roman" w:cs="Times New Roman"/>
          <w:sz w:val="26"/>
          <w:szCs w:val="26"/>
        </w:rPr>
        <w:t>старших дошкольников</w:t>
      </w:r>
      <w:r w:rsidR="00A5045A">
        <w:rPr>
          <w:rFonts w:ascii="Times New Roman" w:hAnsi="Times New Roman" w:cs="Times New Roman"/>
          <w:sz w:val="26"/>
          <w:szCs w:val="26"/>
        </w:rPr>
        <w:t xml:space="preserve"> с особенностями развития</w:t>
      </w:r>
      <w:r>
        <w:rPr>
          <w:rFonts w:ascii="Times New Roman" w:hAnsi="Times New Roman" w:cs="Times New Roman"/>
          <w:sz w:val="26"/>
          <w:szCs w:val="26"/>
        </w:rPr>
        <w:t xml:space="preserve">. Это позволяет воспитанникам улучшить свою мыслительную деятельность, быть уверенными в себе </w:t>
      </w:r>
      <w:r w:rsidR="001E5C27">
        <w:rPr>
          <w:rFonts w:ascii="Times New Roman" w:hAnsi="Times New Roman" w:cs="Times New Roman"/>
          <w:sz w:val="26"/>
          <w:szCs w:val="26"/>
        </w:rPr>
        <w:t>и развивать свою активность и индивидуальность.</w:t>
      </w:r>
      <w:r w:rsidR="005F26BA" w:rsidRPr="005F26BA">
        <w:t xml:space="preserve"> </w:t>
      </w:r>
      <w:r w:rsidR="005F26BA" w:rsidRPr="005F26BA">
        <w:rPr>
          <w:rFonts w:ascii="Times New Roman" w:hAnsi="Times New Roman" w:cs="Times New Roman"/>
          <w:sz w:val="26"/>
          <w:szCs w:val="26"/>
        </w:rPr>
        <w:t>Полученные сведения позволяют в дальнейшем целенаправленно вносить коррективы в организацию процесса воспитания и обучения детей с ОВЗ.</w:t>
      </w:r>
    </w:p>
    <w:p w:rsidR="001E5C27" w:rsidRDefault="001E5C27" w:rsidP="001E5C27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E5C27">
        <w:rPr>
          <w:rFonts w:ascii="Times New Roman" w:hAnsi="Times New Roman" w:cs="Times New Roman"/>
          <w:i/>
          <w:sz w:val="26"/>
          <w:szCs w:val="26"/>
        </w:rPr>
        <w:t>Результаты</w:t>
      </w:r>
      <w:r w:rsidR="00BB38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E5DDD" w:rsidRPr="00AE5DDD">
        <w:rPr>
          <w:rFonts w:ascii="Times New Roman" w:hAnsi="Times New Roman" w:cs="Times New Roman"/>
          <w:i/>
          <w:sz w:val="26"/>
          <w:szCs w:val="26"/>
        </w:rPr>
        <w:t>диагностического обследования</w:t>
      </w:r>
      <w:r w:rsidRPr="001E5C27">
        <w:rPr>
          <w:rFonts w:ascii="Times New Roman" w:hAnsi="Times New Roman" w:cs="Times New Roman"/>
          <w:i/>
          <w:sz w:val="26"/>
          <w:szCs w:val="26"/>
        </w:rPr>
        <w:t>.</w:t>
      </w:r>
    </w:p>
    <w:p w:rsidR="00841CD1" w:rsidRPr="005F26BA" w:rsidRDefault="001E5C27" w:rsidP="005F26BA">
      <w:pPr>
        <w:spacing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CCECF01" wp14:editId="74E8164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056890" cy="1958340"/>
            <wp:effectExtent l="0" t="0" r="10160" b="3810"/>
            <wp:wrapThrough wrapText="bothSides">
              <wp:wrapPolygon edited="0">
                <wp:start x="0" y="0"/>
                <wp:lineTo x="0" y="21432"/>
                <wp:lineTo x="21537" y="21432"/>
                <wp:lineTo x="21537" y="0"/>
                <wp:lineTo x="0" y="0"/>
              </wp:wrapPolygon>
            </wp:wrapThrough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 wp14:anchorId="48DC90D7" wp14:editId="50AD5129">
            <wp:extent cx="2709081" cy="1972102"/>
            <wp:effectExtent l="0" t="0" r="1524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841CD1" w:rsidRPr="00841CD1" w:rsidRDefault="00841CD1" w:rsidP="00841CD1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67B97" w:rsidRPr="00076E8E" w:rsidRDefault="00516401" w:rsidP="002C0377">
      <w:pPr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076E8E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Перспектива на будущее</w:t>
      </w:r>
    </w:p>
    <w:p w:rsidR="00516401" w:rsidRPr="002C0377" w:rsidRDefault="00516401" w:rsidP="00BB38C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Систематизировать работу по целенаправленному применению техники «Симметричного рисования»</w:t>
      </w:r>
      <w:r w:rsidR="00076E8E">
        <w:rPr>
          <w:rFonts w:ascii="Times New Roman" w:hAnsi="Times New Roman" w:cs="Times New Roman"/>
          <w:sz w:val="26"/>
          <w:szCs w:val="26"/>
        </w:rPr>
        <w:t xml:space="preserve"> как действенного средства формирования социально-коммуникативных, речевых, познавательных, творческих способностей у детей старшего дошкольного возраста</w:t>
      </w:r>
      <w:r w:rsidR="00A5045A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</w:t>
      </w:r>
      <w:r w:rsidR="00A1583D">
        <w:rPr>
          <w:rFonts w:ascii="Times New Roman" w:hAnsi="Times New Roman" w:cs="Times New Roman"/>
          <w:sz w:val="26"/>
          <w:szCs w:val="26"/>
        </w:rPr>
        <w:t>.</w:t>
      </w:r>
    </w:p>
    <w:p w:rsidR="00F17689" w:rsidRPr="00F17689" w:rsidRDefault="00F17689" w:rsidP="002C0377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F17689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Адресная направленность</w:t>
      </w:r>
    </w:p>
    <w:p w:rsidR="00AE1929" w:rsidRDefault="00F17689" w:rsidP="002C0377">
      <w:pPr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17689">
        <w:rPr>
          <w:rFonts w:ascii="Times New Roman" w:hAnsi="Times New Roman" w:cs="Times New Roman"/>
          <w:sz w:val="26"/>
          <w:szCs w:val="26"/>
        </w:rPr>
        <w:t>Данный опыт рекомендуется педагогам и специалистам ДОО</w:t>
      </w:r>
      <w:r w:rsidR="00841CD1">
        <w:rPr>
          <w:rFonts w:ascii="Times New Roman" w:hAnsi="Times New Roman" w:cs="Times New Roman"/>
          <w:sz w:val="26"/>
          <w:szCs w:val="26"/>
        </w:rPr>
        <w:t xml:space="preserve">, родителям </w:t>
      </w:r>
      <w:r>
        <w:rPr>
          <w:rFonts w:ascii="Times New Roman" w:hAnsi="Times New Roman" w:cs="Times New Roman"/>
          <w:sz w:val="26"/>
          <w:szCs w:val="26"/>
        </w:rPr>
        <w:t>(законным представителям)</w:t>
      </w:r>
    </w:p>
    <w:p w:rsidR="00A3304A" w:rsidRPr="00A3304A" w:rsidRDefault="00A3304A" w:rsidP="002C0377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 w:rsidRPr="00A3304A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lastRenderedPageBreak/>
        <w:t>Вывод</w:t>
      </w:r>
    </w:p>
    <w:p w:rsidR="00A3304A" w:rsidRDefault="00A3304A" w:rsidP="002C0377">
      <w:pPr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Техника «Симметричного рисования» двумя руками одновременно позволяет:</w:t>
      </w:r>
    </w:p>
    <w:p w:rsidR="00EE1E8E" w:rsidRPr="00EE1E8E" w:rsidRDefault="00EE1E8E" w:rsidP="00EE1E8E">
      <w:pPr>
        <w:pStyle w:val="a7"/>
        <w:numPr>
          <w:ilvl w:val="0"/>
          <w:numId w:val="7"/>
        </w:numPr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быть </w:t>
      </w:r>
      <w:r w:rsidRPr="00EE1E8E">
        <w:rPr>
          <w:rFonts w:ascii="Times New Roman" w:hAnsi="Times New Roman" w:cs="Times New Roman"/>
          <w:sz w:val="26"/>
          <w:szCs w:val="26"/>
        </w:rPr>
        <w:t xml:space="preserve">эффективной находкой </w:t>
      </w:r>
      <w:r>
        <w:rPr>
          <w:rFonts w:ascii="Times New Roman" w:hAnsi="Times New Roman" w:cs="Times New Roman"/>
          <w:sz w:val="26"/>
          <w:szCs w:val="26"/>
        </w:rPr>
        <w:t>для и</w:t>
      </w:r>
      <w:r w:rsidR="00A5447F">
        <w:rPr>
          <w:rFonts w:ascii="Times New Roman" w:hAnsi="Times New Roman" w:cs="Times New Roman"/>
          <w:sz w:val="26"/>
          <w:szCs w:val="26"/>
        </w:rPr>
        <w:t xml:space="preserve">спользования её в коррекционно-развивающей </w:t>
      </w:r>
      <w:r>
        <w:rPr>
          <w:rFonts w:ascii="Times New Roman" w:hAnsi="Times New Roman" w:cs="Times New Roman"/>
          <w:sz w:val="26"/>
          <w:szCs w:val="26"/>
        </w:rPr>
        <w:t>работе с детьми с ОВЗ;</w:t>
      </w:r>
    </w:p>
    <w:p w:rsidR="00A3304A" w:rsidRDefault="00A3304A" w:rsidP="00EE1E8E">
      <w:pPr>
        <w:pStyle w:val="a7"/>
        <w:numPr>
          <w:ilvl w:val="0"/>
          <w:numId w:val="7"/>
        </w:numPr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304A">
        <w:rPr>
          <w:rFonts w:ascii="Times New Roman" w:hAnsi="Times New Roman" w:cs="Times New Roman"/>
          <w:sz w:val="26"/>
          <w:szCs w:val="26"/>
        </w:rPr>
        <w:t>Совершенствовать педагогический процесс</w:t>
      </w:r>
      <w:r w:rsidR="00EE1E8E">
        <w:rPr>
          <w:rFonts w:ascii="Times New Roman" w:hAnsi="Times New Roman" w:cs="Times New Roman"/>
          <w:sz w:val="26"/>
          <w:szCs w:val="26"/>
        </w:rPr>
        <w:t>, сделать его интересней;</w:t>
      </w:r>
    </w:p>
    <w:p w:rsidR="00EE1E8E" w:rsidRPr="00A3304A" w:rsidRDefault="00EE1E8E" w:rsidP="00EE1E8E">
      <w:pPr>
        <w:pStyle w:val="a7"/>
        <w:numPr>
          <w:ilvl w:val="0"/>
          <w:numId w:val="7"/>
        </w:numPr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Расширить образовательное пространство;</w:t>
      </w:r>
    </w:p>
    <w:p w:rsidR="00A3304A" w:rsidRDefault="00A3304A" w:rsidP="00EE1E8E">
      <w:pPr>
        <w:pStyle w:val="a7"/>
        <w:numPr>
          <w:ilvl w:val="0"/>
          <w:numId w:val="7"/>
        </w:numPr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3304A">
        <w:rPr>
          <w:rFonts w:ascii="Times New Roman" w:hAnsi="Times New Roman" w:cs="Times New Roman"/>
          <w:sz w:val="26"/>
          <w:szCs w:val="26"/>
        </w:rPr>
        <w:t>Обеспечить развитие основных психических процессов и мелкой моторики рук</w:t>
      </w:r>
      <w:r>
        <w:rPr>
          <w:rFonts w:ascii="Times New Roman" w:hAnsi="Times New Roman" w:cs="Times New Roman"/>
          <w:sz w:val="26"/>
          <w:szCs w:val="26"/>
        </w:rPr>
        <w:t xml:space="preserve"> детей;</w:t>
      </w:r>
    </w:p>
    <w:p w:rsidR="00A3304A" w:rsidRDefault="00EE1E8E" w:rsidP="00A3304A">
      <w:pPr>
        <w:pStyle w:val="a7"/>
        <w:numPr>
          <w:ilvl w:val="0"/>
          <w:numId w:val="5"/>
        </w:numPr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 индивидуальные, познавательные, умственные, творческие способности дошкольников;</w:t>
      </w:r>
    </w:p>
    <w:p w:rsidR="00EE1E8E" w:rsidRDefault="00EE1E8E" w:rsidP="00A3304A">
      <w:pPr>
        <w:pStyle w:val="a7"/>
        <w:numPr>
          <w:ilvl w:val="0"/>
          <w:numId w:val="5"/>
        </w:numPr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Разрешить психологические затруднения каждого ребенка, создать ситуацию успеха.</w:t>
      </w:r>
    </w:p>
    <w:p w:rsidR="000D47D6" w:rsidRPr="00A3304A" w:rsidRDefault="000D47D6" w:rsidP="000D47D6">
      <w:pPr>
        <w:pStyle w:val="a7"/>
        <w:numPr>
          <w:ilvl w:val="0"/>
          <w:numId w:val="5"/>
        </w:numPr>
        <w:tabs>
          <w:tab w:val="left" w:pos="160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D47D6">
        <w:rPr>
          <w:rFonts w:ascii="Times New Roman" w:hAnsi="Times New Roman" w:cs="Times New Roman"/>
          <w:sz w:val="26"/>
          <w:szCs w:val="26"/>
        </w:rPr>
        <w:t>во время работы дети</w:t>
      </w:r>
      <w:r w:rsidRPr="000D47D6">
        <w:t xml:space="preserve"> </w:t>
      </w:r>
      <w:r w:rsidRPr="000D47D6">
        <w:rPr>
          <w:rFonts w:ascii="Times New Roman" w:hAnsi="Times New Roman" w:cs="Times New Roman"/>
          <w:sz w:val="26"/>
          <w:szCs w:val="26"/>
        </w:rPr>
        <w:t>реализ</w:t>
      </w:r>
      <w:r>
        <w:rPr>
          <w:rFonts w:ascii="Times New Roman" w:hAnsi="Times New Roman" w:cs="Times New Roman"/>
          <w:sz w:val="26"/>
          <w:szCs w:val="26"/>
        </w:rPr>
        <w:t>уют</w:t>
      </w:r>
      <w:r w:rsidRPr="000D47D6">
        <w:rPr>
          <w:rFonts w:ascii="Times New Roman" w:hAnsi="Times New Roman" w:cs="Times New Roman"/>
          <w:sz w:val="26"/>
          <w:szCs w:val="26"/>
        </w:rPr>
        <w:t xml:space="preserve"> свой творческий потенциал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D47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развивают </w:t>
      </w:r>
      <w:r w:rsidRPr="000D47D6">
        <w:rPr>
          <w:rFonts w:ascii="Times New Roman" w:hAnsi="Times New Roman" w:cs="Times New Roman"/>
          <w:sz w:val="26"/>
          <w:szCs w:val="26"/>
        </w:rPr>
        <w:t>уверенность в своих силах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D47D6">
        <w:rPr>
          <w:rFonts w:ascii="Times New Roman" w:hAnsi="Times New Roman" w:cs="Times New Roman"/>
          <w:sz w:val="26"/>
          <w:szCs w:val="26"/>
        </w:rPr>
        <w:t>получают эстетическое удовольствие.</w:t>
      </w:r>
    </w:p>
    <w:p w:rsidR="00AE1929" w:rsidRPr="002C0377" w:rsidRDefault="00AE1929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sz w:val="26"/>
          <w:szCs w:val="26"/>
        </w:rPr>
      </w:pPr>
    </w:p>
    <w:p w:rsidR="00AE1929" w:rsidRPr="002C0377" w:rsidRDefault="00AE1929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AE1929" w:rsidRDefault="00AE1929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753147" w:rsidRDefault="00753147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BB38CA" w:rsidRDefault="00BB38C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BB38CA" w:rsidRDefault="00BB38C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BB38CA" w:rsidRDefault="00BB38C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BB38CA" w:rsidRDefault="00BB38C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5F26BA" w:rsidRDefault="005F26BA" w:rsidP="002C0377">
      <w:pPr>
        <w:tabs>
          <w:tab w:val="left" w:pos="1605"/>
        </w:tabs>
        <w:spacing w:line="240" w:lineRule="auto"/>
        <w:ind w:firstLine="1605"/>
        <w:rPr>
          <w:rFonts w:ascii="Times New Roman" w:hAnsi="Times New Roman" w:cs="Times New Roman"/>
          <w:b/>
          <w:sz w:val="26"/>
          <w:szCs w:val="26"/>
        </w:rPr>
      </w:pPr>
    </w:p>
    <w:p w:rsidR="00BB38CA" w:rsidRPr="002C0377" w:rsidRDefault="00BB38CA" w:rsidP="00EF0A4B">
      <w:pPr>
        <w:tabs>
          <w:tab w:val="left" w:pos="1605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1929" w:rsidRPr="002C0377" w:rsidRDefault="00AE1929" w:rsidP="00707214">
      <w:pPr>
        <w:tabs>
          <w:tab w:val="left" w:pos="1605"/>
        </w:tabs>
        <w:spacing w:line="240" w:lineRule="auto"/>
        <w:ind w:firstLine="160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0377">
        <w:rPr>
          <w:rFonts w:ascii="Times New Roman" w:hAnsi="Times New Roman" w:cs="Times New Roman"/>
          <w:b/>
          <w:sz w:val="26"/>
          <w:szCs w:val="26"/>
        </w:rPr>
        <w:t>Список использованной литературы:</w:t>
      </w:r>
    </w:p>
    <w:p w:rsidR="00EF0A4B" w:rsidRDefault="00AE1929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1.</w:t>
      </w:r>
      <w:r w:rsidRPr="002C0377">
        <w:rPr>
          <w:rFonts w:ascii="Times New Roman" w:hAnsi="Times New Roman" w:cs="Times New Roman"/>
          <w:sz w:val="26"/>
          <w:szCs w:val="26"/>
        </w:rPr>
        <w:tab/>
      </w:r>
      <w:r w:rsidR="00707214" w:rsidRPr="002C0377">
        <w:rPr>
          <w:rFonts w:ascii="Times New Roman" w:hAnsi="Times New Roman" w:cs="Times New Roman"/>
          <w:sz w:val="26"/>
          <w:szCs w:val="26"/>
        </w:rPr>
        <w:t xml:space="preserve">Г. Н. </w:t>
      </w:r>
      <w:r w:rsidRPr="002C0377">
        <w:rPr>
          <w:rFonts w:ascii="Times New Roman" w:hAnsi="Times New Roman" w:cs="Times New Roman"/>
          <w:sz w:val="26"/>
          <w:szCs w:val="26"/>
        </w:rPr>
        <w:t xml:space="preserve">Давыдова </w:t>
      </w:r>
    </w:p>
    <w:p w:rsidR="00AE1929" w:rsidRDefault="00AE1929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«Нетрадиционные техники рисования в детском саду» - М. 2007г.</w:t>
      </w:r>
    </w:p>
    <w:p w:rsidR="00EF0A4B" w:rsidRPr="002C0377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A4B" w:rsidRDefault="00AE1929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2.</w:t>
      </w:r>
      <w:r w:rsidRPr="002C0377">
        <w:rPr>
          <w:rFonts w:ascii="Times New Roman" w:hAnsi="Times New Roman" w:cs="Times New Roman"/>
          <w:sz w:val="26"/>
          <w:szCs w:val="26"/>
        </w:rPr>
        <w:tab/>
      </w:r>
      <w:r w:rsidR="00707214" w:rsidRPr="002C0377">
        <w:rPr>
          <w:rFonts w:ascii="Times New Roman" w:hAnsi="Times New Roman" w:cs="Times New Roman"/>
          <w:sz w:val="26"/>
          <w:szCs w:val="26"/>
        </w:rPr>
        <w:t xml:space="preserve">Т.С. </w:t>
      </w:r>
      <w:r w:rsidRPr="002C0377">
        <w:rPr>
          <w:rFonts w:ascii="Times New Roman" w:hAnsi="Times New Roman" w:cs="Times New Roman"/>
          <w:sz w:val="26"/>
          <w:szCs w:val="26"/>
        </w:rPr>
        <w:t xml:space="preserve">Комарова </w:t>
      </w:r>
    </w:p>
    <w:p w:rsidR="00AE1929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E1929" w:rsidRPr="002C0377">
        <w:rPr>
          <w:rFonts w:ascii="Times New Roman" w:hAnsi="Times New Roman" w:cs="Times New Roman"/>
          <w:sz w:val="26"/>
          <w:szCs w:val="26"/>
        </w:rPr>
        <w:t>Изобразительная деятельность: Обучение дете</w:t>
      </w:r>
      <w:r>
        <w:rPr>
          <w:rFonts w:ascii="Times New Roman" w:hAnsi="Times New Roman" w:cs="Times New Roman"/>
          <w:sz w:val="26"/>
          <w:szCs w:val="26"/>
        </w:rPr>
        <w:t>й техническим навыкам и умениям»</w:t>
      </w:r>
      <w:r w:rsidR="00AE1929" w:rsidRPr="002C0377">
        <w:rPr>
          <w:rFonts w:ascii="Times New Roman" w:hAnsi="Times New Roman" w:cs="Times New Roman"/>
          <w:sz w:val="26"/>
          <w:szCs w:val="26"/>
        </w:rPr>
        <w:t xml:space="preserve"> /Дошкольное воспитание, 1991, №2.</w:t>
      </w:r>
    </w:p>
    <w:p w:rsidR="00EF0A4B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A4B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     </w:t>
      </w:r>
      <w:r w:rsidRPr="00EF0A4B">
        <w:rPr>
          <w:rFonts w:ascii="Times New Roman" w:hAnsi="Times New Roman" w:cs="Times New Roman"/>
          <w:sz w:val="26"/>
          <w:szCs w:val="26"/>
        </w:rPr>
        <w:t>Л. Б. Баряева, И. Г. Вечканова, О. П. Гаврилушкина</w:t>
      </w:r>
    </w:p>
    <w:p w:rsidR="00EF0A4B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«Программа</w:t>
      </w:r>
      <w:r w:rsidRPr="00EF0A4B">
        <w:rPr>
          <w:rFonts w:ascii="Times New Roman" w:hAnsi="Times New Roman" w:cs="Times New Roman"/>
          <w:sz w:val="26"/>
          <w:szCs w:val="26"/>
        </w:rPr>
        <w:t xml:space="preserve"> воспитания и обучения дошкольников с задержкой психического развития</w:t>
      </w:r>
      <w:r>
        <w:rPr>
          <w:rFonts w:ascii="Times New Roman" w:hAnsi="Times New Roman" w:cs="Times New Roman"/>
          <w:sz w:val="26"/>
          <w:szCs w:val="26"/>
        </w:rPr>
        <w:t>» Санкт- Петербург 2019 г.</w:t>
      </w:r>
    </w:p>
    <w:p w:rsidR="00EF0A4B" w:rsidRPr="00EF0A4B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A4B" w:rsidRDefault="00AE1929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3.</w:t>
      </w:r>
      <w:r w:rsidRPr="002C0377">
        <w:rPr>
          <w:rFonts w:ascii="Times New Roman" w:hAnsi="Times New Roman" w:cs="Times New Roman"/>
          <w:sz w:val="26"/>
          <w:szCs w:val="26"/>
        </w:rPr>
        <w:tab/>
      </w:r>
      <w:r w:rsidR="00EF0A4B" w:rsidRPr="00EF0A4B">
        <w:rPr>
          <w:rFonts w:ascii="Times New Roman" w:hAnsi="Times New Roman" w:cs="Times New Roman"/>
          <w:sz w:val="26"/>
          <w:szCs w:val="26"/>
        </w:rPr>
        <w:t>Л.И.</w:t>
      </w:r>
      <w:r w:rsidR="00EF0A4B">
        <w:rPr>
          <w:rFonts w:ascii="Times New Roman" w:hAnsi="Times New Roman" w:cs="Times New Roman"/>
          <w:sz w:val="26"/>
          <w:szCs w:val="26"/>
        </w:rPr>
        <w:t xml:space="preserve"> </w:t>
      </w:r>
      <w:r w:rsidR="00EF0A4B" w:rsidRPr="00EF0A4B">
        <w:rPr>
          <w:rFonts w:ascii="Times New Roman" w:hAnsi="Times New Roman" w:cs="Times New Roman"/>
          <w:sz w:val="26"/>
          <w:szCs w:val="26"/>
        </w:rPr>
        <w:t>Плаксина,</w:t>
      </w:r>
      <w:r w:rsidR="00EF0A4B">
        <w:rPr>
          <w:rFonts w:ascii="Times New Roman" w:hAnsi="Times New Roman" w:cs="Times New Roman"/>
          <w:sz w:val="26"/>
          <w:szCs w:val="26"/>
        </w:rPr>
        <w:t xml:space="preserve"> </w:t>
      </w:r>
      <w:r w:rsidR="00EF0A4B" w:rsidRPr="00EF0A4B">
        <w:rPr>
          <w:rFonts w:ascii="Times New Roman" w:hAnsi="Times New Roman" w:cs="Times New Roman"/>
          <w:sz w:val="26"/>
          <w:szCs w:val="26"/>
        </w:rPr>
        <w:t>Л.С.</w:t>
      </w:r>
      <w:r w:rsidR="00EF0A4B">
        <w:rPr>
          <w:rFonts w:ascii="Times New Roman" w:hAnsi="Times New Roman" w:cs="Times New Roman"/>
          <w:sz w:val="26"/>
          <w:szCs w:val="26"/>
        </w:rPr>
        <w:t xml:space="preserve"> </w:t>
      </w:r>
      <w:r w:rsidR="00EF0A4B" w:rsidRPr="00EF0A4B">
        <w:rPr>
          <w:rFonts w:ascii="Times New Roman" w:hAnsi="Times New Roman" w:cs="Times New Roman"/>
          <w:sz w:val="26"/>
          <w:szCs w:val="26"/>
        </w:rPr>
        <w:t>Сековец</w:t>
      </w:r>
    </w:p>
    <w:p w:rsidR="00EF0A4B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F0A4B">
        <w:rPr>
          <w:rFonts w:ascii="Times New Roman" w:hAnsi="Times New Roman" w:cs="Times New Roman"/>
          <w:sz w:val="26"/>
          <w:szCs w:val="26"/>
        </w:rPr>
        <w:t>Коррекционная педагогика.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A4B">
        <w:rPr>
          <w:rFonts w:ascii="Times New Roman" w:hAnsi="Times New Roman" w:cs="Times New Roman"/>
          <w:sz w:val="26"/>
          <w:szCs w:val="26"/>
        </w:rPr>
        <w:t>"Коррекционно-развивающая среда в Дошкольных Образовательных Учреждениях Компенсирующего вида".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F0A4B">
        <w:rPr>
          <w:rFonts w:ascii="Times New Roman" w:hAnsi="Times New Roman" w:cs="Times New Roman"/>
          <w:sz w:val="26"/>
          <w:szCs w:val="26"/>
        </w:rPr>
        <w:t>Учебно-методическое пособие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F0A4B">
        <w:t xml:space="preserve"> </w:t>
      </w:r>
      <w:r w:rsidRPr="00EF0A4B">
        <w:rPr>
          <w:rFonts w:ascii="Times New Roman" w:hAnsi="Times New Roman" w:cs="Times New Roman"/>
          <w:sz w:val="26"/>
          <w:szCs w:val="26"/>
        </w:rPr>
        <w:t>Москва,2003г.</w:t>
      </w:r>
    </w:p>
    <w:p w:rsidR="00EF0A4B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A4B" w:rsidRDefault="00AE1929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0377">
        <w:rPr>
          <w:rFonts w:ascii="Times New Roman" w:hAnsi="Times New Roman" w:cs="Times New Roman"/>
          <w:sz w:val="26"/>
          <w:szCs w:val="26"/>
        </w:rPr>
        <w:t>4.</w:t>
      </w:r>
      <w:r w:rsidRPr="002C0377">
        <w:rPr>
          <w:rFonts w:ascii="Times New Roman" w:hAnsi="Times New Roman" w:cs="Times New Roman"/>
          <w:sz w:val="26"/>
          <w:szCs w:val="26"/>
        </w:rPr>
        <w:tab/>
      </w:r>
      <w:r w:rsidR="00707214" w:rsidRPr="002C0377">
        <w:rPr>
          <w:rFonts w:ascii="Times New Roman" w:hAnsi="Times New Roman" w:cs="Times New Roman"/>
          <w:sz w:val="26"/>
          <w:szCs w:val="26"/>
        </w:rPr>
        <w:t xml:space="preserve">А.В. </w:t>
      </w:r>
      <w:r w:rsidRPr="002C0377">
        <w:rPr>
          <w:rFonts w:ascii="Times New Roman" w:hAnsi="Times New Roman" w:cs="Times New Roman"/>
          <w:sz w:val="26"/>
          <w:szCs w:val="26"/>
        </w:rPr>
        <w:t xml:space="preserve">Никитина </w:t>
      </w:r>
    </w:p>
    <w:p w:rsidR="00AE1929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E1929" w:rsidRPr="002C0377">
        <w:rPr>
          <w:rFonts w:ascii="Times New Roman" w:hAnsi="Times New Roman" w:cs="Times New Roman"/>
          <w:sz w:val="26"/>
          <w:szCs w:val="26"/>
        </w:rPr>
        <w:t>Нетрадиционные техники рисования в детском саду. /Пособие для воспитателей и заинтересованных родителей/</w:t>
      </w:r>
      <w:r w:rsidR="00707214">
        <w:rPr>
          <w:rFonts w:ascii="Times New Roman" w:hAnsi="Times New Roman" w:cs="Times New Roman"/>
          <w:sz w:val="26"/>
          <w:szCs w:val="26"/>
        </w:rPr>
        <w:t xml:space="preserve">» </w:t>
      </w:r>
      <w:r w:rsidR="00AE1929" w:rsidRPr="002C0377">
        <w:rPr>
          <w:rFonts w:ascii="Times New Roman" w:hAnsi="Times New Roman" w:cs="Times New Roman"/>
          <w:sz w:val="26"/>
          <w:szCs w:val="26"/>
        </w:rPr>
        <w:t xml:space="preserve">. – СПб: КАРО, 2008. </w:t>
      </w:r>
    </w:p>
    <w:p w:rsidR="00EF0A4B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0A4B" w:rsidRDefault="00EF0A4B" w:rsidP="00EF0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        </w:t>
      </w:r>
      <w:r w:rsidRPr="00EF0A4B">
        <w:rPr>
          <w:rFonts w:ascii="Times New Roman" w:hAnsi="Times New Roman" w:cs="Times New Roman"/>
          <w:sz w:val="26"/>
          <w:szCs w:val="26"/>
        </w:rPr>
        <w:t>А. В. Роготнева</w:t>
      </w:r>
    </w:p>
    <w:p w:rsidR="00707214" w:rsidRPr="002C0377" w:rsidRDefault="00707214" w:rsidP="007072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07214">
        <w:rPr>
          <w:rFonts w:ascii="Times New Roman" w:hAnsi="Times New Roman" w:cs="Times New Roman"/>
          <w:sz w:val="26"/>
          <w:szCs w:val="26"/>
        </w:rPr>
        <w:t>Коррекционно-развивающая работа с дошкольниками</w:t>
      </w:r>
      <w:r>
        <w:rPr>
          <w:rFonts w:ascii="Times New Roman" w:hAnsi="Times New Roman" w:cs="Times New Roman"/>
          <w:sz w:val="26"/>
          <w:szCs w:val="26"/>
        </w:rPr>
        <w:t>» ВЛАДОС, 2020 г.</w:t>
      </w:r>
    </w:p>
    <w:p w:rsidR="00AE1929" w:rsidRPr="00AE1929" w:rsidRDefault="00AE1929" w:rsidP="002C0377">
      <w:pPr>
        <w:spacing w:line="240" w:lineRule="auto"/>
        <w:rPr>
          <w:rFonts w:ascii="Times New Roman" w:hAnsi="Times New Roman" w:cs="Times New Roman"/>
          <w:sz w:val="28"/>
        </w:rPr>
      </w:pPr>
    </w:p>
    <w:sectPr w:rsidR="00AE1929" w:rsidRPr="00AE1929" w:rsidSect="008A69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1C" w:rsidRDefault="00374F1C" w:rsidP="00130072">
      <w:pPr>
        <w:spacing w:after="0" w:line="240" w:lineRule="auto"/>
      </w:pPr>
      <w:r>
        <w:separator/>
      </w:r>
    </w:p>
  </w:endnote>
  <w:endnote w:type="continuationSeparator" w:id="0">
    <w:p w:rsidR="00374F1C" w:rsidRDefault="00374F1C" w:rsidP="0013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1C" w:rsidRDefault="00374F1C" w:rsidP="00130072">
      <w:pPr>
        <w:spacing w:after="0" w:line="240" w:lineRule="auto"/>
      </w:pPr>
      <w:r>
        <w:separator/>
      </w:r>
    </w:p>
  </w:footnote>
  <w:footnote w:type="continuationSeparator" w:id="0">
    <w:p w:rsidR="00374F1C" w:rsidRDefault="00374F1C" w:rsidP="0013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2E3"/>
    <w:multiLevelType w:val="hybridMultilevel"/>
    <w:tmpl w:val="7CF2E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D0443"/>
    <w:multiLevelType w:val="hybridMultilevel"/>
    <w:tmpl w:val="602AB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5CD3"/>
    <w:multiLevelType w:val="hybridMultilevel"/>
    <w:tmpl w:val="AEDCBE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38E"/>
    <w:multiLevelType w:val="hybridMultilevel"/>
    <w:tmpl w:val="4352F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55C6"/>
    <w:multiLevelType w:val="hybridMultilevel"/>
    <w:tmpl w:val="85E62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5479C"/>
    <w:multiLevelType w:val="hybridMultilevel"/>
    <w:tmpl w:val="ED64D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2281"/>
    <w:multiLevelType w:val="hybridMultilevel"/>
    <w:tmpl w:val="D318D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6D27"/>
    <w:multiLevelType w:val="hybridMultilevel"/>
    <w:tmpl w:val="92323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059C7"/>
    <w:multiLevelType w:val="hybridMultilevel"/>
    <w:tmpl w:val="F82405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836033"/>
    <w:multiLevelType w:val="hybridMultilevel"/>
    <w:tmpl w:val="A132A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A7D6D"/>
    <w:multiLevelType w:val="hybridMultilevel"/>
    <w:tmpl w:val="1CE25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01B74"/>
    <w:multiLevelType w:val="hybridMultilevel"/>
    <w:tmpl w:val="A5C8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C12FE"/>
    <w:multiLevelType w:val="hybridMultilevel"/>
    <w:tmpl w:val="8BFEF6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04EFE"/>
    <w:multiLevelType w:val="hybridMultilevel"/>
    <w:tmpl w:val="6D584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2C"/>
    <w:rsid w:val="000105AC"/>
    <w:rsid w:val="00067B97"/>
    <w:rsid w:val="00076E8E"/>
    <w:rsid w:val="00084E9C"/>
    <w:rsid w:val="000A4B4C"/>
    <w:rsid w:val="000D47D6"/>
    <w:rsid w:val="000E65F2"/>
    <w:rsid w:val="00116EF4"/>
    <w:rsid w:val="00130072"/>
    <w:rsid w:val="00133C50"/>
    <w:rsid w:val="00140B6F"/>
    <w:rsid w:val="00154A3A"/>
    <w:rsid w:val="00155AEB"/>
    <w:rsid w:val="00193961"/>
    <w:rsid w:val="001E5C27"/>
    <w:rsid w:val="0020651E"/>
    <w:rsid w:val="00214EBB"/>
    <w:rsid w:val="00234D97"/>
    <w:rsid w:val="00234E73"/>
    <w:rsid w:val="0025337F"/>
    <w:rsid w:val="00284761"/>
    <w:rsid w:val="002C0377"/>
    <w:rsid w:val="00304FA9"/>
    <w:rsid w:val="0032444A"/>
    <w:rsid w:val="003642C3"/>
    <w:rsid w:val="00374F1C"/>
    <w:rsid w:val="00393E87"/>
    <w:rsid w:val="003D4C4B"/>
    <w:rsid w:val="004424FD"/>
    <w:rsid w:val="00495071"/>
    <w:rsid w:val="004C31CC"/>
    <w:rsid w:val="004E5FC0"/>
    <w:rsid w:val="00516401"/>
    <w:rsid w:val="005430A8"/>
    <w:rsid w:val="00594B3E"/>
    <w:rsid w:val="005B2793"/>
    <w:rsid w:val="005D2F34"/>
    <w:rsid w:val="005F26BA"/>
    <w:rsid w:val="006029E2"/>
    <w:rsid w:val="00624813"/>
    <w:rsid w:val="00665AA8"/>
    <w:rsid w:val="006D643D"/>
    <w:rsid w:val="006F56E4"/>
    <w:rsid w:val="00707214"/>
    <w:rsid w:val="00753147"/>
    <w:rsid w:val="00757F4B"/>
    <w:rsid w:val="007E5515"/>
    <w:rsid w:val="007E63AB"/>
    <w:rsid w:val="00827F7D"/>
    <w:rsid w:val="0083742C"/>
    <w:rsid w:val="00841CD1"/>
    <w:rsid w:val="00861FFF"/>
    <w:rsid w:val="00877173"/>
    <w:rsid w:val="00882D43"/>
    <w:rsid w:val="008A692C"/>
    <w:rsid w:val="008F20B7"/>
    <w:rsid w:val="00952C5A"/>
    <w:rsid w:val="0098470B"/>
    <w:rsid w:val="009B057A"/>
    <w:rsid w:val="009D71A6"/>
    <w:rsid w:val="009F2CBC"/>
    <w:rsid w:val="00A154F5"/>
    <w:rsid w:val="00A1583D"/>
    <w:rsid w:val="00A320E9"/>
    <w:rsid w:val="00A3304A"/>
    <w:rsid w:val="00A3474B"/>
    <w:rsid w:val="00A5045A"/>
    <w:rsid w:val="00A5447F"/>
    <w:rsid w:val="00A57E61"/>
    <w:rsid w:val="00A96115"/>
    <w:rsid w:val="00AA350D"/>
    <w:rsid w:val="00AE1929"/>
    <w:rsid w:val="00AE5DDD"/>
    <w:rsid w:val="00AF2FA9"/>
    <w:rsid w:val="00B442BB"/>
    <w:rsid w:val="00B8628F"/>
    <w:rsid w:val="00BA4EBF"/>
    <w:rsid w:val="00BB38CA"/>
    <w:rsid w:val="00C26934"/>
    <w:rsid w:val="00C86582"/>
    <w:rsid w:val="00C86645"/>
    <w:rsid w:val="00C86F2D"/>
    <w:rsid w:val="00C8743B"/>
    <w:rsid w:val="00CB5454"/>
    <w:rsid w:val="00CC1993"/>
    <w:rsid w:val="00CE1391"/>
    <w:rsid w:val="00D61ED2"/>
    <w:rsid w:val="00D76D0C"/>
    <w:rsid w:val="00E11602"/>
    <w:rsid w:val="00E117A7"/>
    <w:rsid w:val="00E16B59"/>
    <w:rsid w:val="00E31455"/>
    <w:rsid w:val="00E525BF"/>
    <w:rsid w:val="00E71B66"/>
    <w:rsid w:val="00E735A5"/>
    <w:rsid w:val="00EC1277"/>
    <w:rsid w:val="00ED041A"/>
    <w:rsid w:val="00ED7B6E"/>
    <w:rsid w:val="00EE1E8E"/>
    <w:rsid w:val="00EF0A4B"/>
    <w:rsid w:val="00EF2D0B"/>
    <w:rsid w:val="00EF70F2"/>
    <w:rsid w:val="00F17689"/>
    <w:rsid w:val="00F206AD"/>
    <w:rsid w:val="00F36B12"/>
    <w:rsid w:val="00F37095"/>
    <w:rsid w:val="00F47BFA"/>
    <w:rsid w:val="00FB4A53"/>
    <w:rsid w:val="00FD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77AC"/>
  <w15:docId w15:val="{3E7E2E5C-F98A-4A53-AFD9-7E6D2744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0072"/>
  </w:style>
  <w:style w:type="paragraph" w:styleId="a5">
    <w:name w:val="footer"/>
    <w:basedOn w:val="a"/>
    <w:link w:val="a6"/>
    <w:uiPriority w:val="99"/>
    <w:unhideWhenUsed/>
    <w:rsid w:val="0013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0072"/>
  </w:style>
  <w:style w:type="paragraph" w:styleId="a7">
    <w:name w:val="List Paragraph"/>
    <w:basedOn w:val="a"/>
    <w:uiPriority w:val="34"/>
    <w:qFormat/>
    <w:rsid w:val="00E11602"/>
    <w:pPr>
      <w:ind w:left="720"/>
      <w:contextualSpacing/>
    </w:pPr>
  </w:style>
  <w:style w:type="table" w:styleId="a8">
    <w:name w:val="Table Grid"/>
    <w:basedOn w:val="a1"/>
    <w:uiPriority w:val="39"/>
    <w:rsid w:val="00B86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A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личностных качеств ребенка на конец учебного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solidFill>
              <a:srgbClr val="C00000"/>
            </a:solidFill>
          </c:spPr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A4-498A-9BEE-84EF81769607}"/>
              </c:ext>
            </c:extLst>
          </c:dPt>
          <c:dPt>
            <c:idx val="1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A4-498A-9BEE-84EF81769607}"/>
              </c:ext>
            </c:extLst>
          </c:dPt>
          <c:dPt>
            <c:idx val="2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A4-498A-9BEE-84EF81769607}"/>
              </c:ext>
            </c:extLst>
          </c:dPt>
          <c:cat>
            <c:strRef>
              <c:f>Лист1!$A$2:$A$4</c:f>
              <c:strCache>
                <c:ptCount val="2"/>
                <c:pt idx="0">
                  <c:v>хороший уровень сформированности</c:v>
                </c:pt>
                <c:pt idx="1">
                  <c:v>недостаточный уровень сформированности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A4-498A-9BEE-84EF817696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 личностных качеств ребенка на начало учебного года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учебного года</c:v>
                </c:pt>
              </c:strCache>
            </c:strRef>
          </c:tx>
          <c:spPr>
            <a:solidFill>
              <a:srgbClr val="C00000"/>
            </a:solidFill>
          </c:spPr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E41-42D0-8370-4DC00CF4C23B}"/>
              </c:ext>
            </c:extLst>
          </c:dPt>
          <c:dPt>
            <c:idx val="1"/>
            <c:bubble3D val="0"/>
            <c:spPr>
              <a:solidFill>
                <a:schemeClr val="accent6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E41-42D0-8370-4DC00CF4C23B}"/>
              </c:ext>
            </c:extLst>
          </c:dPt>
          <c:dPt>
            <c:idx val="2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E41-42D0-8370-4DC00CF4C23B}"/>
              </c:ext>
            </c:extLst>
          </c:dPt>
          <c:cat>
            <c:strRef>
              <c:f>Лист1!$A$2:$A$4</c:f>
              <c:strCache>
                <c:ptCount val="2"/>
                <c:pt idx="0">
                  <c:v>хороший уровень сформированности</c:v>
                </c:pt>
                <c:pt idx="1">
                  <c:v>недостаточный уровень сформированности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E41-42D0-8370-4DC00CF4C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6EABF-66BA-4877-9556-C5946E1A0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23</cp:revision>
  <cp:lastPrinted>2025-01-17T14:14:00Z</cp:lastPrinted>
  <dcterms:created xsi:type="dcterms:W3CDTF">2022-11-04T20:47:00Z</dcterms:created>
  <dcterms:modified xsi:type="dcterms:W3CDTF">2025-03-16T16:26:00Z</dcterms:modified>
</cp:coreProperties>
</file>