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6A" w:rsidRDefault="00BB33D9" w:rsidP="00A2136A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</w:t>
      </w:r>
      <w:r w:rsidR="00A2136A">
        <w:rPr>
          <w:rFonts w:ascii="Times New Roman" w:hAnsi="Times New Roman"/>
          <w:b/>
          <w:bCs/>
        </w:rPr>
        <w:t>Муниципальное автономное общеобразовательное учреждение «Лицей № 3»</w:t>
      </w:r>
    </w:p>
    <w:p w:rsidR="00A2136A" w:rsidRDefault="00A2136A" w:rsidP="00A2136A">
      <w:pPr>
        <w:pStyle w:val="11"/>
        <w:rPr>
          <w:rFonts w:ascii="Times New Roman" w:hAnsi="Times New Roman"/>
        </w:rPr>
      </w:pPr>
    </w:p>
    <w:p w:rsidR="00A2136A" w:rsidRDefault="00A2136A" w:rsidP="00A2136A">
      <w:pPr>
        <w:pStyle w:val="11"/>
        <w:rPr>
          <w:rFonts w:ascii="Times New Roman" w:hAnsi="Times New Roman"/>
        </w:rPr>
      </w:pPr>
    </w:p>
    <w:tbl>
      <w:tblPr>
        <w:tblW w:w="0" w:type="auto"/>
        <w:tblInd w:w="95" w:type="dxa"/>
        <w:tblLook w:val="01E0" w:firstRow="1" w:lastRow="1" w:firstColumn="1" w:lastColumn="1" w:noHBand="0" w:noVBand="0"/>
      </w:tblPr>
      <w:tblGrid>
        <w:gridCol w:w="3403"/>
        <w:gridCol w:w="3502"/>
        <w:gridCol w:w="3693"/>
      </w:tblGrid>
      <w:tr w:rsidR="0047036E" w:rsidRPr="0047036E" w:rsidTr="006C7AD0">
        <w:trPr>
          <w:trHeight w:val="585"/>
        </w:trPr>
        <w:tc>
          <w:tcPr>
            <w:tcW w:w="3403" w:type="dxa"/>
            <w:hideMark/>
          </w:tcPr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472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val="en-US" w:eastAsia="en-US" w:bidi="en-US"/>
              </w:rPr>
            </w:pPr>
            <w:r w:rsidRPr="004703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  <w:t>ПРИНЯТО</w:t>
            </w:r>
          </w:p>
        </w:tc>
        <w:tc>
          <w:tcPr>
            <w:tcW w:w="3502" w:type="dxa"/>
            <w:hideMark/>
          </w:tcPr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 w:eastAsia="en-US" w:bidi="en-US"/>
              </w:rPr>
            </w:pPr>
            <w:r w:rsidRPr="004703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  <w:t>СОГЛАСОВАНО</w:t>
            </w:r>
          </w:p>
        </w:tc>
        <w:tc>
          <w:tcPr>
            <w:tcW w:w="3693" w:type="dxa"/>
          </w:tcPr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</w:pPr>
            <w:r w:rsidRPr="0047036E">
              <w:rPr>
                <w:rFonts w:ascii="Times New Roman" w:eastAsia="Times New Roman" w:hAnsi="Times New Roman" w:cs="Times New Roman"/>
                <w:bCs/>
                <w:kern w:val="0"/>
                <w:sz w:val="24"/>
                <w:lang w:eastAsia="en-US" w:bidi="ar-SA"/>
              </w:rPr>
              <w:t>УТВЕРЖДАЮ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 w:eastAsia="en-US" w:bidi="en-US"/>
              </w:rPr>
            </w:pPr>
          </w:p>
        </w:tc>
      </w:tr>
      <w:tr w:rsidR="0047036E" w:rsidRPr="0047036E" w:rsidTr="006C7AD0">
        <w:tc>
          <w:tcPr>
            <w:tcW w:w="3403" w:type="dxa"/>
          </w:tcPr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47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предметной  кафедрой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47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47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__________________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47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Протокол №______от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472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en-US"/>
              </w:rPr>
            </w:pP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«    »    августа_2020г.</w:t>
            </w:r>
          </w:p>
        </w:tc>
        <w:tc>
          <w:tcPr>
            <w:tcW w:w="3502" w:type="dxa"/>
          </w:tcPr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зам директора по УВР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33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47036E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  <w:t>_________________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«__» августа 2020 г.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left="33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en-US"/>
              </w:rPr>
            </w:pPr>
          </w:p>
        </w:tc>
        <w:tc>
          <w:tcPr>
            <w:tcW w:w="3693" w:type="dxa"/>
          </w:tcPr>
          <w:p w:rsidR="0047036E" w:rsidRPr="0047036E" w:rsidRDefault="005B0E71" w:rsidP="0047036E">
            <w:pPr>
              <w:widowControl/>
              <w:suppressAutoHyphens w:val="0"/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Директор МА</w:t>
            </w:r>
            <w:r w:rsidR="0047036E"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ОУ Лицей №3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 w:eastAsia="en-US" w:bidi="ar-SA"/>
              </w:rPr>
            </w:pP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__________________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№  __«</w:t>
            </w: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en-US" w:bidi="ar-SA"/>
              </w:rPr>
              <w:t>_</w:t>
            </w: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» </w:t>
            </w: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u w:val="single"/>
                <w:lang w:eastAsia="en-US" w:bidi="ar-SA"/>
              </w:rPr>
              <w:t xml:space="preserve">августа </w:t>
            </w:r>
            <w:r w:rsidRPr="0047036E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2020 г.</w:t>
            </w: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:rsidR="0047036E" w:rsidRPr="0047036E" w:rsidRDefault="0047036E" w:rsidP="0047036E">
            <w:pPr>
              <w:widowControl/>
              <w:suppressAutoHyphens w:val="0"/>
              <w:spacing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val="en-US" w:eastAsia="en-US" w:bidi="en-US"/>
              </w:rPr>
            </w:pPr>
          </w:p>
        </w:tc>
      </w:tr>
    </w:tbl>
    <w:p w:rsidR="00A2136A" w:rsidRDefault="00A2136A" w:rsidP="00A2136A">
      <w:pPr>
        <w:pStyle w:val="11"/>
        <w:rPr>
          <w:rFonts w:ascii="Times New Roman" w:hAnsi="Times New Roman"/>
          <w:lang w:val="en-US" w:eastAsia="en-US" w:bidi="en-US"/>
        </w:rPr>
      </w:pPr>
    </w:p>
    <w:p w:rsidR="00A2136A" w:rsidRDefault="00A2136A" w:rsidP="00A2136A">
      <w:pPr>
        <w:pStyle w:val="11"/>
        <w:rPr>
          <w:rFonts w:ascii="Times New Roman" w:hAnsi="Times New Roman"/>
        </w:rPr>
      </w:pPr>
    </w:p>
    <w:p w:rsidR="00A2136A" w:rsidRDefault="00A2136A" w:rsidP="00A2136A">
      <w:pPr>
        <w:pStyle w:val="11"/>
        <w:rPr>
          <w:rFonts w:ascii="Times New Roman" w:hAnsi="Times New Roman"/>
        </w:rPr>
      </w:pPr>
    </w:p>
    <w:p w:rsidR="00A2136A" w:rsidRDefault="00A2136A" w:rsidP="00A2136A">
      <w:pPr>
        <w:pStyle w:val="11"/>
        <w:rPr>
          <w:rFonts w:ascii="Times New Roman" w:hAnsi="Times New Roman"/>
        </w:rPr>
      </w:pPr>
    </w:p>
    <w:p w:rsidR="00A2136A" w:rsidRDefault="00A2136A" w:rsidP="00A2136A">
      <w:pPr>
        <w:pStyle w:val="11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ПРОГРАММА КУРСА ВНЕУРОЧНОЙ ДЕЯТЕЛЬНОСТИ</w:t>
      </w:r>
    </w:p>
    <w:p w:rsidR="00A2136A" w:rsidRDefault="00A2136A" w:rsidP="00A2136A">
      <w:pPr>
        <w:pStyle w:val="11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«ЗАНИМАТЕЛЬНАЯ МАТЕМАТИКА»</w:t>
      </w:r>
    </w:p>
    <w:p w:rsidR="00A2136A" w:rsidRDefault="00A2136A" w:rsidP="00A2136A">
      <w:pPr>
        <w:pStyle w:val="11"/>
        <w:jc w:val="center"/>
        <w:rPr>
          <w:b/>
          <w:bCs/>
        </w:rPr>
      </w:pPr>
    </w:p>
    <w:p w:rsidR="00A2136A" w:rsidRDefault="00A2136A" w:rsidP="00A2136A">
      <w:pPr>
        <w:pStyle w:val="11"/>
        <w:jc w:val="center"/>
        <w:rPr>
          <w:b/>
          <w:bCs/>
        </w:rPr>
      </w:pPr>
    </w:p>
    <w:p w:rsidR="00A2136A" w:rsidRDefault="00A2136A" w:rsidP="00A2136A">
      <w:pPr>
        <w:pStyle w:val="11"/>
        <w:jc w:val="center"/>
        <w:rPr>
          <w:b/>
          <w:bCs/>
        </w:rPr>
      </w:pPr>
    </w:p>
    <w:p w:rsidR="00A2136A" w:rsidRDefault="00A2136A" w:rsidP="00A2136A">
      <w:pPr>
        <w:pStyle w:val="11"/>
        <w:jc w:val="center"/>
        <w:rPr>
          <w:b/>
          <w:bCs/>
        </w:rPr>
      </w:pPr>
    </w:p>
    <w:p w:rsidR="00A2136A" w:rsidRDefault="00A2136A" w:rsidP="00A2136A">
      <w:pPr>
        <w:pStyle w:val="11"/>
        <w:jc w:val="center"/>
        <w:rPr>
          <w:b/>
          <w:bCs/>
        </w:rPr>
      </w:pPr>
    </w:p>
    <w:p w:rsidR="00A2136A" w:rsidRDefault="00A2136A" w:rsidP="00A2136A">
      <w:pPr>
        <w:pStyle w:val="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Возрастная группа обучающихся:</w:t>
      </w:r>
      <w:r>
        <w:rPr>
          <w:rFonts w:ascii="Times New Roman" w:hAnsi="Times New Roman"/>
        </w:rPr>
        <w:t xml:space="preserve"> </w:t>
      </w:r>
      <w:r w:rsidR="001F746A">
        <w:rPr>
          <w:rFonts w:ascii="Times New Roman" w:hAnsi="Times New Roman"/>
        </w:rPr>
        <w:t>6,5-10,5 лет (1-4 класс)</w:t>
      </w: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37047B" w:rsidRDefault="0037047B" w:rsidP="00A2136A">
      <w:pPr>
        <w:pStyle w:val="11"/>
        <w:jc w:val="center"/>
        <w:rPr>
          <w:rFonts w:ascii="Times New Roman" w:hAnsi="Times New Roman"/>
        </w:rPr>
      </w:pPr>
    </w:p>
    <w:p w:rsidR="0037047B" w:rsidRDefault="0037047B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A2136A" w:rsidP="00A2136A">
      <w:pPr>
        <w:pStyle w:val="11"/>
        <w:jc w:val="center"/>
        <w:rPr>
          <w:rFonts w:ascii="Times New Roman" w:hAnsi="Times New Roman"/>
        </w:rPr>
      </w:pPr>
    </w:p>
    <w:p w:rsidR="00A2136A" w:rsidRDefault="006F09B6" w:rsidP="00A2136A">
      <w:pPr>
        <w:pStyle w:val="1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Красноярск</w:t>
      </w:r>
    </w:p>
    <w:p w:rsidR="0057149F" w:rsidRDefault="0057149F" w:rsidP="0057149F">
      <w:pPr>
        <w:jc w:val="center"/>
        <w:rPr>
          <w:rFonts w:ascii="Times New Roman" w:hAnsi="Times New Roman" w:cs="Times New Roman"/>
          <w:b/>
        </w:rPr>
      </w:pPr>
    </w:p>
    <w:p w:rsidR="006F09B6" w:rsidRPr="0057149F" w:rsidRDefault="006F09B6" w:rsidP="0057149F">
      <w:pPr>
        <w:jc w:val="center"/>
        <w:rPr>
          <w:rFonts w:ascii="Times New Roman" w:hAnsi="Times New Roman" w:cs="Times New Roman"/>
          <w:b/>
        </w:rPr>
      </w:pPr>
    </w:p>
    <w:p w:rsidR="0057149F" w:rsidRPr="0057149F" w:rsidRDefault="0057149F" w:rsidP="0057149F">
      <w:pPr>
        <w:rPr>
          <w:rFonts w:ascii="Times New Roman" w:hAnsi="Times New Roman" w:cs="Times New Roman"/>
          <w:b/>
        </w:rPr>
      </w:pPr>
    </w:p>
    <w:p w:rsidR="00DA3A63" w:rsidRPr="00752443" w:rsidRDefault="00DA3A63" w:rsidP="00DA3A63">
      <w:pPr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752443">
        <w:rPr>
          <w:rFonts w:ascii="Times New Roman" w:hAnsi="Times New Roman" w:cs="Times New Roman"/>
          <w:b/>
          <w:sz w:val="24"/>
        </w:rPr>
        <w:lastRenderedPageBreak/>
        <w:t>Пояснительная записка к внеурочному курсу «ЗАНИМАТЕЛЬНАЯ МАТЕМАТИКА»</w:t>
      </w:r>
    </w:p>
    <w:p w:rsidR="00DA3A63" w:rsidRPr="0057149F" w:rsidRDefault="00DA3A63" w:rsidP="00DA3A63">
      <w:pPr>
        <w:rPr>
          <w:rFonts w:ascii="Times New Roman" w:hAnsi="Times New Roman" w:cs="Times New Roman"/>
        </w:rPr>
      </w:pPr>
    </w:p>
    <w:p w:rsidR="00C25491" w:rsidRDefault="00DA3A63" w:rsidP="00DA3A63">
      <w:pPr>
        <w:pStyle w:val="a5"/>
        <w:spacing w:before="0" w:beforeAutospacing="0" w:after="0" w:afterAutospacing="0"/>
        <w:ind w:firstLine="851"/>
        <w:jc w:val="both"/>
      </w:pPr>
      <w:r w:rsidRPr="0057149F">
        <w:t xml:space="preserve">Рабочая программа адресована обучающимся в возрасте </w:t>
      </w:r>
      <w:r w:rsidR="00BB33D9">
        <w:t>6,5-</w:t>
      </w:r>
      <w:r w:rsidRPr="0057149F">
        <w:t>10</w:t>
      </w:r>
      <w:r w:rsidR="00BB33D9">
        <w:t>,5</w:t>
      </w:r>
      <w:r w:rsidRPr="0057149F">
        <w:t xml:space="preserve"> лет </w:t>
      </w:r>
      <w:r w:rsidR="00BB33D9">
        <w:t>(1-</w:t>
      </w:r>
      <w:r w:rsidRPr="0057149F">
        <w:t>4 класс).</w:t>
      </w:r>
      <w:r w:rsidR="00C25491">
        <w:t xml:space="preserve"> </w:t>
      </w:r>
    </w:p>
    <w:p w:rsidR="00DA3A63" w:rsidRPr="0057149F" w:rsidRDefault="00C25491" w:rsidP="00DA3A63">
      <w:pPr>
        <w:pStyle w:val="a5"/>
        <w:spacing w:before="0" w:beforeAutospacing="0" w:after="0" w:afterAutospacing="0"/>
        <w:ind w:firstLine="851"/>
        <w:jc w:val="both"/>
      </w:pPr>
      <w:r w:rsidRPr="001F746A">
        <w:rPr>
          <w:b/>
        </w:rPr>
        <w:t>Направленность:</w:t>
      </w:r>
      <w:r>
        <w:t xml:space="preserve"> </w:t>
      </w:r>
      <w:proofErr w:type="spellStart"/>
      <w:r>
        <w:t>общеинтеллектуальная</w:t>
      </w:r>
      <w:proofErr w:type="spellEnd"/>
      <w:r>
        <w:t>.</w:t>
      </w:r>
    </w:p>
    <w:p w:rsidR="00DA3A63" w:rsidRPr="0057149F" w:rsidRDefault="00752443" w:rsidP="00C25491">
      <w:pPr>
        <w:pStyle w:val="a4"/>
        <w:ind w:left="709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</w:t>
      </w:r>
      <w:r w:rsidR="00DA3A63" w:rsidRPr="0057149F">
        <w:rPr>
          <w:rFonts w:ascii="Times New Roman" w:hAnsi="Times New Roman"/>
          <w:sz w:val="24"/>
          <w:szCs w:val="24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(утверждён Приказом </w:t>
      </w:r>
      <w:proofErr w:type="spellStart"/>
      <w:r w:rsidR="00DA3A63" w:rsidRPr="005714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A3A63" w:rsidRPr="0057149F">
        <w:rPr>
          <w:rFonts w:ascii="Times New Roman" w:hAnsi="Times New Roman"/>
          <w:sz w:val="24"/>
          <w:szCs w:val="24"/>
        </w:rPr>
        <w:t xml:space="preserve"> России 06.10.2009 г. №373, в ред. приказа от 31.12.2015 № 1576).</w:t>
      </w:r>
    </w:p>
    <w:p w:rsidR="00DA3A63" w:rsidRPr="0057149F" w:rsidRDefault="00DA3A63" w:rsidP="00DA3A63">
      <w:pPr>
        <w:pStyle w:val="a5"/>
        <w:spacing w:before="0" w:beforeAutospacing="0" w:after="0" w:afterAutospacing="0"/>
        <w:ind w:firstLine="851"/>
        <w:jc w:val="both"/>
      </w:pPr>
      <w:r w:rsidRPr="0057149F">
        <w:t>Рабочая программа составлена на основе:</w:t>
      </w:r>
    </w:p>
    <w:p w:rsidR="0037047B" w:rsidRPr="0037047B" w:rsidRDefault="00DA3A63" w:rsidP="006C7AD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37047B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программой начального общего образования (Одобрено Федеральным учебно-методическим объединением по общему образованию, Протокол заседания от 8 апреля 2015 г. № 1/15). </w:t>
      </w:r>
    </w:p>
    <w:p w:rsidR="00B349C2" w:rsidRPr="0037047B" w:rsidRDefault="00DA3A63" w:rsidP="006C7AD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4"/>
        </w:rPr>
      </w:pPr>
      <w:r w:rsidRPr="0037047B">
        <w:rPr>
          <w:rFonts w:ascii="Times New Roman" w:hAnsi="Times New Roman"/>
          <w:sz w:val="24"/>
        </w:rPr>
        <w:t xml:space="preserve">Основной образовательной программы </w:t>
      </w:r>
      <w:r w:rsidR="00B349C2" w:rsidRPr="0037047B">
        <w:rPr>
          <w:rFonts w:ascii="Times New Roman" w:hAnsi="Times New Roman"/>
          <w:sz w:val="24"/>
        </w:rPr>
        <w:t>начального общего образования МА</w:t>
      </w:r>
      <w:r w:rsidRPr="0037047B">
        <w:rPr>
          <w:rFonts w:ascii="Times New Roman" w:hAnsi="Times New Roman"/>
          <w:sz w:val="24"/>
        </w:rPr>
        <w:t>ОУ Лицея № 3 (</w:t>
      </w:r>
      <w:r w:rsidR="00B349C2" w:rsidRPr="0037047B">
        <w:rPr>
          <w:rFonts w:ascii="Times New Roman" w:hAnsi="Times New Roman"/>
          <w:sz w:val="24"/>
        </w:rPr>
        <w:t>от 10.08.2020 № 202);</w:t>
      </w:r>
    </w:p>
    <w:p w:rsidR="00DA3A63" w:rsidRPr="00B349C2" w:rsidRDefault="00DA3A63" w:rsidP="006E5CE9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4"/>
        </w:rPr>
      </w:pPr>
      <w:r w:rsidRPr="00B349C2">
        <w:rPr>
          <w:rFonts w:ascii="Times New Roman" w:hAnsi="Times New Roman"/>
          <w:sz w:val="24"/>
        </w:rPr>
        <w:t xml:space="preserve">Методический конструктор. «Внеурочная деятельность». Стандарты второго поколения </w:t>
      </w:r>
      <w:proofErr w:type="spellStart"/>
      <w:r w:rsidRPr="00B349C2">
        <w:rPr>
          <w:rFonts w:ascii="Times New Roman" w:hAnsi="Times New Roman"/>
          <w:sz w:val="24"/>
        </w:rPr>
        <w:t>П.В.Степанов</w:t>
      </w:r>
      <w:proofErr w:type="spellEnd"/>
      <w:r w:rsidRPr="00B349C2">
        <w:rPr>
          <w:rFonts w:ascii="Times New Roman" w:hAnsi="Times New Roman"/>
          <w:sz w:val="24"/>
        </w:rPr>
        <w:t xml:space="preserve">, </w:t>
      </w:r>
      <w:proofErr w:type="spellStart"/>
      <w:r w:rsidRPr="00B349C2">
        <w:rPr>
          <w:rFonts w:ascii="Times New Roman" w:hAnsi="Times New Roman"/>
          <w:sz w:val="24"/>
        </w:rPr>
        <w:t>Д.В.Григорьев</w:t>
      </w:r>
      <w:proofErr w:type="spellEnd"/>
      <w:r w:rsidRPr="00B349C2">
        <w:rPr>
          <w:rFonts w:ascii="Times New Roman" w:hAnsi="Times New Roman"/>
          <w:sz w:val="24"/>
        </w:rPr>
        <w:t xml:space="preserve">, Издательство Просвещение 2011 год; </w:t>
      </w:r>
    </w:p>
    <w:p w:rsidR="00DA3A63" w:rsidRPr="009D0FEE" w:rsidRDefault="00DA3A63" w:rsidP="00DA3A6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  <w:i/>
          <w:iCs/>
        </w:rPr>
      </w:pPr>
      <w:r w:rsidRPr="0057149F">
        <w:t xml:space="preserve">На основе </w:t>
      </w:r>
      <w:r w:rsidRPr="0057149F">
        <w:rPr>
          <w:color w:val="000000"/>
        </w:rPr>
        <w:t xml:space="preserve">авторской программы </w:t>
      </w:r>
      <w:r w:rsidRPr="0057149F">
        <w:t>«З</w:t>
      </w:r>
      <w:r w:rsidR="00752443">
        <w:t>анимательная математика», автор</w:t>
      </w:r>
      <w:r w:rsidRPr="0057149F">
        <w:t xml:space="preserve"> </w:t>
      </w:r>
      <w:proofErr w:type="spellStart"/>
      <w:r w:rsidRPr="0057149F">
        <w:t>Е.Э.Кочурова</w:t>
      </w:r>
      <w:proofErr w:type="spellEnd"/>
      <w:r w:rsidRPr="0057149F">
        <w:t xml:space="preserve">. Сборник программ внеурочной деятельности под редакцией </w:t>
      </w:r>
      <w:proofErr w:type="spellStart"/>
      <w:r w:rsidRPr="0057149F">
        <w:t>Н.Ф.Виноградовой</w:t>
      </w:r>
      <w:proofErr w:type="spellEnd"/>
      <w:r w:rsidRPr="0057149F">
        <w:t xml:space="preserve"> 1-4 класс, Москва Издательский </w:t>
      </w:r>
      <w:r w:rsidR="00752443">
        <w:t>центр «</w:t>
      </w:r>
      <w:proofErr w:type="spellStart"/>
      <w:r w:rsidR="00752443">
        <w:t>Вентана</w:t>
      </w:r>
      <w:proofErr w:type="spellEnd"/>
      <w:r w:rsidR="00752443">
        <w:t xml:space="preserve"> - Граф» 2012 год.</w:t>
      </w:r>
    </w:p>
    <w:p w:rsidR="004155A7" w:rsidRDefault="004155A7" w:rsidP="00347949">
      <w:pPr>
        <w:pStyle w:val="a5"/>
        <w:spacing w:before="0" w:beforeAutospacing="0" w:after="0" w:afterAutospacing="0"/>
        <w:jc w:val="both"/>
        <w:rPr>
          <w:bCs/>
          <w:iCs/>
          <w:color w:val="C00000"/>
        </w:rPr>
      </w:pPr>
    </w:p>
    <w:p w:rsidR="008463CC" w:rsidRPr="008463CC" w:rsidRDefault="008463CC" w:rsidP="008463CC">
      <w:pPr>
        <w:widowControl/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ru-RU" w:bidi="ar-SA"/>
        </w:rPr>
      </w:pPr>
      <w:r w:rsidRPr="008463CC">
        <w:rPr>
          <w:rFonts w:ascii="Times New Roman" w:eastAsia="Times New Roman" w:hAnsi="Times New Roman" w:cs="Times New Roman"/>
          <w:b/>
          <w:bCs/>
          <w:iCs/>
          <w:kern w:val="0"/>
          <w:sz w:val="24"/>
          <w:lang w:eastAsia="ru-RU" w:bidi="ar-SA"/>
        </w:rPr>
        <w:t>Используемые учебные пособия:</w:t>
      </w:r>
    </w:p>
    <w:p w:rsidR="008463CC" w:rsidRDefault="008463CC" w:rsidP="008463CC">
      <w:pPr>
        <w:widowControl/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>- Рабочая тетрадь.</w:t>
      </w:r>
      <w:r w:rsidRPr="008463CC">
        <w:rPr>
          <w:rFonts w:ascii="Times New Roman" w:eastAsia="Times New Roman" w:hAnsi="Times New Roman" w:cs="Times New Roman"/>
          <w:bCs/>
          <w:iCs/>
          <w:kern w:val="0"/>
          <w:sz w:val="24"/>
          <w:lang w:eastAsia="ru-RU" w:bidi="ar-SA"/>
        </w:rPr>
        <w:t xml:space="preserve"> «Занимательная математика».</w:t>
      </w:r>
      <w:r w:rsidRPr="008463C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Е.Э. </w:t>
      </w:r>
      <w:proofErr w:type="spellStart"/>
      <w:r w:rsidRPr="008463C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Кочур</w:t>
      </w:r>
      <w:r w:rsidRPr="008463C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ова</w:t>
      </w:r>
      <w:proofErr w:type="spellEnd"/>
      <w:r w:rsidRPr="008463C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</w:t>
      </w:r>
      <w:r w:rsidRPr="008463C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А.Л. </w:t>
      </w:r>
      <w:proofErr w:type="spellStart"/>
      <w:r w:rsidRPr="008463C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Кочур</w:t>
      </w:r>
      <w:r w:rsidRPr="008463C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ова</w:t>
      </w:r>
      <w:proofErr w:type="spellEnd"/>
      <w:r w:rsidRPr="008463C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  <w:r w:rsidRPr="008463CC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 w:rsidRPr="008463C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Москва Издательский центр «</w:t>
      </w:r>
      <w:proofErr w:type="spellStart"/>
      <w:r w:rsidRPr="008463C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Вентана</w:t>
      </w:r>
      <w:proofErr w:type="spellEnd"/>
      <w:r w:rsidRPr="008463C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- Граф» 2020 год.</w:t>
      </w:r>
    </w:p>
    <w:p w:rsidR="004155A7" w:rsidRPr="004155A7" w:rsidRDefault="004155A7" w:rsidP="004155A7">
      <w:pPr>
        <w:pStyle w:val="a5"/>
        <w:spacing w:after="0"/>
        <w:ind w:firstLine="709"/>
        <w:jc w:val="both"/>
        <w:rPr>
          <w:bCs/>
          <w:iCs/>
        </w:rPr>
      </w:pPr>
      <w:r w:rsidRPr="004155A7">
        <w:rPr>
          <w:b/>
          <w:bCs/>
          <w:iCs/>
        </w:rPr>
        <w:t>Цель: </w:t>
      </w:r>
      <w:r w:rsidRPr="004155A7">
        <w:rPr>
          <w:bCs/>
          <w:iCs/>
        </w:rPr>
        <w:t>повышение уровня математического развития обучающихся, формирование логического мышления посредством освоения основ содержания математической деятельности.</w:t>
      </w:r>
    </w:p>
    <w:p w:rsidR="004155A7" w:rsidRPr="004155A7" w:rsidRDefault="004155A7" w:rsidP="004155A7">
      <w:pPr>
        <w:pStyle w:val="a5"/>
        <w:spacing w:after="0"/>
        <w:ind w:firstLine="709"/>
        <w:jc w:val="both"/>
        <w:rPr>
          <w:bCs/>
          <w:iCs/>
        </w:rPr>
      </w:pPr>
      <w:r w:rsidRPr="004155A7">
        <w:rPr>
          <w:b/>
          <w:bCs/>
          <w:iCs/>
        </w:rPr>
        <w:t>Задачи:</w:t>
      </w:r>
    </w:p>
    <w:p w:rsidR="004155A7" w:rsidRPr="004155A7" w:rsidRDefault="004155A7" w:rsidP="004155A7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bCs/>
          <w:iCs/>
        </w:rPr>
      </w:pPr>
      <w:r w:rsidRPr="004155A7">
        <w:rPr>
          <w:bCs/>
          <w:iCs/>
        </w:rPr>
        <w:t>Расширять кругозор обучающихся в различных областях элементарной математики;</w:t>
      </w:r>
    </w:p>
    <w:p w:rsidR="004155A7" w:rsidRPr="004155A7" w:rsidRDefault="004155A7" w:rsidP="004155A7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bCs/>
          <w:iCs/>
        </w:rPr>
      </w:pPr>
      <w:r w:rsidRPr="004155A7">
        <w:rPr>
          <w:bCs/>
          <w:iCs/>
        </w:rPr>
        <w:t>Воспитывать интерес к предмету через занимательные упражнения;</w:t>
      </w:r>
    </w:p>
    <w:p w:rsidR="004155A7" w:rsidRPr="004155A7" w:rsidRDefault="004155A7" w:rsidP="004155A7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bCs/>
          <w:iCs/>
        </w:rPr>
      </w:pPr>
      <w:r w:rsidRPr="004155A7">
        <w:rPr>
          <w:bCs/>
          <w:iCs/>
        </w:rPr>
        <w:t>Учить правильно применять математическую терминологию;</w:t>
      </w:r>
    </w:p>
    <w:p w:rsidR="004155A7" w:rsidRPr="004155A7" w:rsidRDefault="004155A7" w:rsidP="004155A7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bCs/>
          <w:iCs/>
        </w:rPr>
      </w:pPr>
      <w:r w:rsidRPr="004155A7">
        <w:rPr>
          <w:bCs/>
          <w:iCs/>
        </w:rPr>
        <w:t>Обучить методике выполнения логический заданий;</w:t>
      </w:r>
    </w:p>
    <w:p w:rsidR="004155A7" w:rsidRPr="004155A7" w:rsidRDefault="004155A7" w:rsidP="004155A7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bCs/>
          <w:iCs/>
        </w:rPr>
      </w:pPr>
      <w:r w:rsidRPr="004155A7">
        <w:rPr>
          <w:bCs/>
          <w:iCs/>
        </w:rPr>
        <w:t>Научить анализировать представленный объект невысокой степени сложности, мысленно расчленяя его на основные составные части, уметь делать доступные выводы и обобщения, обосновывать собственные мысли.</w:t>
      </w:r>
    </w:p>
    <w:p w:rsidR="004155A7" w:rsidRPr="004155A7" w:rsidRDefault="004155A7" w:rsidP="004155A7">
      <w:pPr>
        <w:pStyle w:val="a5"/>
        <w:numPr>
          <w:ilvl w:val="0"/>
          <w:numId w:val="26"/>
        </w:numPr>
        <w:spacing w:before="0" w:beforeAutospacing="0" w:after="0" w:afterAutospacing="0"/>
        <w:jc w:val="both"/>
        <w:rPr>
          <w:bCs/>
          <w:iCs/>
        </w:rPr>
      </w:pPr>
      <w:r w:rsidRPr="004155A7">
        <w:rPr>
          <w:bCs/>
          <w:iCs/>
        </w:rPr>
        <w:t>Создать прочную основу для дальнейшего обучения этому предмету.</w:t>
      </w:r>
    </w:p>
    <w:p w:rsidR="00C25491" w:rsidRPr="0057149F" w:rsidRDefault="00C25491" w:rsidP="00C25491">
      <w:pPr>
        <w:pStyle w:val="a5"/>
        <w:spacing w:before="0" w:beforeAutospacing="0" w:after="0" w:afterAutospacing="0"/>
        <w:jc w:val="both"/>
        <w:rPr>
          <w:b/>
          <w:bCs/>
          <w:i/>
          <w:iCs/>
        </w:rPr>
      </w:pPr>
    </w:p>
    <w:p w:rsidR="00DA3A63" w:rsidRDefault="00DA3A63" w:rsidP="00DA3A63">
      <w:pPr>
        <w:pStyle w:val="aa"/>
        <w:ind w:left="0" w:firstLine="567"/>
        <w:jc w:val="both"/>
        <w:rPr>
          <w:rFonts w:ascii="Times New Roman" w:hAnsi="Times New Roman" w:cs="Times New Roman"/>
          <w:sz w:val="24"/>
        </w:rPr>
      </w:pPr>
      <w:r w:rsidRPr="0057149F">
        <w:rPr>
          <w:rFonts w:ascii="Times New Roman" w:hAnsi="Times New Roman" w:cs="Times New Roman"/>
          <w:sz w:val="24"/>
        </w:rPr>
        <w:t>Срок реализации программы в соответствии с календарным у</w:t>
      </w:r>
      <w:r>
        <w:rPr>
          <w:rFonts w:ascii="Times New Roman" w:hAnsi="Times New Roman" w:cs="Times New Roman"/>
          <w:sz w:val="24"/>
        </w:rPr>
        <w:t>чебным графиком с 1 сентября 20</w:t>
      </w:r>
      <w:r w:rsidRPr="009D0FEE">
        <w:rPr>
          <w:rFonts w:ascii="Times New Roman" w:hAnsi="Times New Roman" w:cs="Times New Roman"/>
          <w:sz w:val="24"/>
        </w:rPr>
        <w:t>20</w:t>
      </w:r>
      <w:r w:rsidRPr="0057149F">
        <w:rPr>
          <w:rFonts w:ascii="Times New Roman" w:hAnsi="Times New Roman" w:cs="Times New Roman"/>
          <w:sz w:val="24"/>
        </w:rPr>
        <w:t xml:space="preserve"> года</w:t>
      </w:r>
      <w:r>
        <w:rPr>
          <w:rFonts w:ascii="Times New Roman" w:hAnsi="Times New Roman" w:cs="Times New Roman"/>
          <w:sz w:val="24"/>
        </w:rPr>
        <w:t xml:space="preserve"> по </w:t>
      </w:r>
      <w:r w:rsidRPr="009D0FEE">
        <w:rPr>
          <w:rFonts w:ascii="Times New Roman" w:hAnsi="Times New Roman" w:cs="Times New Roman"/>
          <w:sz w:val="24"/>
        </w:rPr>
        <w:t>26</w:t>
      </w:r>
      <w:r w:rsidR="009E233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мая 20</w:t>
      </w:r>
      <w:r w:rsidRPr="009D0FEE">
        <w:rPr>
          <w:rFonts w:ascii="Times New Roman" w:hAnsi="Times New Roman" w:cs="Times New Roman"/>
          <w:sz w:val="24"/>
        </w:rPr>
        <w:t>21</w:t>
      </w:r>
      <w:r w:rsidRPr="0057149F">
        <w:rPr>
          <w:rFonts w:ascii="Times New Roman" w:hAnsi="Times New Roman" w:cs="Times New Roman"/>
          <w:sz w:val="24"/>
        </w:rPr>
        <w:t xml:space="preserve"> года.</w:t>
      </w:r>
    </w:p>
    <w:p w:rsidR="006777F8" w:rsidRDefault="006777F8" w:rsidP="006777F8">
      <w:pPr>
        <w:widowControl/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777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На </w:t>
      </w:r>
      <w:r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изучение курса</w:t>
      </w:r>
      <w:r w:rsidRPr="006777F8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учебным планом отводится 33 часа в 1 классе, 34 часа во2-4 классах.</w:t>
      </w:r>
    </w:p>
    <w:p w:rsidR="00DA3A63" w:rsidRPr="006777F8" w:rsidRDefault="00DA3A63" w:rsidP="006777F8">
      <w:pPr>
        <w:widowControl/>
        <w:suppressAutoHyphens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6777F8">
        <w:rPr>
          <w:rFonts w:ascii="Times New Roman" w:hAnsi="Times New Roman" w:cs="Times New Roman"/>
          <w:sz w:val="24"/>
        </w:rPr>
        <w:t>Формами контроля реализации программы является: результативное участие в соревнования</w:t>
      </w:r>
      <w:r w:rsidR="008463CC">
        <w:rPr>
          <w:rFonts w:ascii="Times New Roman" w:hAnsi="Times New Roman" w:cs="Times New Roman"/>
          <w:sz w:val="24"/>
        </w:rPr>
        <w:t>х различных уровней, олимпиадах («Кенгуру», «Полиглот»).</w:t>
      </w:r>
    </w:p>
    <w:p w:rsidR="00DA3A63" w:rsidRPr="0057149F" w:rsidRDefault="00DA3A63" w:rsidP="00DA3A63">
      <w:pPr>
        <w:jc w:val="both"/>
        <w:rPr>
          <w:rFonts w:ascii="Times New Roman" w:hAnsi="Times New Roman" w:cs="Times New Roman"/>
        </w:rPr>
      </w:pPr>
    </w:p>
    <w:p w:rsidR="00DA3A63" w:rsidRPr="0057149F" w:rsidRDefault="00DA3A63" w:rsidP="00DA3A63">
      <w:pPr>
        <w:jc w:val="center"/>
        <w:rPr>
          <w:rFonts w:ascii="Times New Roman" w:hAnsi="Times New Roman" w:cs="Times New Roman"/>
          <w:i/>
          <w:sz w:val="24"/>
        </w:rPr>
      </w:pPr>
      <w:r w:rsidRPr="0057149F">
        <w:rPr>
          <w:rFonts w:ascii="Times New Roman" w:hAnsi="Times New Roman" w:cs="Times New Roman"/>
          <w:i/>
          <w:sz w:val="24"/>
        </w:rPr>
        <w:t>Результаты освоения курса внеурочной деятельности.</w:t>
      </w:r>
    </w:p>
    <w:p w:rsidR="00DA3A63" w:rsidRPr="00902ECF" w:rsidRDefault="00DA3A63" w:rsidP="00DA3A63">
      <w:pPr>
        <w:widowControl/>
        <w:suppressAutoHyphens w:val="0"/>
        <w:spacing w:after="125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>Личностные</w:t>
      </w:r>
      <w:r w:rsidRPr="00902ECF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 результаты</w:t>
      </w:r>
    </w:p>
    <w:p w:rsidR="00DA3A63" w:rsidRPr="00902ECF" w:rsidRDefault="00DA3A63" w:rsidP="00DA3A63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02EC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любознательности, сообразительности при выполнении</w:t>
      </w:r>
    </w:p>
    <w:p w:rsidR="00DA3A63" w:rsidRPr="00902ECF" w:rsidRDefault="00DA3A63" w:rsidP="00DA3A63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02EC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разнообразных заданий проблемного и эвристического характера;</w:t>
      </w:r>
    </w:p>
    <w:p w:rsidR="00DA3A63" w:rsidRPr="00902ECF" w:rsidRDefault="00DA3A63" w:rsidP="00DA3A63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02EC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внимательности, настойчивости, целеустремленности, умения</w:t>
      </w:r>
    </w:p>
    <w:p w:rsidR="00DA3A63" w:rsidRPr="00902ECF" w:rsidRDefault="00DA3A63" w:rsidP="00DA3A63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02EC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преодолевать трудности – качеств весьма важных в практической деятельности</w:t>
      </w:r>
    </w:p>
    <w:p w:rsidR="00DA3A63" w:rsidRPr="00902ECF" w:rsidRDefault="00DA3A63" w:rsidP="00DA3A63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02EC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любого человека;</w:t>
      </w:r>
    </w:p>
    <w:p w:rsidR="00DA3A63" w:rsidRPr="00902ECF" w:rsidRDefault="00DA3A63" w:rsidP="00DA3A63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02EC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воспитание чувства справедливости, ответственности;</w:t>
      </w:r>
    </w:p>
    <w:p w:rsidR="00DA3A63" w:rsidRPr="00902ECF" w:rsidRDefault="00DA3A63" w:rsidP="00DA3A63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02EC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развитие самостоятельности суждений, независимости и нестандартности</w:t>
      </w:r>
    </w:p>
    <w:p w:rsidR="00DA3A63" w:rsidRPr="00902ECF" w:rsidRDefault="00DA3A63" w:rsidP="00DA3A63">
      <w:pPr>
        <w:widowControl/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02ECF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мышления.</w:t>
      </w:r>
    </w:p>
    <w:p w:rsidR="00DA3A63" w:rsidRPr="008463CC" w:rsidRDefault="00DA3A63" w:rsidP="00CB0670">
      <w:pPr>
        <w:widowControl/>
        <w:suppressAutoHyphens w:val="0"/>
        <w:spacing w:after="125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proofErr w:type="spellStart"/>
      <w:r w:rsidRPr="008463CC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lastRenderedPageBreak/>
        <w:t>Метапредметные</w:t>
      </w:r>
      <w:proofErr w:type="spellEnd"/>
      <w:r w:rsidRPr="008463CC">
        <w:rPr>
          <w:rFonts w:ascii="Times New Roman" w:eastAsia="Times New Roman" w:hAnsi="Times New Roman" w:cs="Times New Roman"/>
          <w:i/>
          <w:iCs/>
          <w:kern w:val="0"/>
          <w:sz w:val="24"/>
          <w:lang w:eastAsia="ru-RU" w:bidi="ar-SA"/>
        </w:rPr>
        <w:t xml:space="preserve"> результаты</w:t>
      </w:r>
      <w:r w:rsidRPr="008463C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Сравнивать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разные приемы действий, выбирать удобные способы для выполнения  конкретного задания.</w:t>
      </w:r>
    </w:p>
    <w:p w:rsidR="006777F8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Моделировать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в процессе совместного обсуждения алгоритм решения числового кроссворда; использовать его в </w:t>
      </w:r>
      <w:r w:rsidR="006777F8" w:rsidRPr="008463CC">
        <w:rPr>
          <w:rFonts w:ascii="Times New Roman" w:eastAsia="Times New Roman" w:hAnsi="Times New Roman" w:cs="Times New Roman"/>
          <w:sz w:val="24"/>
          <w:lang w:eastAsia="ru-RU"/>
        </w:rPr>
        <w:t>ходе самостоятельной работы.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Применять 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>изученные способы учебной работы и приёмы вычислений для работы с числовыми головоломками.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Анализировать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правила игры. Действовать в соответствии с заданными правилами.</w:t>
      </w:r>
    </w:p>
    <w:p w:rsidR="006777F8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sz w:val="24"/>
          <w:lang w:eastAsia="ru-RU"/>
        </w:rPr>
        <w:t>Включаться в групповую работу. Участвовать в обсуждении проблемных вопросов, высказывать собственно</w:t>
      </w:r>
      <w:r w:rsidR="006777F8" w:rsidRPr="008463CC">
        <w:rPr>
          <w:rFonts w:ascii="Times New Roman" w:eastAsia="Times New Roman" w:hAnsi="Times New Roman" w:cs="Times New Roman"/>
          <w:sz w:val="24"/>
          <w:lang w:eastAsia="ru-RU"/>
        </w:rPr>
        <w:t>е мнение и аргументировать его.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sz w:val="24"/>
          <w:lang w:eastAsia="ru-RU"/>
        </w:rPr>
        <w:t>Выполнять пробное учебное действие, фиксировать индивидуальное затруднение в пробном действии.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Аргументировать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свою позицию в коммуникации, учитывать разные мнения, использовать критерии для обоснования своего суждения.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br/>
        <w:t>Сопоставлять полученный (промежуточный, итоговый) результат с заданным условием.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Контролироват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>ь свою деятельность: обнаруживать и исправлять ошибки. Анализировать текст задачи: ориентироваться в тексте, выделять условие и вопрос, данные и искомые числа (величины).</w:t>
      </w:r>
    </w:p>
    <w:p w:rsidR="006777F8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Искать 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и выбирать необходимую информацию, содержащуюся в тексте задачи, на рисунке или в таблице, </w:t>
      </w:r>
      <w:r w:rsidR="006777F8" w:rsidRPr="008463CC">
        <w:rPr>
          <w:rFonts w:ascii="Times New Roman" w:eastAsia="Times New Roman" w:hAnsi="Times New Roman" w:cs="Times New Roman"/>
          <w:sz w:val="24"/>
          <w:lang w:eastAsia="ru-RU"/>
        </w:rPr>
        <w:t>для ответа на заданные вопросы.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Моделировать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ситуацию, описанную в тексте задачи. Использовать соответствующие знаково-символические средства для моделирования ситуации.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Конструировать 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>последовательность «шагов» (алгоритм) решения задачи.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Объяснять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(обосновывать)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выполняемые и выполненные действия.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Воспроизводить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способ решения задачи.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Сопоставлять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полученный (промежуточный, итоговый) результат с заданным условием.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Анализировать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предложенные варианты решения задачи, выбирать из них верные.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Выбрать 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>наиболее эффективный способ решения задачи.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Оценивать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предъявленное готовое решение задачи (верно, неверно).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Участвовать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в учебном диалоге, оценивать процесс поиска и результат решения задачи.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Конструировать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несложные задачи.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Ориентироваться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в понятиях «влево», «вправо», «вверх», «вниз».</w:t>
      </w:r>
    </w:p>
    <w:p w:rsidR="006E5CE9" w:rsidRPr="008463CC" w:rsidRDefault="006E5CE9" w:rsidP="006777F8">
      <w:pPr>
        <w:pStyle w:val="aa"/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sz w:val="24"/>
          <w:lang w:eastAsia="ru-RU"/>
        </w:rPr>
        <w:t>Ориентироваться на точку начала движения, на числа и стрелки 1→ 1↓ и др., указывающие направление движения.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Проводить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линии по заданному маршруту (алгоритму).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Выделять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фигуру заданной формы на сложном чертеже.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Анализировать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расположение деталей (</w:t>
      </w:r>
      <w:proofErr w:type="spellStart"/>
      <w:r w:rsidRPr="008463CC">
        <w:rPr>
          <w:rFonts w:ascii="Times New Roman" w:eastAsia="Times New Roman" w:hAnsi="Times New Roman" w:cs="Times New Roman"/>
          <w:sz w:val="24"/>
          <w:lang w:eastAsia="ru-RU"/>
        </w:rPr>
        <w:t>танов</w:t>
      </w:r>
      <w:proofErr w:type="spellEnd"/>
      <w:r w:rsidRPr="008463CC">
        <w:rPr>
          <w:rFonts w:ascii="Times New Roman" w:eastAsia="Times New Roman" w:hAnsi="Times New Roman" w:cs="Times New Roman"/>
          <w:sz w:val="24"/>
          <w:lang w:eastAsia="ru-RU"/>
        </w:rPr>
        <w:t>, треугольников, уголков, спичек) в исходной конструкции.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Составлять 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>фигуры из частей. Определять место заданной детали в конструкции.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Выявлять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закономерности в расположении деталей; составлять детали в соответствии с заданным контуром конструкции.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Сопоставлять 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>полученный (промежуточный, итоговый) результат с заданным условием.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Объяснять (доказывать)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выбор деталей или способа действия при заданном условии.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Анализировать 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>предложенные возможные варианты верного решения.</w:t>
      </w:r>
    </w:p>
    <w:p w:rsidR="006E5CE9" w:rsidRPr="008463CC" w:rsidRDefault="006E5CE9" w:rsidP="006777F8">
      <w:pPr>
        <w:pStyle w:val="aa"/>
        <w:numPr>
          <w:ilvl w:val="0"/>
          <w:numId w:val="25"/>
        </w:numPr>
        <w:shd w:val="clear" w:color="auto" w:fill="FFFFFF"/>
        <w:spacing w:after="135"/>
        <w:rPr>
          <w:rFonts w:ascii="Times New Roman" w:eastAsia="Times New Roman" w:hAnsi="Times New Roman" w:cs="Times New Roman"/>
          <w:sz w:val="24"/>
          <w:lang w:eastAsia="ru-RU"/>
        </w:rPr>
      </w:pPr>
      <w:r w:rsidRPr="008463CC">
        <w:rPr>
          <w:rFonts w:ascii="Times New Roman" w:eastAsia="Times New Roman" w:hAnsi="Times New Roman" w:cs="Times New Roman"/>
          <w:i/>
          <w:sz w:val="24"/>
          <w:lang w:eastAsia="ru-RU"/>
        </w:rPr>
        <w:t>Моделировать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 xml:space="preserve"> объёмные фигуры из различных материалов (проволока, пластилин</w:t>
      </w:r>
      <w:r w:rsidRPr="006777F8">
        <w:rPr>
          <w:rFonts w:ascii="Times New Roman" w:eastAsia="Times New Roman" w:hAnsi="Times New Roman" w:cs="Times New Roman"/>
          <w:color w:val="333333"/>
          <w:sz w:val="24"/>
          <w:lang w:eastAsia="ru-RU"/>
        </w:rPr>
        <w:t xml:space="preserve"> и др.) и из </w:t>
      </w:r>
      <w:r w:rsidRPr="008463CC">
        <w:rPr>
          <w:rFonts w:ascii="Times New Roman" w:eastAsia="Times New Roman" w:hAnsi="Times New Roman" w:cs="Times New Roman"/>
          <w:sz w:val="24"/>
          <w:lang w:eastAsia="ru-RU"/>
        </w:rPr>
        <w:t>развёрток.</w:t>
      </w:r>
    </w:p>
    <w:p w:rsidR="00DA3A63" w:rsidRPr="008463CC" w:rsidRDefault="00DA3A63" w:rsidP="006777F8">
      <w:pPr>
        <w:autoSpaceDE w:val="0"/>
        <w:autoSpaceDN w:val="0"/>
        <w:adjustRightInd w:val="0"/>
        <w:ind w:firstLine="993"/>
        <w:rPr>
          <w:rFonts w:ascii="Times New Roman" w:hAnsi="Times New Roman" w:cs="Times New Roman"/>
          <w:i/>
          <w:sz w:val="24"/>
        </w:rPr>
      </w:pPr>
      <w:r w:rsidRPr="008463CC">
        <w:rPr>
          <w:rFonts w:ascii="Times New Roman" w:hAnsi="Times New Roman" w:cs="Times New Roman"/>
          <w:i/>
          <w:iCs/>
          <w:sz w:val="24"/>
        </w:rPr>
        <w:t>К концу изучения курса учащиеся научатся</w:t>
      </w:r>
      <w:r w:rsidR="006777F8" w:rsidRPr="008463CC">
        <w:rPr>
          <w:rFonts w:ascii="Times New Roman" w:hAnsi="Times New Roman" w:cs="Times New Roman"/>
          <w:i/>
          <w:sz w:val="24"/>
        </w:rPr>
        <w:t>:</w:t>
      </w:r>
    </w:p>
    <w:p w:rsidR="006E5CE9" w:rsidRPr="008463CC" w:rsidRDefault="006E5CE9" w:rsidP="006E5CE9">
      <w:pPr>
        <w:ind w:left="142" w:hanging="142"/>
        <w:jc w:val="both"/>
        <w:rPr>
          <w:rFonts w:ascii="Times New Roman" w:hAnsi="Times New Roman" w:cs="Times New Roman"/>
          <w:sz w:val="24"/>
          <w:u w:val="single"/>
        </w:rPr>
      </w:pPr>
      <w:r w:rsidRPr="008463CC">
        <w:rPr>
          <w:rFonts w:ascii="Times New Roman" w:hAnsi="Times New Roman" w:cs="Times New Roman"/>
          <w:b/>
          <w:bCs/>
          <w:sz w:val="24"/>
        </w:rPr>
        <w:t> </w:t>
      </w:r>
      <w:r w:rsidRPr="008463CC">
        <w:rPr>
          <w:rFonts w:ascii="Times New Roman" w:hAnsi="Times New Roman" w:cs="Times New Roman"/>
          <w:bCs/>
          <w:sz w:val="24"/>
          <w:u w:val="single"/>
        </w:rPr>
        <w:t>Предметные результаты в 1 классе:</w:t>
      </w:r>
    </w:p>
    <w:p w:rsidR="006E5CE9" w:rsidRPr="008463CC" w:rsidRDefault="006E5CE9" w:rsidP="006E5CE9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умение называть числа в последовательности от 1до 20;</w:t>
      </w:r>
    </w:p>
    <w:p w:rsidR="006E5CE9" w:rsidRPr="008463CC" w:rsidRDefault="006E5CE9" w:rsidP="006E5CE9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правильно выполнять арифметические действия на сложение и вычитание;</w:t>
      </w:r>
    </w:p>
    <w:p w:rsidR="006E5CE9" w:rsidRPr="008463CC" w:rsidRDefault="006E5CE9" w:rsidP="006E5CE9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умение рассуждать логически грамотно;</w:t>
      </w:r>
    </w:p>
    <w:p w:rsidR="006E5CE9" w:rsidRPr="008463CC" w:rsidRDefault="006E5CE9" w:rsidP="006E5CE9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умение решать и составлять ребусы, содержащие числа от 1 до 20.</w:t>
      </w:r>
    </w:p>
    <w:p w:rsidR="006E5CE9" w:rsidRPr="008463CC" w:rsidRDefault="006E5CE9" w:rsidP="006E5CE9">
      <w:pPr>
        <w:ind w:left="142" w:hanging="142"/>
        <w:jc w:val="both"/>
        <w:rPr>
          <w:rFonts w:ascii="Times New Roman" w:hAnsi="Times New Roman" w:cs="Times New Roman"/>
          <w:sz w:val="24"/>
          <w:u w:val="single"/>
        </w:rPr>
      </w:pPr>
      <w:r w:rsidRPr="008463CC">
        <w:rPr>
          <w:rFonts w:ascii="Times New Roman" w:hAnsi="Times New Roman" w:cs="Times New Roman"/>
          <w:bCs/>
          <w:sz w:val="24"/>
          <w:u w:val="single"/>
        </w:rPr>
        <w:t>Предметные результаты во 2 классе:</w:t>
      </w:r>
    </w:p>
    <w:p w:rsidR="006E5CE9" w:rsidRPr="008463CC" w:rsidRDefault="006E5CE9" w:rsidP="006E5CE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умение выполнять арифметические действия на сложение и вычитание в пределах 100;</w:t>
      </w:r>
    </w:p>
    <w:p w:rsidR="006E5CE9" w:rsidRPr="008463CC" w:rsidRDefault="006E5CE9" w:rsidP="006E5CE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lastRenderedPageBreak/>
        <w:t>знание таблицы умножения однозначных чисел и соответствующих случаев деления;</w:t>
      </w:r>
    </w:p>
    <w:p w:rsidR="006E5CE9" w:rsidRPr="008463CC" w:rsidRDefault="006E5CE9" w:rsidP="006E5CE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умение рассуждать логически грамотно;</w:t>
      </w:r>
    </w:p>
    <w:p w:rsidR="006E5CE9" w:rsidRPr="008463CC" w:rsidRDefault="006E5CE9" w:rsidP="006E5CE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 xml:space="preserve">умение анализировать текст задачи: ориентироваться, выделять условие и вопрос, данные и искомые числа </w:t>
      </w:r>
      <w:proofErr w:type="gramStart"/>
      <w:r w:rsidRPr="008463CC">
        <w:rPr>
          <w:rFonts w:ascii="Times New Roman" w:hAnsi="Times New Roman" w:cs="Times New Roman"/>
          <w:sz w:val="24"/>
        </w:rPr>
        <w:t xml:space="preserve">( </w:t>
      </w:r>
      <w:proofErr w:type="gramEnd"/>
      <w:r w:rsidRPr="008463CC">
        <w:rPr>
          <w:rFonts w:ascii="Times New Roman" w:hAnsi="Times New Roman" w:cs="Times New Roman"/>
          <w:sz w:val="24"/>
        </w:rPr>
        <w:t>величины);</w:t>
      </w:r>
    </w:p>
    <w:p w:rsidR="006E5CE9" w:rsidRPr="008463CC" w:rsidRDefault="006E5CE9" w:rsidP="006E5CE9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умение восстанавливать примеры: поиск цифры, которая скрыта.</w:t>
      </w:r>
    </w:p>
    <w:p w:rsidR="006E5CE9" w:rsidRPr="008463CC" w:rsidRDefault="006E5CE9" w:rsidP="006E5CE9">
      <w:pPr>
        <w:ind w:left="142" w:hanging="142"/>
        <w:jc w:val="both"/>
        <w:rPr>
          <w:rFonts w:ascii="Times New Roman" w:hAnsi="Times New Roman" w:cs="Times New Roman"/>
          <w:sz w:val="24"/>
          <w:u w:val="single"/>
        </w:rPr>
      </w:pPr>
      <w:r w:rsidRPr="008463CC">
        <w:rPr>
          <w:rFonts w:ascii="Times New Roman" w:hAnsi="Times New Roman" w:cs="Times New Roman"/>
          <w:bCs/>
          <w:sz w:val="24"/>
          <w:u w:val="single"/>
        </w:rPr>
        <w:t>Предметные результаты в 3 классе:</w:t>
      </w:r>
    </w:p>
    <w:p w:rsidR="006E5CE9" w:rsidRPr="008463CC" w:rsidRDefault="006E5CE9" w:rsidP="006E5CE9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знание чисел от 1 до 1000;</w:t>
      </w:r>
    </w:p>
    <w:p w:rsidR="006E5CE9" w:rsidRPr="008463CC" w:rsidRDefault="006E5CE9" w:rsidP="006E5CE9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умение выполнять арифметические действия в пределах 1000;</w:t>
      </w:r>
    </w:p>
    <w:p w:rsidR="006E5CE9" w:rsidRPr="008463CC" w:rsidRDefault="006E5CE9" w:rsidP="006E5CE9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умение выбирать необходимую информацию, содержащуюся в тексте задачи, на рисунке или в таблице, для ответа на заданные вопросы.</w:t>
      </w:r>
    </w:p>
    <w:p w:rsidR="006E5CE9" w:rsidRPr="008463CC" w:rsidRDefault="006E5CE9" w:rsidP="006E5CE9">
      <w:pPr>
        <w:ind w:left="142" w:hanging="142"/>
        <w:jc w:val="both"/>
        <w:rPr>
          <w:rFonts w:ascii="Times New Roman" w:hAnsi="Times New Roman" w:cs="Times New Roman"/>
          <w:sz w:val="24"/>
          <w:u w:val="single"/>
        </w:rPr>
      </w:pPr>
      <w:r w:rsidRPr="008463CC">
        <w:rPr>
          <w:rFonts w:ascii="Times New Roman" w:hAnsi="Times New Roman" w:cs="Times New Roman"/>
          <w:bCs/>
          <w:sz w:val="24"/>
          <w:u w:val="single"/>
        </w:rPr>
        <w:t>Предметные результаты в 4 классе:</w:t>
      </w:r>
    </w:p>
    <w:p w:rsidR="006E5CE9" w:rsidRPr="008463CC" w:rsidRDefault="006E5CE9" w:rsidP="006E5CE9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8463CC">
        <w:rPr>
          <w:rFonts w:ascii="Times New Roman" w:hAnsi="Times New Roman" w:cs="Times New Roman"/>
          <w:sz w:val="24"/>
        </w:rPr>
        <w:t>знание чисел-великанов (миллионы и др.) и их последовательность;</w:t>
      </w:r>
    </w:p>
    <w:p w:rsidR="006E5CE9" w:rsidRPr="006E5CE9" w:rsidRDefault="006E5CE9" w:rsidP="006E5CE9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6E5CE9">
        <w:rPr>
          <w:rFonts w:ascii="Times New Roman" w:hAnsi="Times New Roman" w:cs="Times New Roman"/>
          <w:sz w:val="24"/>
        </w:rPr>
        <w:t>числовой палиндром: число, которое читается одинаково слева направо и справа налево;</w:t>
      </w:r>
    </w:p>
    <w:p w:rsidR="006E5CE9" w:rsidRPr="006E5CE9" w:rsidRDefault="006E5CE9" w:rsidP="006E5CE9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6E5CE9">
        <w:rPr>
          <w:rFonts w:ascii="Times New Roman" w:hAnsi="Times New Roman" w:cs="Times New Roman"/>
          <w:sz w:val="24"/>
        </w:rPr>
        <w:t>умение решать занимательные задачи с римскими цифрами;</w:t>
      </w:r>
    </w:p>
    <w:p w:rsidR="006E5CE9" w:rsidRPr="006E5CE9" w:rsidRDefault="006E5CE9" w:rsidP="006E5CE9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6E5CE9">
        <w:rPr>
          <w:rFonts w:ascii="Times New Roman" w:hAnsi="Times New Roman" w:cs="Times New Roman"/>
          <w:sz w:val="24"/>
        </w:rPr>
        <w:t xml:space="preserve">умение конструировать фигуры из деталей </w:t>
      </w:r>
      <w:proofErr w:type="spellStart"/>
      <w:r w:rsidRPr="006E5CE9">
        <w:rPr>
          <w:rFonts w:ascii="Times New Roman" w:hAnsi="Times New Roman" w:cs="Times New Roman"/>
          <w:sz w:val="24"/>
        </w:rPr>
        <w:t>танграма</w:t>
      </w:r>
      <w:proofErr w:type="spellEnd"/>
      <w:r w:rsidRPr="006E5CE9">
        <w:rPr>
          <w:rFonts w:ascii="Times New Roman" w:hAnsi="Times New Roman" w:cs="Times New Roman"/>
          <w:sz w:val="24"/>
        </w:rPr>
        <w:t>, составлять фигуры, представленные в уменьшенном масштабе.</w:t>
      </w:r>
    </w:p>
    <w:p w:rsidR="00DA3A63" w:rsidRPr="006E5CE9" w:rsidRDefault="00DA3A63" w:rsidP="006777F8">
      <w:pPr>
        <w:jc w:val="both"/>
        <w:rPr>
          <w:rFonts w:ascii="Times New Roman" w:hAnsi="Times New Roman" w:cs="Times New Roman"/>
          <w:sz w:val="24"/>
        </w:rPr>
      </w:pPr>
    </w:p>
    <w:p w:rsidR="00DA3A63" w:rsidRPr="0057149F" w:rsidRDefault="00DA3A63" w:rsidP="00DA3A63">
      <w:pPr>
        <w:rPr>
          <w:rFonts w:ascii="Times New Roman" w:hAnsi="Times New Roman" w:cs="Times New Roman"/>
          <w:b/>
        </w:rPr>
      </w:pPr>
    </w:p>
    <w:p w:rsidR="00DA3A63" w:rsidRPr="0057149F" w:rsidRDefault="00DA3A63" w:rsidP="00DA3A63">
      <w:pPr>
        <w:ind w:firstLine="435"/>
        <w:jc w:val="center"/>
        <w:rPr>
          <w:rFonts w:ascii="Times New Roman" w:hAnsi="Times New Roman" w:cs="Times New Roman"/>
          <w:b/>
        </w:rPr>
        <w:sectPr w:rsidR="00DA3A63" w:rsidRPr="0057149F" w:rsidSect="001626F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A3A63" w:rsidRPr="009E233F" w:rsidRDefault="00DA3A63" w:rsidP="00DA3A63">
      <w:pPr>
        <w:ind w:firstLine="435"/>
        <w:jc w:val="center"/>
        <w:rPr>
          <w:rFonts w:ascii="Times New Roman" w:hAnsi="Times New Roman" w:cs="Times New Roman"/>
          <w:b/>
          <w:sz w:val="24"/>
        </w:rPr>
      </w:pPr>
      <w:r w:rsidRPr="009E233F">
        <w:rPr>
          <w:rFonts w:ascii="Times New Roman" w:hAnsi="Times New Roman" w:cs="Times New Roman"/>
          <w:b/>
          <w:sz w:val="24"/>
        </w:rPr>
        <w:lastRenderedPageBreak/>
        <w:t>Содержание курса внеурочной деятельности с указанием форм организации и видов деятельности.</w:t>
      </w:r>
    </w:p>
    <w:p w:rsidR="00DA3A63" w:rsidRPr="009E233F" w:rsidRDefault="00DA3A63" w:rsidP="00DA3A63">
      <w:pPr>
        <w:ind w:firstLine="435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378"/>
        <w:gridCol w:w="3828"/>
        <w:gridCol w:w="3260"/>
      </w:tblGrid>
      <w:tr w:rsidR="006E5CE9" w:rsidRPr="0057149F" w:rsidTr="006E5CE9">
        <w:trPr>
          <w:trHeight w:val="421"/>
        </w:trPr>
        <w:tc>
          <w:tcPr>
            <w:tcW w:w="2235" w:type="dxa"/>
            <w:shd w:val="clear" w:color="auto" w:fill="auto"/>
          </w:tcPr>
          <w:p w:rsidR="006E5CE9" w:rsidRPr="009E233F" w:rsidRDefault="006E5CE9" w:rsidP="00DA3A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233F">
              <w:rPr>
                <w:rFonts w:ascii="Times New Roman" w:hAnsi="Times New Roman" w:cs="Times New Roman"/>
                <w:sz w:val="24"/>
              </w:rPr>
              <w:t>Название раздела (темы)</w:t>
            </w:r>
          </w:p>
        </w:tc>
        <w:tc>
          <w:tcPr>
            <w:tcW w:w="6378" w:type="dxa"/>
            <w:shd w:val="clear" w:color="auto" w:fill="auto"/>
          </w:tcPr>
          <w:p w:rsidR="006E5CE9" w:rsidRPr="009E233F" w:rsidRDefault="006E5CE9" w:rsidP="00DA3A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233F">
              <w:rPr>
                <w:rFonts w:ascii="Times New Roman" w:hAnsi="Times New Roman" w:cs="Times New Roman"/>
                <w:sz w:val="24"/>
              </w:rPr>
              <w:t>Содержание курса внеурочной деятельности</w:t>
            </w:r>
          </w:p>
        </w:tc>
        <w:tc>
          <w:tcPr>
            <w:tcW w:w="3828" w:type="dxa"/>
          </w:tcPr>
          <w:p w:rsidR="006E5CE9" w:rsidRPr="009E233F" w:rsidRDefault="006E5CE9" w:rsidP="00DA3A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233F">
              <w:rPr>
                <w:rFonts w:ascii="Times New Roman" w:hAnsi="Times New Roman" w:cs="Times New Roman"/>
                <w:sz w:val="24"/>
              </w:rPr>
              <w:t>Формы организации</w:t>
            </w:r>
          </w:p>
        </w:tc>
        <w:tc>
          <w:tcPr>
            <w:tcW w:w="3260" w:type="dxa"/>
          </w:tcPr>
          <w:p w:rsidR="006E5CE9" w:rsidRPr="009E233F" w:rsidRDefault="006E5CE9" w:rsidP="00DA3A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233F">
              <w:rPr>
                <w:rFonts w:ascii="Times New Roman" w:hAnsi="Times New Roman" w:cs="Times New Roman"/>
                <w:sz w:val="24"/>
              </w:rPr>
              <w:t>Виды деятельности обучающихся</w:t>
            </w:r>
          </w:p>
        </w:tc>
      </w:tr>
      <w:tr w:rsidR="006E5CE9" w:rsidRPr="0057149F" w:rsidTr="006E5CE9">
        <w:trPr>
          <w:trHeight w:val="1250"/>
        </w:trPr>
        <w:tc>
          <w:tcPr>
            <w:tcW w:w="2235" w:type="dxa"/>
            <w:shd w:val="clear" w:color="auto" w:fill="auto"/>
          </w:tcPr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Числа. Арифметические действия. Величины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Названия и последовательность чисел от 1 до 20. Подсчёт числа точек на верхних гранях выпавших кубиков.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Числа от 1 до 100. Решение и составление ребусов, содержащих числа.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Сложение и вычитание чисел в пределах 100. Таблица умножения однозначных чисел и соответствующие случаи деления.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Числовые головоломки: соединение чисел знаками действия так, чтобы в ответе получилось заданное число и др. Поиск нескольких решений.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Заполнение числовых кроссвордов (</w:t>
            </w:r>
            <w:proofErr w:type="spellStart"/>
            <w:r w:rsidRPr="006E5CE9">
              <w:rPr>
                <w:rFonts w:ascii="Times New Roman" w:hAnsi="Times New Roman" w:cs="Times New Roman"/>
                <w:sz w:val="24"/>
              </w:rPr>
              <w:t>судоку</w:t>
            </w:r>
            <w:proofErr w:type="spellEnd"/>
            <w:r w:rsidRPr="006E5CE9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E5CE9">
              <w:rPr>
                <w:rFonts w:ascii="Times New Roman" w:hAnsi="Times New Roman" w:cs="Times New Roman"/>
                <w:sz w:val="24"/>
              </w:rPr>
              <w:t>какуро</w:t>
            </w:r>
            <w:proofErr w:type="spellEnd"/>
            <w:r w:rsidRPr="006E5CE9">
              <w:rPr>
                <w:rFonts w:ascii="Times New Roman" w:hAnsi="Times New Roman" w:cs="Times New Roman"/>
                <w:sz w:val="24"/>
              </w:rPr>
              <w:t xml:space="preserve"> и др.)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Числа от 1 до 1000. Сложение и вычитание чисел в пределах 1000.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Числа-великаны (миллион и др.) Числовой палиндром: число, которое читается одинаково слева направо и справа налево.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Поиск и чтение слов, связанных с математикой (в таблице, ходом шахматного коня и др.).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Занимательные задания с римскими цифрами.</w:t>
            </w:r>
          </w:p>
          <w:p w:rsid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Время. Единицы времени. Масса. Единицы массы. Литр.</w:t>
            </w:r>
          </w:p>
          <w:p w:rsidR="006E5CE9" w:rsidRPr="00843740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 w:val="restart"/>
          </w:tcPr>
          <w:p w:rsidR="0062131B" w:rsidRDefault="006E5CE9" w:rsidP="0062131B">
            <w:pPr>
              <w:pStyle w:val="a5"/>
              <w:spacing w:after="0" w:afterAutospacing="0"/>
              <w:rPr>
                <w:i/>
              </w:rPr>
            </w:pPr>
            <w:r w:rsidRPr="006E5CE9">
              <w:rPr>
                <w:i/>
              </w:rPr>
              <w:t>поисковые и научные исследования</w:t>
            </w:r>
            <w:r w:rsidR="0062131B">
              <w:rPr>
                <w:i/>
              </w:rPr>
              <w:t xml:space="preserve">, </w:t>
            </w:r>
            <w:r w:rsidRPr="006E5CE9">
              <w:rPr>
                <w:i/>
              </w:rPr>
              <w:t>диспуты</w:t>
            </w:r>
            <w:r w:rsidR="0062131B">
              <w:rPr>
                <w:i/>
              </w:rPr>
              <w:t xml:space="preserve">, </w:t>
            </w:r>
            <w:r w:rsidRPr="006E5CE9">
              <w:rPr>
                <w:i/>
              </w:rPr>
              <w:t>олимпиады</w:t>
            </w:r>
          </w:p>
          <w:p w:rsidR="0062131B" w:rsidRPr="006E5CE9" w:rsidRDefault="0062131B" w:rsidP="0062131B">
            <w:pPr>
              <w:pStyle w:val="a5"/>
              <w:spacing w:after="0" w:afterAutospacing="0"/>
              <w:rPr>
                <w:i/>
              </w:rPr>
            </w:pPr>
            <w:r w:rsidRPr="006E5CE9">
              <w:rPr>
                <w:i/>
              </w:rPr>
              <w:t>Математические игры:</w:t>
            </w:r>
          </w:p>
          <w:p w:rsidR="006E5CE9" w:rsidRDefault="006E5CE9" w:rsidP="006D6EC9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</w:rPr>
            </w:pPr>
            <w:r w:rsidRPr="006D6EC9">
              <w:rPr>
                <w:rFonts w:ascii="Times New Roman" w:hAnsi="Times New Roman" w:cs="Times New Roman"/>
                <w:sz w:val="24"/>
              </w:rPr>
              <w:t>«Веселый счёт» – игра-соревнование; игры с игральными кубиками. Игры «Чья сумма больше?», «Лучший лодочник», «Математическое домино», «Не собьюсь!», «Задумай число», «Отгадай задуманное число», «Отгадай число и месяц рождения». Игры «Волшебная палочка», «Лучший счётчик», «Не подведи друга», «День и ночь», «Счастливый случай» «Какой ряд дружнее?» Игры с мячом: «Наоборот», «Не урони мяч». Математические пирам</w:t>
            </w:r>
            <w:r>
              <w:rPr>
                <w:rFonts w:ascii="Times New Roman" w:hAnsi="Times New Roman" w:cs="Times New Roman"/>
                <w:sz w:val="24"/>
              </w:rPr>
              <w:t>иды: «Сложение в пределах</w:t>
            </w:r>
            <w:r w:rsidRPr="006D6EC9">
              <w:rPr>
                <w:rFonts w:ascii="Times New Roman" w:hAnsi="Times New Roman" w:cs="Times New Roman"/>
                <w:sz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</w:rPr>
              <w:t xml:space="preserve">», «Вычитание в пределах </w:t>
            </w:r>
            <w:r w:rsidRPr="006D6EC9">
              <w:rPr>
                <w:rFonts w:ascii="Times New Roman" w:hAnsi="Times New Roman" w:cs="Times New Roman"/>
                <w:sz w:val="24"/>
              </w:rPr>
              <w:t>100», «Умножение», «Деление». Игры «Крестики-нолики», «Крестики-нолики на бесконечной доске», «Морской бой» и др.</w:t>
            </w:r>
          </w:p>
          <w:p w:rsidR="006E5CE9" w:rsidRPr="006E5CE9" w:rsidRDefault="006E5CE9" w:rsidP="006E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6E5CE9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Работа с конструкторами:</w:t>
            </w:r>
          </w:p>
          <w:p w:rsidR="006E5CE9" w:rsidRPr="006E5CE9" w:rsidRDefault="006E5CE9" w:rsidP="006E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6E5C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оделирование фигур из одинаковых треугольников, уголков.</w:t>
            </w:r>
          </w:p>
          <w:p w:rsidR="006E5CE9" w:rsidRPr="006E5CE9" w:rsidRDefault="006E5CE9" w:rsidP="006E5CE9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E5C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Танграм</w:t>
            </w:r>
            <w:proofErr w:type="spellEnd"/>
            <w:r w:rsidRPr="006E5C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: древняя китайская головоломка. «Сложи квадрат». </w:t>
            </w:r>
            <w:r w:rsidRPr="006E5CE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ЛЕГО-конструкторы. Набор «Геометрические тела». Конструкторы «</w:t>
            </w:r>
            <w:proofErr w:type="spellStart"/>
            <w:r w:rsidRPr="006E5C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Танграм</w:t>
            </w:r>
            <w:proofErr w:type="spellEnd"/>
            <w:r w:rsidRPr="006E5C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  <w:proofErr w:type="gramStart"/>
            <w:r w:rsidRPr="006E5C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,«</w:t>
            </w:r>
            <w:proofErr w:type="gramEnd"/>
            <w:r w:rsidRPr="006E5CE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Спички», «Полимино», «Кубики», «Паркеты и мозаики», «Монтажник», «Строитель» и др.</w:t>
            </w:r>
          </w:p>
          <w:p w:rsidR="00956081" w:rsidRPr="0062131B" w:rsidRDefault="00956081" w:rsidP="00956081">
            <w:pPr>
              <w:pStyle w:val="a5"/>
              <w:spacing w:after="0" w:afterAutospacing="0"/>
            </w:pPr>
            <w:r>
              <w:rPr>
                <w:rFonts w:cs="Arial"/>
              </w:rPr>
              <w:t>-</w:t>
            </w:r>
            <w:r w:rsidRPr="0062131B">
              <w:rPr>
                <w:rFonts w:cs="Arial"/>
              </w:rPr>
              <w:t>дистанционные</w:t>
            </w:r>
            <w:r w:rsidRPr="0062131B">
              <w:t xml:space="preserve"> средства обучения</w:t>
            </w:r>
            <w:r w:rsidRPr="0062131B">
              <w:rPr>
                <w:rFonts w:cs="Arial"/>
              </w:rPr>
              <w:t xml:space="preserve"> (</w:t>
            </w:r>
            <w:r w:rsidRPr="0062131B">
              <w:t xml:space="preserve">образовательная онлайн платформа </w:t>
            </w:r>
            <w:proofErr w:type="spellStart"/>
            <w:r w:rsidRPr="0062131B">
              <w:t>Учи.ру</w:t>
            </w:r>
            <w:proofErr w:type="spellEnd"/>
            <w:r>
              <w:t xml:space="preserve">, онлайн </w:t>
            </w:r>
            <w:r w:rsidRPr="00956081">
              <w:t xml:space="preserve">конференция, </w:t>
            </w:r>
            <w:r>
              <w:t xml:space="preserve">онлайн </w:t>
            </w:r>
            <w:r w:rsidRPr="00956081">
              <w:t>консультация</w:t>
            </w:r>
            <w:r>
              <w:t>);</w:t>
            </w:r>
          </w:p>
          <w:p w:rsidR="006E5CE9" w:rsidRPr="006F09B6" w:rsidRDefault="00956081" w:rsidP="006F09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213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6213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цифровые образовательные ресурсы, размещенные на образовательных сайтах; видеоконференции </w:t>
            </w:r>
            <w:r w:rsidRPr="0062131B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,</w:t>
            </w:r>
            <w:r w:rsidR="006F09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e-</w:t>
            </w:r>
            <w:proofErr w:type="spellStart"/>
            <w:r w:rsidR="006F09B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mai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  <w:vMerge w:val="restart"/>
          </w:tcPr>
          <w:p w:rsidR="006E5CE9" w:rsidRDefault="006E5CE9" w:rsidP="006E5CE9">
            <w:pPr>
              <w:pStyle w:val="a5"/>
              <w:spacing w:after="0" w:afterAutospacing="0"/>
            </w:pPr>
            <w:r>
              <w:lastRenderedPageBreak/>
              <w:t xml:space="preserve">‒ решение занимательных задач </w:t>
            </w:r>
          </w:p>
          <w:p w:rsidR="006E5CE9" w:rsidRDefault="006E5CE9" w:rsidP="006E5CE9">
            <w:pPr>
              <w:pStyle w:val="a5"/>
              <w:spacing w:after="0" w:afterAutospacing="0"/>
            </w:pPr>
            <w:r>
              <w:t xml:space="preserve">‒ оформление математических газет </w:t>
            </w:r>
          </w:p>
          <w:p w:rsidR="006E5CE9" w:rsidRDefault="006E5CE9" w:rsidP="006E5CE9">
            <w:pPr>
              <w:pStyle w:val="a5"/>
              <w:spacing w:after="0" w:afterAutospacing="0"/>
            </w:pPr>
            <w:r>
              <w:t xml:space="preserve">‒ знакомство с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литературой, связанной с математикой </w:t>
            </w:r>
          </w:p>
          <w:p w:rsidR="006E5CE9" w:rsidRDefault="006E5CE9" w:rsidP="006E5CE9">
            <w:pPr>
              <w:pStyle w:val="a5"/>
              <w:spacing w:after="0" w:afterAutospacing="0"/>
            </w:pPr>
            <w:r>
              <w:t xml:space="preserve">‒ проектная деятельность </w:t>
            </w:r>
          </w:p>
          <w:p w:rsidR="006E5CE9" w:rsidRDefault="006E5CE9" w:rsidP="006E5CE9">
            <w:pPr>
              <w:pStyle w:val="a5"/>
              <w:spacing w:after="0" w:afterAutospacing="0"/>
            </w:pPr>
            <w:r>
              <w:t xml:space="preserve">‒ самостоятельная работа ‒ работа в парах, в группах </w:t>
            </w:r>
          </w:p>
          <w:p w:rsidR="006E5CE9" w:rsidRDefault="006E5CE9" w:rsidP="006E5CE9">
            <w:pPr>
              <w:pStyle w:val="a5"/>
              <w:spacing w:after="0" w:afterAutospacing="0"/>
            </w:pPr>
            <w:r>
              <w:t>‒ творческие работы</w:t>
            </w:r>
          </w:p>
          <w:p w:rsidR="0062131B" w:rsidRPr="0062131B" w:rsidRDefault="006E5CE9" w:rsidP="006E5CE9">
            <w:pPr>
              <w:pStyle w:val="a5"/>
              <w:spacing w:after="0" w:afterAutospacing="0"/>
            </w:pPr>
            <w:r>
              <w:t xml:space="preserve">- </w:t>
            </w:r>
            <w:r w:rsidRPr="006E5CE9">
              <w:t>участие в математической олимпиад</w:t>
            </w:r>
            <w:r>
              <w:t>е, международной игре «Кенгуру»</w:t>
            </w:r>
            <w:r w:rsidR="0062131B">
              <w:t>;</w:t>
            </w:r>
          </w:p>
          <w:p w:rsidR="0062131B" w:rsidRPr="0062131B" w:rsidRDefault="0062131B" w:rsidP="006213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62131B" w:rsidRPr="0062131B" w:rsidRDefault="0062131B" w:rsidP="006213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lang w:eastAsia="ru-RU"/>
              </w:rPr>
              <w:t>-</w:t>
            </w:r>
            <w:proofErr w:type="spellStart"/>
            <w:r w:rsidRPr="006213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skype</w:t>
            </w:r>
            <w:proofErr w:type="spellEnd"/>
            <w:r w:rsidRPr="006213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-общение;</w:t>
            </w:r>
          </w:p>
          <w:p w:rsidR="00956081" w:rsidRDefault="0062131B" w:rsidP="00956081">
            <w:pPr>
              <w:autoSpaceDE w:val="0"/>
              <w:autoSpaceDN w:val="0"/>
              <w:adjustRightInd w:val="0"/>
              <w:jc w:val="both"/>
            </w:pPr>
            <w:r w:rsidRPr="0062131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956081" w:rsidRDefault="00956081" w:rsidP="00956081"/>
          <w:p w:rsidR="0062131B" w:rsidRPr="00956081" w:rsidRDefault="0062131B" w:rsidP="00956081">
            <w:pPr>
              <w:tabs>
                <w:tab w:val="left" w:pos="2055"/>
              </w:tabs>
            </w:pPr>
          </w:p>
        </w:tc>
      </w:tr>
      <w:tr w:rsidR="006E5CE9" w:rsidRPr="0057149F" w:rsidTr="006E5CE9">
        <w:trPr>
          <w:trHeight w:val="830"/>
        </w:trPr>
        <w:tc>
          <w:tcPr>
            <w:tcW w:w="2235" w:type="dxa"/>
            <w:shd w:val="clear" w:color="auto" w:fill="auto"/>
          </w:tcPr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Мир занимательных задач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Задачи, допускающие несколько способов решения. Задачи с недостаточными, некорректными данными, с избыточным составом условия.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Последовательность «шагов» (алгоритм) решения задачи.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Задачи, имеющие несколько решений. Обратные задачи и задания.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lastRenderedPageBreak/>
              <w:t>Старинные задачи. Логические задачи. Задачи на переливание. Составление аналогичных задач и заданий.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Нестандартные задачи. Использование знаково-символических средств для моделирования ситуаций, описанных в задачах.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Задачи, решаемые способом перебора. «Открытые» задачи и задания.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Задачи и задания по проверке готовых решений, в том числе и неверных. Анализ и оценка готовых решений задачи, выбор верных решений.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Решение олимпиадных задач международного конкурса «Кенгуру».</w:t>
            </w:r>
          </w:p>
          <w:p w:rsid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Воспроизведение способа решения задачи. Выбор наиболее эффективных способов решения.</w:t>
            </w:r>
          </w:p>
          <w:p w:rsidR="006E5CE9" w:rsidRPr="00843740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/>
          </w:tcPr>
          <w:p w:rsidR="006E5CE9" w:rsidRPr="0057149F" w:rsidRDefault="006E5CE9" w:rsidP="006E5CE9">
            <w:pPr>
              <w:pStyle w:val="a5"/>
              <w:spacing w:after="0" w:afterAutospacing="0"/>
              <w:rPr>
                <w:b/>
              </w:rPr>
            </w:pPr>
          </w:p>
        </w:tc>
        <w:tc>
          <w:tcPr>
            <w:tcW w:w="3260" w:type="dxa"/>
            <w:vMerge/>
          </w:tcPr>
          <w:p w:rsidR="006E5CE9" w:rsidRPr="006D6EC9" w:rsidRDefault="006E5CE9" w:rsidP="006D6EC9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5CE9" w:rsidRPr="0057149F" w:rsidTr="006E5CE9">
        <w:trPr>
          <w:trHeight w:val="9935"/>
        </w:trPr>
        <w:tc>
          <w:tcPr>
            <w:tcW w:w="2235" w:type="dxa"/>
            <w:shd w:val="clear" w:color="auto" w:fill="auto"/>
          </w:tcPr>
          <w:p w:rsidR="006E5CE9" w:rsidRPr="00843740" w:rsidRDefault="006E5CE9" w:rsidP="006E5CE9">
            <w:pPr>
              <w:rPr>
                <w:rFonts w:ascii="Times New Roman" w:hAnsi="Times New Roman" w:cs="Times New Roman"/>
              </w:rPr>
            </w:pP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Геометрическая мозаика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  <w:p w:rsidR="006E5CE9" w:rsidRPr="006E5CE9" w:rsidRDefault="006E5CE9" w:rsidP="00DA3A63">
            <w:pPr>
              <w:rPr>
                <w:rFonts w:ascii="Times New Roman" w:hAnsi="Times New Roman" w:cs="Times New Roman"/>
                <w:sz w:val="24"/>
              </w:rPr>
            </w:pPr>
          </w:p>
          <w:p w:rsidR="006E5CE9" w:rsidRPr="006E5CE9" w:rsidRDefault="006E5CE9" w:rsidP="00DA3A63">
            <w:pPr>
              <w:rPr>
                <w:rFonts w:ascii="Times New Roman" w:hAnsi="Times New Roman" w:cs="Times New Roman"/>
                <w:sz w:val="24"/>
              </w:rPr>
            </w:pPr>
          </w:p>
          <w:p w:rsidR="006E5CE9" w:rsidRPr="00843740" w:rsidRDefault="006E5CE9" w:rsidP="00DA3A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shd w:val="clear" w:color="auto" w:fill="auto"/>
          </w:tcPr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стрелка 1→ 1↓,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Геометрические узоры. Закономерности в узорах. Симметрия. Фигуры, имеющие одну и несколько осей симметрии.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 xml:space="preserve">Расположение деталей фигуры в исходной конструкции (треугольники, </w:t>
            </w:r>
            <w:proofErr w:type="spellStart"/>
            <w:r w:rsidRPr="006E5CE9">
              <w:rPr>
                <w:rFonts w:ascii="Times New Roman" w:hAnsi="Times New Roman" w:cs="Times New Roman"/>
                <w:sz w:val="24"/>
              </w:rPr>
              <w:t>таны</w:t>
            </w:r>
            <w:proofErr w:type="spellEnd"/>
            <w:r w:rsidRPr="006E5CE9">
              <w:rPr>
                <w:rFonts w:ascii="Times New Roman" w:hAnsi="Times New Roman" w:cs="Times New Roman"/>
                <w:sz w:val="24"/>
              </w:rPr>
              <w:t>, уголки, спички). Части фигуры. Место заданной фигуры в конструкции.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Расположение деталей. Выбор деталей в соответствии с заданным контуром конструкции. Поиск нескольких возможных вариантов решения.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Составление и зарисовка фигур по собственному замыслу.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Разрезание и составление фигур. Деление заданной фигуры на равные по площади части.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Поиск заданных фигур в фигурах сложной конфигурации.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Решение задач, формирующих геометрическую наблюдательность.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  <w:p w:rsidR="006E5CE9" w:rsidRPr="006E5CE9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  <w:r w:rsidRPr="006E5CE9">
              <w:rPr>
                <w:rFonts w:ascii="Times New Roman" w:hAnsi="Times New Roman" w:cs="Times New Roman"/>
                <w:sz w:val="24"/>
              </w:rPr>
      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 (По выбору учащихся.)</w:t>
            </w:r>
          </w:p>
          <w:p w:rsidR="006E5CE9" w:rsidRPr="00843740" w:rsidRDefault="006E5CE9" w:rsidP="006E5CE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vMerge/>
          </w:tcPr>
          <w:p w:rsidR="006E5CE9" w:rsidRPr="0057149F" w:rsidRDefault="006E5CE9" w:rsidP="006E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6E5CE9" w:rsidRPr="0057149F" w:rsidRDefault="006E5CE9" w:rsidP="006E5C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A3A63" w:rsidRDefault="00DA3A63" w:rsidP="00DA3A63">
      <w:pPr>
        <w:jc w:val="center"/>
        <w:rPr>
          <w:rFonts w:ascii="Times New Roman" w:hAnsi="Times New Roman" w:cs="Times New Roman"/>
          <w:b/>
        </w:rPr>
        <w:sectPr w:rsidR="00DA3A63" w:rsidSect="0057149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BC3874" w:rsidRPr="00980643" w:rsidRDefault="00BC3874" w:rsidP="00BC3874">
      <w:pPr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en-US" w:bidi="ar-SA"/>
        </w:rPr>
      </w:pPr>
      <w:r w:rsidRPr="00980643">
        <w:rPr>
          <w:rFonts w:ascii="Times New Roman" w:hAnsi="Times New Roman" w:cs="Times New Roman"/>
          <w:b/>
          <w:sz w:val="24"/>
        </w:rPr>
        <w:lastRenderedPageBreak/>
        <w:t>Календарно - тематическое планирование</w:t>
      </w:r>
    </w:p>
    <w:p w:rsidR="00BC3874" w:rsidRPr="00980643" w:rsidRDefault="00BC3874" w:rsidP="00BC3874">
      <w:pPr>
        <w:pStyle w:val="110"/>
        <w:spacing w:before="0"/>
        <w:ind w:right="2782"/>
        <w:rPr>
          <w:sz w:val="24"/>
          <w:szCs w:val="24"/>
        </w:rPr>
      </w:pPr>
      <w:r>
        <w:rPr>
          <w:sz w:val="24"/>
          <w:szCs w:val="24"/>
        </w:rPr>
        <w:t>1класс</w:t>
      </w:r>
    </w:p>
    <w:p w:rsidR="00BC3874" w:rsidRDefault="00BC3874" w:rsidP="00BC387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258"/>
        <w:gridCol w:w="4677"/>
        <w:gridCol w:w="1560"/>
        <w:gridCol w:w="1134"/>
        <w:gridCol w:w="1134"/>
      </w:tblGrid>
      <w:tr w:rsidR="00BC3874" w:rsidRPr="006C7AD0" w:rsidTr="00D116AD">
        <w:trPr>
          <w:trHeight w:val="170"/>
        </w:trPr>
        <w:tc>
          <w:tcPr>
            <w:tcW w:w="977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№</w:t>
            </w:r>
            <w:proofErr w:type="gramStart"/>
            <w:r w:rsidRPr="006C7AD0">
              <w:rPr>
                <w:b/>
                <w:color w:val="000000"/>
              </w:rPr>
              <w:t>п</w:t>
            </w:r>
            <w:proofErr w:type="gramEnd"/>
            <w:r w:rsidRPr="006C7AD0">
              <w:rPr>
                <w:b/>
                <w:color w:val="000000"/>
              </w:rPr>
              <w:t>/п</w:t>
            </w:r>
          </w:p>
        </w:tc>
        <w:tc>
          <w:tcPr>
            <w:tcW w:w="1258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Дата</w:t>
            </w:r>
          </w:p>
        </w:tc>
        <w:tc>
          <w:tcPr>
            <w:tcW w:w="4677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Тема занятия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Кол-во часов</w:t>
            </w:r>
          </w:p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Аудиторные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Внеаудиторные</w:t>
            </w:r>
          </w:p>
        </w:tc>
      </w:tr>
      <w:tr w:rsidR="00BC3874" w:rsidRPr="006C7AD0" w:rsidTr="00D116AD">
        <w:trPr>
          <w:trHeight w:val="293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7AD0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Математика – это интересно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spacing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spacing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7AD0">
              <w:rPr>
                <w:rFonts w:ascii="Times New Roman" w:hAnsi="Times New Roman" w:cs="Times New Roman"/>
                <w:bCs/>
                <w:sz w:val="24"/>
              </w:rPr>
              <w:t>Танграм</w:t>
            </w:r>
            <w:proofErr w:type="spellEnd"/>
            <w:r w:rsidRPr="006C7AD0">
              <w:rPr>
                <w:rFonts w:ascii="Times New Roman" w:hAnsi="Times New Roman" w:cs="Times New Roman"/>
                <w:bCs/>
                <w:sz w:val="24"/>
              </w:rPr>
              <w:t>: древняя китайская головоломка 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Путешествие точки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Игры с кубиками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7AD0">
              <w:rPr>
                <w:rFonts w:ascii="Times New Roman" w:hAnsi="Times New Roman" w:cs="Times New Roman"/>
                <w:bCs/>
                <w:sz w:val="24"/>
              </w:rPr>
              <w:t>Танграм</w:t>
            </w:r>
            <w:proofErr w:type="spellEnd"/>
            <w:r w:rsidRPr="006C7AD0">
              <w:rPr>
                <w:rFonts w:ascii="Times New Roman" w:hAnsi="Times New Roman" w:cs="Times New Roman"/>
                <w:bCs/>
                <w:sz w:val="24"/>
              </w:rPr>
              <w:t>: древняя китайская головоломка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Волшебная линейка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Праздник числа 10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Конструирование мног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оугольников из деталей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танграма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Игра-соревнование «Весёлый счёт»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Игры с кубиками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 xml:space="preserve">Конструкторы </w:t>
            </w:r>
            <w:proofErr w:type="spellStart"/>
            <w:r w:rsidRPr="006C7AD0">
              <w:rPr>
                <w:rFonts w:ascii="Times New Roman" w:hAnsi="Times New Roman" w:cs="Times New Roman"/>
                <w:bCs/>
                <w:sz w:val="24"/>
              </w:rPr>
              <w:t>лего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 xml:space="preserve">Конструкторы </w:t>
            </w:r>
            <w:proofErr w:type="spellStart"/>
            <w:r w:rsidRPr="006C7AD0">
              <w:rPr>
                <w:rFonts w:ascii="Times New Roman" w:hAnsi="Times New Roman" w:cs="Times New Roman"/>
                <w:bCs/>
                <w:sz w:val="24"/>
              </w:rPr>
              <w:t>лего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lef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Весёлая геометрия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Математические игры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keepNext/>
              <w:keepLines/>
              <w:ind w:right="20"/>
              <w:outlineLvl w:val="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«Спичечный» конструктор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«Спичечный» конструктор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spacing w:after="120"/>
              <w:ind w:lef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Задачи-смекалки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Прятки с фигурами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Математические игры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Числовые головоломки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Математическая карусель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Математическая карусель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Уголки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Игра в магазин. Монеты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tabs>
                <w:tab w:val="left" w:pos="420"/>
              </w:tabs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 xml:space="preserve">Конструирование фигур из деталей </w:t>
            </w:r>
            <w:proofErr w:type="spellStart"/>
            <w:r w:rsidRPr="006C7AD0">
              <w:rPr>
                <w:rFonts w:ascii="Times New Roman" w:hAnsi="Times New Roman" w:cs="Times New Roman"/>
                <w:bCs/>
                <w:sz w:val="24"/>
              </w:rPr>
              <w:t>танграма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Игры с кубиками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Математическое путешествие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left="1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Математические игры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Секреты задач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74" w:rsidRPr="006C7AD0" w:rsidRDefault="00BC3874" w:rsidP="00D116AD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Математическая карусель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ind w:right="-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Числовые головоломки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Математические игры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6C7AD0">
              <w:rPr>
                <w:color w:val="000000"/>
              </w:rPr>
              <w:t>1</w:t>
            </w:r>
          </w:p>
        </w:tc>
      </w:tr>
      <w:tr w:rsidR="00BC3874" w:rsidRPr="006C7AD0" w:rsidTr="00D116A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3874" w:rsidRPr="006C7AD0" w:rsidRDefault="00BC3874" w:rsidP="00D116AD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 xml:space="preserve">КВН </w:t>
            </w:r>
          </w:p>
          <w:p w:rsidR="00BC3874" w:rsidRPr="006C7AD0" w:rsidRDefault="00BC3874" w:rsidP="00D116A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6C7AD0">
              <w:rPr>
                <w:rFonts w:ascii="Times New Roman" w:hAnsi="Times New Roman" w:cs="Times New Roman"/>
                <w:bCs/>
                <w:sz w:val="24"/>
              </w:rPr>
              <w:t>«Математика – Царица наук»</w:t>
            </w:r>
          </w:p>
        </w:tc>
        <w:tc>
          <w:tcPr>
            <w:tcW w:w="1560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C7AD0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BC3874" w:rsidRPr="006C7AD0" w:rsidRDefault="00BC3874" w:rsidP="00D116A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C3874" w:rsidRDefault="00BC3874" w:rsidP="00BC3874">
      <w:pPr>
        <w:jc w:val="center"/>
        <w:rPr>
          <w:rFonts w:ascii="Times New Roman" w:hAnsi="Times New Roman" w:cs="Times New Roman"/>
          <w:b/>
          <w:sz w:val="24"/>
        </w:rPr>
      </w:pPr>
    </w:p>
    <w:p w:rsidR="00BC3874" w:rsidRDefault="00BC3874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BC3874" w:rsidRDefault="00BC3874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BC3874" w:rsidRDefault="00BC3874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BC3874" w:rsidRDefault="00BC3874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BC3874" w:rsidRDefault="00BC3874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BC3874" w:rsidRDefault="00BC3874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BC3874" w:rsidRDefault="00BC3874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980643" w:rsidRPr="00980643" w:rsidRDefault="00980643" w:rsidP="00980643">
      <w:pPr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en-US" w:bidi="ar-SA"/>
        </w:rPr>
      </w:pPr>
      <w:r w:rsidRPr="00980643">
        <w:rPr>
          <w:rFonts w:ascii="Times New Roman" w:hAnsi="Times New Roman" w:cs="Times New Roman"/>
          <w:b/>
          <w:sz w:val="24"/>
        </w:rPr>
        <w:lastRenderedPageBreak/>
        <w:t>Календарно - тематическое планирование</w:t>
      </w:r>
    </w:p>
    <w:p w:rsidR="00980643" w:rsidRPr="00980643" w:rsidRDefault="00980643" w:rsidP="00980643">
      <w:pPr>
        <w:pStyle w:val="110"/>
        <w:spacing w:before="0"/>
        <w:ind w:right="2782"/>
        <w:rPr>
          <w:sz w:val="24"/>
          <w:szCs w:val="24"/>
        </w:rPr>
      </w:pPr>
      <w:r>
        <w:rPr>
          <w:sz w:val="24"/>
          <w:szCs w:val="24"/>
        </w:rPr>
        <w:t>2 класс</w:t>
      </w:r>
    </w:p>
    <w:p w:rsidR="00980643" w:rsidRPr="00980643" w:rsidRDefault="00980643" w:rsidP="00980643">
      <w:pPr>
        <w:pStyle w:val="af1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94"/>
        <w:gridCol w:w="5245"/>
        <w:gridCol w:w="1134"/>
        <w:gridCol w:w="992"/>
        <w:gridCol w:w="1276"/>
      </w:tblGrid>
      <w:tr w:rsidR="00980643" w:rsidTr="00980643">
        <w:trPr>
          <w:trHeight w:val="5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ind w:left="107" w:right="85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ind w:left="108" w:right="20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73" w:lineRule="exact"/>
              <w:ind w:left="10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разделов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ind w:left="111" w:right="2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72" w:lineRule="exact"/>
              <w:ind w:left="91" w:righ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Аудит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72" w:lineRule="exact"/>
              <w:ind w:left="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Внеаудит</w:t>
            </w:r>
            <w:proofErr w:type="spellEnd"/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Удивительная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снежинка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Геометрические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узоры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a5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Игры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Крестики-нолики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Математические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Прятки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фигурами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Секреты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задач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Спичечный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конструктор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Построение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конструкций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Спичечный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конструктор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Построение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конструкций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Геометрический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калейдоскоп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Числовые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головоломки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Шаг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будущее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вокруг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нас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Путешествие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точки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Шаг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будущее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Тайны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окружности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tabs>
                <w:tab w:val="left" w:pos="1965"/>
              </w:tabs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Математическое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путешествие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Игры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Новогодний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серпантин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Головоломки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Новогодний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серпантин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8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P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80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Математические игры. «Вычитание в пределах 100».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P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80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«Часы нас будят по утрам…»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Геометрический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калейдоскоп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Конструирование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Головоломки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лишними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данными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spacing w:line="256" w:lineRule="exact"/>
              <w:ind w:left="17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tabs>
                <w:tab w:val="left" w:pos="1373"/>
                <w:tab w:val="left" w:pos="2697"/>
              </w:tabs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Секреты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задач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68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spacing w:line="268" w:lineRule="exact"/>
              <w:ind w:left="17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Ребусы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«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скрывает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сорока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9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spacing w:line="259" w:lineRule="exact"/>
              <w:ind w:left="17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tabs>
                <w:tab w:val="left" w:pos="1529"/>
              </w:tabs>
              <w:spacing w:line="268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Интеллектуальная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разминка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73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Pr="00980643" w:rsidRDefault="00980643">
            <w:pPr>
              <w:pStyle w:val="TableParagraph"/>
              <w:tabs>
                <w:tab w:val="left" w:pos="1529"/>
              </w:tabs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980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Дважды два – четыре. Математические пирамиды: «Умножение».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73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643" w:rsidRP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80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Дважды два – четыре. Математические пирамиды: «Деление».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P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80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Дважды два – четыре. Игра «Не собьюсь».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царстве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смекалки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P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980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Интеллектуальная разминка. Электронные математические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Составь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квадрат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Мир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занимательных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задач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2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Pr="00980643" w:rsidRDefault="00980643">
            <w:pPr>
              <w:pStyle w:val="TableParagraph"/>
              <w:spacing w:line="258" w:lineRule="exact"/>
              <w:ind w:left="109"/>
              <w:rPr>
                <w:sz w:val="24"/>
                <w:szCs w:val="24"/>
                <w:lang w:val="ru-RU"/>
              </w:rPr>
            </w:pPr>
            <w:r w:rsidRPr="0098064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Мир занимательных задач. Задачи, имеющие несколько решений.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8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980643" w:rsidTr="00980643">
        <w:trPr>
          <w:trHeight w:val="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Математические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фокусы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80643" w:rsidTr="0098064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a5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Математическая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эстафета</w:t>
            </w:r>
            <w:proofErr w:type="spellEnd"/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43" w:rsidRDefault="0098064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43" w:rsidRDefault="00980643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47949" w:rsidRDefault="00347949" w:rsidP="00337F1F">
      <w:pPr>
        <w:pStyle w:val="a5"/>
        <w:rPr>
          <w:b/>
          <w:color w:val="000000"/>
          <w:szCs w:val="28"/>
        </w:rPr>
      </w:pPr>
    </w:p>
    <w:p w:rsidR="0057149F" w:rsidRDefault="0057149F" w:rsidP="0057149F">
      <w:pPr>
        <w:jc w:val="both"/>
        <w:rPr>
          <w:rFonts w:ascii="Times New Roman" w:hAnsi="Times New Roman" w:cs="Times New Roman"/>
          <w:u w:val="single"/>
        </w:rPr>
      </w:pPr>
    </w:p>
    <w:p w:rsidR="00980643" w:rsidRDefault="00980643" w:rsidP="0057149F">
      <w:pPr>
        <w:jc w:val="both"/>
        <w:rPr>
          <w:rFonts w:ascii="Times New Roman" w:hAnsi="Times New Roman" w:cs="Times New Roman"/>
          <w:u w:val="single"/>
        </w:rPr>
      </w:pPr>
    </w:p>
    <w:p w:rsidR="00980643" w:rsidRDefault="00980643" w:rsidP="0057149F">
      <w:pPr>
        <w:jc w:val="both"/>
        <w:rPr>
          <w:rFonts w:ascii="Times New Roman" w:hAnsi="Times New Roman" w:cs="Times New Roman"/>
          <w:u w:val="single"/>
        </w:rPr>
      </w:pPr>
    </w:p>
    <w:p w:rsidR="006C7AD0" w:rsidRDefault="006C7AD0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1626F8" w:rsidRPr="00980643" w:rsidRDefault="001626F8" w:rsidP="001626F8">
      <w:pPr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en-US" w:bidi="ar-SA"/>
        </w:rPr>
      </w:pPr>
      <w:r w:rsidRPr="00980643">
        <w:rPr>
          <w:rFonts w:ascii="Times New Roman" w:hAnsi="Times New Roman" w:cs="Times New Roman"/>
          <w:b/>
          <w:sz w:val="24"/>
        </w:rPr>
        <w:lastRenderedPageBreak/>
        <w:t>Календарно - тематическое планирование</w:t>
      </w:r>
    </w:p>
    <w:p w:rsidR="001626F8" w:rsidRPr="00980643" w:rsidRDefault="001626F8" w:rsidP="001626F8">
      <w:pPr>
        <w:pStyle w:val="110"/>
        <w:spacing w:before="0"/>
        <w:ind w:right="2782"/>
        <w:rPr>
          <w:sz w:val="24"/>
          <w:szCs w:val="24"/>
        </w:rPr>
      </w:pPr>
      <w:r>
        <w:rPr>
          <w:sz w:val="24"/>
          <w:szCs w:val="24"/>
        </w:rPr>
        <w:t>3 класс</w:t>
      </w:r>
    </w:p>
    <w:p w:rsidR="001626F8" w:rsidRDefault="001626F8" w:rsidP="0098064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258"/>
        <w:gridCol w:w="4677"/>
        <w:gridCol w:w="1560"/>
        <w:gridCol w:w="1134"/>
        <w:gridCol w:w="1134"/>
      </w:tblGrid>
      <w:tr w:rsidR="001626F8" w:rsidRPr="001626F8" w:rsidTr="00D8485D">
        <w:trPr>
          <w:trHeight w:val="170"/>
        </w:trPr>
        <w:tc>
          <w:tcPr>
            <w:tcW w:w="977" w:type="dxa"/>
            <w:shd w:val="clear" w:color="auto" w:fill="auto"/>
          </w:tcPr>
          <w:p w:rsidR="001626F8" w:rsidRPr="001626F8" w:rsidRDefault="001626F8" w:rsidP="00D8485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№п/п</w:t>
            </w:r>
          </w:p>
        </w:tc>
        <w:tc>
          <w:tcPr>
            <w:tcW w:w="1258" w:type="dxa"/>
            <w:shd w:val="clear" w:color="auto" w:fill="auto"/>
          </w:tcPr>
          <w:p w:rsidR="001626F8" w:rsidRPr="001626F8" w:rsidRDefault="001626F8" w:rsidP="00D8485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Дата</w:t>
            </w:r>
          </w:p>
        </w:tc>
        <w:tc>
          <w:tcPr>
            <w:tcW w:w="4677" w:type="dxa"/>
            <w:shd w:val="clear" w:color="auto" w:fill="auto"/>
          </w:tcPr>
          <w:p w:rsidR="001626F8" w:rsidRPr="001626F8" w:rsidRDefault="001626F8" w:rsidP="00D8485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Тема занятия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D8485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Кол-во часов</w:t>
            </w:r>
          </w:p>
          <w:p w:rsidR="001626F8" w:rsidRPr="001626F8" w:rsidRDefault="001626F8" w:rsidP="00D8485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D8485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Аудиторные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D8485D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Внеаудиторные</w:t>
            </w:r>
          </w:p>
        </w:tc>
      </w:tr>
      <w:tr w:rsidR="001626F8" w:rsidRPr="001626F8" w:rsidTr="00D8485D">
        <w:trPr>
          <w:trHeight w:val="293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Интеллектуальная разминка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spacing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spacing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«Числовой» конструктор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Геометрия вокруг нас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Волшебные переливания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В царстве смекалки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В царстве смекалки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«Шаг в будущее»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«Спичечный» конструктор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«Спичечный» конструктор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Числовые головоломки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Интеллектуальная разминка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Интеллектуальная разминка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Математические фокусы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Математические игры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Секреты чисел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lef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Математическая копилка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Математическое путешествие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keepNext/>
              <w:keepLines/>
              <w:ind w:right="20"/>
              <w:outlineLvl w:val="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Выбери маршрут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Числовые головоломки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spacing w:after="120"/>
              <w:ind w:lef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В царстве смекалки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В царстве смекалки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spacing w:after="240"/>
              <w:ind w:left="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Мир занимательных задач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Геометрический калейдоскоп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Интеллектуальная разминка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Разверни листок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tabs>
                <w:tab w:val="left" w:pos="420"/>
              </w:tabs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От секунды до столетия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От секунды до столетия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Числовые головоломки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Конкурс смекалки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left="120"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Это было в старину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0D4337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Математические фокусы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626F8" w:rsidRPr="001626F8" w:rsidTr="000D4337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8" w:rsidRPr="001626F8" w:rsidRDefault="001626F8" w:rsidP="001626F8">
            <w:pPr>
              <w:ind w:right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Энциклопедия математических развлечений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626F8">
              <w:rPr>
                <w:b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Энциклопедия математических развлечений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1626F8">
              <w:rPr>
                <w:color w:val="000000"/>
              </w:rPr>
              <w:t>1</w:t>
            </w:r>
          </w:p>
        </w:tc>
      </w:tr>
      <w:tr w:rsidR="001626F8" w:rsidRPr="001626F8" w:rsidTr="00D8485D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626F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26F8" w:rsidRPr="001626F8" w:rsidRDefault="001626F8" w:rsidP="001626F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626F8">
              <w:rPr>
                <w:rFonts w:ascii="Times New Roman" w:hAnsi="Times New Roman" w:cs="Times New Roman"/>
                <w:bCs/>
                <w:sz w:val="24"/>
              </w:rPr>
              <w:t>Математический лабиринт</w:t>
            </w:r>
          </w:p>
        </w:tc>
        <w:tc>
          <w:tcPr>
            <w:tcW w:w="1560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626F8" w:rsidRPr="001626F8" w:rsidRDefault="001626F8" w:rsidP="001626F8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1626F8" w:rsidRDefault="001626F8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1626F8" w:rsidRDefault="001626F8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1626F8" w:rsidRDefault="001626F8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1626F8" w:rsidRDefault="001626F8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1626F8" w:rsidRDefault="001626F8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1626F8" w:rsidRDefault="001626F8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1626F8" w:rsidRDefault="001626F8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1626F8" w:rsidRDefault="001626F8" w:rsidP="00980643">
      <w:pPr>
        <w:jc w:val="center"/>
        <w:rPr>
          <w:rFonts w:ascii="Times New Roman" w:hAnsi="Times New Roman" w:cs="Times New Roman"/>
          <w:b/>
          <w:sz w:val="24"/>
        </w:rPr>
      </w:pPr>
    </w:p>
    <w:p w:rsidR="00980643" w:rsidRPr="00980643" w:rsidRDefault="00980643" w:rsidP="00980643">
      <w:pPr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en-US" w:bidi="ar-SA"/>
        </w:rPr>
      </w:pPr>
      <w:r w:rsidRPr="00980643">
        <w:rPr>
          <w:rFonts w:ascii="Times New Roman" w:hAnsi="Times New Roman" w:cs="Times New Roman"/>
          <w:b/>
          <w:sz w:val="24"/>
        </w:rPr>
        <w:lastRenderedPageBreak/>
        <w:t>Календарно - тематическое планирование</w:t>
      </w:r>
    </w:p>
    <w:p w:rsidR="00980643" w:rsidRPr="00980643" w:rsidRDefault="00980643" w:rsidP="00980643">
      <w:pPr>
        <w:pStyle w:val="110"/>
        <w:spacing w:before="0"/>
        <w:ind w:right="2782"/>
        <w:rPr>
          <w:sz w:val="24"/>
          <w:szCs w:val="24"/>
        </w:rPr>
      </w:pPr>
      <w:r>
        <w:rPr>
          <w:sz w:val="24"/>
          <w:szCs w:val="24"/>
        </w:rPr>
        <w:t>4 класс</w:t>
      </w:r>
    </w:p>
    <w:p w:rsidR="00980643" w:rsidRDefault="00980643" w:rsidP="0057149F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258"/>
        <w:gridCol w:w="4677"/>
        <w:gridCol w:w="1560"/>
        <w:gridCol w:w="1134"/>
        <w:gridCol w:w="1134"/>
      </w:tblGrid>
      <w:tr w:rsidR="008F368A" w:rsidRPr="00090DE6" w:rsidTr="004368F0">
        <w:trPr>
          <w:trHeight w:val="170"/>
        </w:trPr>
        <w:tc>
          <w:tcPr>
            <w:tcW w:w="977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7430">
              <w:rPr>
                <w:b/>
                <w:color w:val="000000"/>
              </w:rPr>
              <w:t>№п/п</w:t>
            </w:r>
          </w:p>
        </w:tc>
        <w:tc>
          <w:tcPr>
            <w:tcW w:w="1258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7430">
              <w:rPr>
                <w:b/>
                <w:color w:val="000000"/>
              </w:rPr>
              <w:t>Дата</w:t>
            </w:r>
          </w:p>
        </w:tc>
        <w:tc>
          <w:tcPr>
            <w:tcW w:w="4677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7430">
              <w:rPr>
                <w:b/>
                <w:color w:val="000000"/>
              </w:rPr>
              <w:t>Тема занятия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7430">
              <w:rPr>
                <w:b/>
                <w:color w:val="000000"/>
              </w:rPr>
              <w:t>Кол-во часов</w:t>
            </w:r>
          </w:p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7430">
              <w:rPr>
                <w:b/>
                <w:color w:val="000000"/>
              </w:rPr>
              <w:t>Аудиторные</w:t>
            </w:r>
          </w:p>
        </w:tc>
        <w:tc>
          <w:tcPr>
            <w:tcW w:w="1134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7B7430">
              <w:rPr>
                <w:b/>
                <w:color w:val="000000"/>
              </w:rPr>
              <w:t>Внеаудиторные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Тема 1.</w:t>
            </w:r>
            <w:r w:rsidRPr="00902EC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lang w:eastAsia="ru-RU" w:bidi="ar-SA"/>
              </w:rPr>
              <w:t> </w:t>
            </w:r>
            <w:r w:rsidRPr="00902ECF">
              <w:rPr>
                <w:rFonts w:ascii="Times New Roman" w:eastAsia="Times New Roman" w:hAnsi="Times New Roman" w:cs="Times New Roman"/>
                <w:b/>
                <w:bCs/>
                <w:color w:val="191919"/>
                <w:kern w:val="0"/>
                <w:sz w:val="24"/>
                <w:lang w:eastAsia="ru-RU" w:bidi="ar-SA"/>
              </w:rPr>
              <w:t>Числа. Арифметические действия. Величины</w:t>
            </w:r>
            <w:r w:rsidRPr="00902E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.  (17 ч.)</w:t>
            </w:r>
          </w:p>
          <w:p w:rsidR="008F368A" w:rsidRPr="00902ECF" w:rsidRDefault="001626F8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lang w:eastAsia="ru-RU" w:bidi="ar-SA"/>
              </w:rPr>
              <w:t xml:space="preserve">Интеллектуальная </w:t>
            </w:r>
            <w:r w:rsidR="008F368A" w:rsidRPr="00902ECF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lang w:eastAsia="ru-RU" w:bidi="ar-SA"/>
              </w:rPr>
              <w:t>разминка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spacing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spacing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spacing w:line="60" w:lineRule="atLeast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191919"/>
                <w:kern w:val="0"/>
                <w:sz w:val="24"/>
                <w:lang w:eastAsia="ru-RU" w:bidi="ar-SA"/>
              </w:rPr>
              <w:t>Числа-великаны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Мир занимательных задач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Кто что увидит?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Римские цифры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Числовые головоломки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Секреты задач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 царстве смекалки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Математический марафон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«Спичечный конструктор»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«Спичечный конструктор»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Выбери маршрут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Интеллектуальная разминка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Математические фокусы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Занимательное моделирование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Занимательное моделирование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Занимательное моделирование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Тема 2.</w:t>
            </w:r>
            <w:r w:rsidRPr="00902EC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lang w:eastAsia="ru-RU" w:bidi="ar-SA"/>
              </w:rPr>
              <w:t> </w:t>
            </w:r>
            <w:r w:rsidRPr="00902ECF">
              <w:rPr>
                <w:rFonts w:ascii="Times New Roman" w:eastAsia="Times New Roman" w:hAnsi="Times New Roman" w:cs="Times New Roman"/>
                <w:b/>
                <w:bCs/>
                <w:color w:val="191919"/>
                <w:kern w:val="0"/>
                <w:sz w:val="24"/>
                <w:lang w:eastAsia="ru-RU" w:bidi="ar-SA"/>
              </w:rPr>
              <w:t>Мир занимательных задач</w:t>
            </w:r>
            <w:r w:rsidRPr="00902E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 (11 ч.)</w:t>
            </w:r>
          </w:p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Математическая копилка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19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Какие слова спрятаны в таблице?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«Математика — наш друг!»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Решай, отгадывай, считай.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 царстве смекалки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В царстве смекалки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Числовые головоломки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Мир занимательных задач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Мир занимательных задач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27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Математические фокусы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Блиц-турнир по решению задач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29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Тема 3.</w:t>
            </w:r>
            <w:r w:rsidRPr="00902ECF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lang w:eastAsia="ru-RU" w:bidi="ar-SA"/>
              </w:rPr>
              <w:t> </w:t>
            </w:r>
            <w:r w:rsidRPr="00902E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ru-RU" w:bidi="ar-SA"/>
              </w:rPr>
              <w:t>Геометрическая мозаика (6 ч.)</w:t>
            </w:r>
          </w:p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Интеллектуальная разминка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Интеллектуальная разминка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Математическая копилка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32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Геометрические фигуры вокруг нас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FF1CC1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val="en-US"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Математический лабиринт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8F368A" w:rsidRPr="00090DE6" w:rsidTr="004368F0">
        <w:trPr>
          <w:trHeight w:val="170"/>
        </w:trPr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34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368A" w:rsidRPr="00902ECF" w:rsidRDefault="008F368A" w:rsidP="006C7AD0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</w:rPr>
            </w:pPr>
            <w:r w:rsidRPr="00902E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Математический праздник</w:t>
            </w:r>
          </w:p>
        </w:tc>
        <w:tc>
          <w:tcPr>
            <w:tcW w:w="1560" w:type="dxa"/>
            <w:shd w:val="clear" w:color="auto" w:fill="auto"/>
          </w:tcPr>
          <w:p w:rsidR="008F368A" w:rsidRPr="007B7430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F368A" w:rsidRPr="000121B2" w:rsidRDefault="008F368A" w:rsidP="006C7AD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121B2">
              <w:rPr>
                <w:color w:val="000000"/>
              </w:rPr>
              <w:t>1</w:t>
            </w:r>
          </w:p>
        </w:tc>
      </w:tr>
    </w:tbl>
    <w:p w:rsidR="00980643" w:rsidRDefault="00980643" w:rsidP="0057149F">
      <w:pPr>
        <w:jc w:val="both"/>
        <w:rPr>
          <w:rFonts w:ascii="Times New Roman" w:hAnsi="Times New Roman" w:cs="Times New Roman"/>
          <w:u w:val="single"/>
        </w:rPr>
      </w:pPr>
    </w:p>
    <w:p w:rsidR="00980643" w:rsidRDefault="00980643" w:rsidP="0057149F">
      <w:pPr>
        <w:jc w:val="both"/>
        <w:rPr>
          <w:rFonts w:ascii="Times New Roman" w:hAnsi="Times New Roman" w:cs="Times New Roman"/>
          <w:u w:val="single"/>
        </w:rPr>
      </w:pPr>
    </w:p>
    <w:p w:rsidR="00844DB9" w:rsidRDefault="00844DB9" w:rsidP="0057149F">
      <w:pPr>
        <w:jc w:val="both"/>
        <w:rPr>
          <w:rFonts w:ascii="Times New Roman" w:hAnsi="Times New Roman" w:cs="Times New Roman"/>
          <w:u w:val="single"/>
        </w:rPr>
      </w:pPr>
    </w:p>
    <w:p w:rsidR="00844DB9" w:rsidRDefault="00844DB9" w:rsidP="0057149F">
      <w:pPr>
        <w:jc w:val="both"/>
        <w:rPr>
          <w:rFonts w:ascii="Times New Roman" w:hAnsi="Times New Roman" w:cs="Times New Roman"/>
          <w:u w:val="single"/>
        </w:rPr>
      </w:pPr>
    </w:p>
    <w:p w:rsidR="00844DB9" w:rsidRDefault="00844DB9" w:rsidP="0057149F">
      <w:pPr>
        <w:jc w:val="both"/>
        <w:rPr>
          <w:rFonts w:ascii="Times New Roman" w:hAnsi="Times New Roman" w:cs="Times New Roman"/>
          <w:u w:val="single"/>
        </w:rPr>
      </w:pPr>
    </w:p>
    <w:p w:rsidR="00844DB9" w:rsidRDefault="00844DB9" w:rsidP="0057149F">
      <w:pPr>
        <w:jc w:val="both"/>
        <w:rPr>
          <w:rFonts w:ascii="Times New Roman" w:hAnsi="Times New Roman" w:cs="Times New Roman"/>
          <w:u w:val="single"/>
        </w:rPr>
      </w:pPr>
    </w:p>
    <w:p w:rsidR="00844DB9" w:rsidRDefault="00844DB9" w:rsidP="0057149F">
      <w:pPr>
        <w:jc w:val="both"/>
        <w:rPr>
          <w:rFonts w:ascii="Times New Roman" w:hAnsi="Times New Roman" w:cs="Times New Roman"/>
          <w:u w:val="single"/>
        </w:rPr>
      </w:pPr>
    </w:p>
    <w:p w:rsidR="00844DB9" w:rsidRDefault="00844DB9" w:rsidP="0057149F">
      <w:pPr>
        <w:jc w:val="both"/>
        <w:rPr>
          <w:rFonts w:ascii="Times New Roman" w:hAnsi="Times New Roman" w:cs="Times New Roman"/>
          <w:u w:val="single"/>
        </w:rPr>
      </w:pPr>
    </w:p>
    <w:p w:rsidR="00844DB9" w:rsidRPr="005E470E" w:rsidRDefault="00844DB9" w:rsidP="00844DB9">
      <w:pPr>
        <w:ind w:firstLine="435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5E470E">
        <w:rPr>
          <w:rFonts w:ascii="Times New Roman" w:hAnsi="Times New Roman" w:cs="Times New Roman"/>
          <w:b/>
        </w:rPr>
        <w:lastRenderedPageBreak/>
        <w:t>Оценка выполнения учащимися ______ класса</w:t>
      </w:r>
    </w:p>
    <w:p w:rsidR="00844DB9" w:rsidRPr="005E470E" w:rsidRDefault="00844DB9" w:rsidP="00844DB9">
      <w:pPr>
        <w:ind w:firstLine="435"/>
        <w:jc w:val="center"/>
        <w:rPr>
          <w:rFonts w:ascii="Times New Roman" w:hAnsi="Times New Roman" w:cs="Times New Roman"/>
          <w:b/>
        </w:rPr>
      </w:pPr>
      <w:r w:rsidRPr="005E470E">
        <w:rPr>
          <w:rFonts w:ascii="Times New Roman" w:hAnsi="Times New Roman" w:cs="Times New Roman"/>
          <w:b/>
        </w:rPr>
        <w:t>курса внеурочной деятельности «___________________________________________»</w:t>
      </w:r>
    </w:p>
    <w:p w:rsidR="00844DB9" w:rsidRPr="005E470E" w:rsidRDefault="00844DB9" w:rsidP="00844DB9">
      <w:pPr>
        <w:ind w:firstLine="435"/>
        <w:jc w:val="center"/>
        <w:rPr>
          <w:rFonts w:ascii="Times New Roman" w:hAnsi="Times New Roman" w:cs="Times New Roman"/>
          <w:b/>
        </w:rPr>
      </w:pPr>
    </w:p>
    <w:p w:rsidR="00844DB9" w:rsidRPr="005E470E" w:rsidRDefault="00844DB9" w:rsidP="00844DB9">
      <w:pPr>
        <w:jc w:val="both"/>
        <w:rPr>
          <w:rFonts w:ascii="Times New Roman" w:hAnsi="Times New Roman" w:cs="Times New Roman"/>
          <w:color w:val="1F3864"/>
        </w:rPr>
      </w:pPr>
      <w:r w:rsidRPr="005E470E">
        <w:rPr>
          <w:rFonts w:ascii="Times New Roman" w:hAnsi="Times New Roman" w:cs="Times New Roman"/>
          <w:color w:val="1F3864"/>
        </w:rPr>
        <w:t>(Критерии оценки задает учитель на основе заявленных форм контроля, результатов изучения курса)</w:t>
      </w:r>
    </w:p>
    <w:p w:rsidR="00844DB9" w:rsidRPr="005E470E" w:rsidRDefault="00844DB9" w:rsidP="00844DB9">
      <w:pPr>
        <w:jc w:val="both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78"/>
        <w:gridCol w:w="778"/>
        <w:gridCol w:w="778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:rsidR="00844DB9" w:rsidRPr="005E470E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</w:rPr>
            </w:pPr>
            <w:r w:rsidRPr="005E470E">
              <w:rPr>
                <w:rFonts w:ascii="Times New Roman" w:hAnsi="Times New Roman" w:cs="Times New Roman"/>
              </w:rPr>
              <w:t>Критерии</w:t>
            </w: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44DB9" w:rsidRPr="005E470E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</w:rPr>
            </w:pPr>
            <w:r w:rsidRPr="005E470E">
              <w:rPr>
                <w:rFonts w:ascii="Times New Roman" w:hAnsi="Times New Roman" w:cs="Times New Roman"/>
              </w:rPr>
              <w:t>Оценка(балл) 1,2,3</w:t>
            </w: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</w:rPr>
            </w:pPr>
          </w:p>
          <w:p w:rsidR="00844DB9" w:rsidRPr="005E470E" w:rsidRDefault="00844DB9">
            <w:pPr>
              <w:jc w:val="both"/>
              <w:rPr>
                <w:rFonts w:ascii="Times New Roman" w:hAnsi="Times New Roman" w:cs="Times New Roman"/>
              </w:rPr>
            </w:pPr>
            <w:r w:rsidRPr="005E470E">
              <w:rPr>
                <w:rFonts w:ascii="Times New Roman" w:hAnsi="Times New Roman" w:cs="Times New Roman"/>
              </w:rPr>
              <w:t>ФИО уч-ся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44DB9" w:rsidRPr="005E470E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44DB9" w:rsidRPr="005E470E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44DB9" w:rsidRPr="005E470E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44DB9" w:rsidRPr="005E470E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44DB9" w:rsidRPr="005E470E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Pr="005E470E" w:rsidRDefault="00844DB9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  <w:tr w:rsidR="00844DB9" w:rsidTr="00844DB9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B9" w:rsidRDefault="00844DB9">
            <w:pPr>
              <w:jc w:val="both"/>
              <w:rPr>
                <w:u w:val="single"/>
              </w:rPr>
            </w:pPr>
          </w:p>
        </w:tc>
      </w:tr>
    </w:tbl>
    <w:p w:rsidR="00844DB9" w:rsidRPr="005E470E" w:rsidRDefault="00844DB9" w:rsidP="00844DB9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844DB9" w:rsidRPr="005E470E" w:rsidRDefault="00844DB9" w:rsidP="00844DB9">
      <w:pPr>
        <w:jc w:val="both"/>
        <w:rPr>
          <w:rFonts w:ascii="Times New Roman" w:hAnsi="Times New Roman" w:cs="Times New Roman"/>
        </w:rPr>
      </w:pPr>
      <w:r w:rsidRPr="005E470E">
        <w:rPr>
          <w:rFonts w:ascii="Times New Roman" w:hAnsi="Times New Roman" w:cs="Times New Roman"/>
        </w:rPr>
        <w:t>Критерии оценки (балла):</w:t>
      </w:r>
    </w:p>
    <w:p w:rsidR="00844DB9" w:rsidRPr="005E470E" w:rsidRDefault="00844DB9" w:rsidP="00844DB9">
      <w:pPr>
        <w:jc w:val="both"/>
        <w:rPr>
          <w:rFonts w:ascii="Times New Roman" w:hAnsi="Times New Roman" w:cs="Times New Roman"/>
        </w:rPr>
      </w:pPr>
      <w:r w:rsidRPr="005E470E">
        <w:rPr>
          <w:rFonts w:ascii="Times New Roman" w:hAnsi="Times New Roman" w:cs="Times New Roman"/>
        </w:rPr>
        <w:t xml:space="preserve">Олимпиады, конкурсы, викторины и </w:t>
      </w:r>
      <w:proofErr w:type="spellStart"/>
      <w:r w:rsidRPr="005E470E">
        <w:rPr>
          <w:rFonts w:ascii="Times New Roman" w:hAnsi="Times New Roman" w:cs="Times New Roman"/>
        </w:rPr>
        <w:t>тд</w:t>
      </w:r>
      <w:proofErr w:type="spellEnd"/>
      <w:r w:rsidRPr="005E470E">
        <w:rPr>
          <w:rFonts w:ascii="Times New Roman" w:hAnsi="Times New Roman" w:cs="Times New Roman"/>
        </w:rPr>
        <w:t xml:space="preserve"> – 1 участник, 2 –призер, 3 призовое место</w:t>
      </w:r>
    </w:p>
    <w:p w:rsidR="00844DB9" w:rsidRPr="005E470E" w:rsidRDefault="00844DB9" w:rsidP="00844DB9">
      <w:pPr>
        <w:jc w:val="both"/>
        <w:rPr>
          <w:rFonts w:ascii="Times New Roman" w:hAnsi="Times New Roman" w:cs="Times New Roman"/>
          <w:sz w:val="22"/>
          <w:szCs w:val="22"/>
        </w:rPr>
      </w:pPr>
      <w:r w:rsidRPr="005E470E">
        <w:rPr>
          <w:rFonts w:ascii="Times New Roman" w:hAnsi="Times New Roman" w:cs="Times New Roman"/>
          <w:sz w:val="22"/>
          <w:szCs w:val="22"/>
        </w:rPr>
        <w:t>3-ученик самостоятельно, правильно выполняет задания</w:t>
      </w:r>
    </w:p>
    <w:p w:rsidR="00844DB9" w:rsidRPr="005E470E" w:rsidRDefault="00844DB9" w:rsidP="00844DB9">
      <w:pPr>
        <w:jc w:val="both"/>
        <w:rPr>
          <w:rFonts w:ascii="Times New Roman" w:hAnsi="Times New Roman" w:cs="Times New Roman"/>
          <w:sz w:val="22"/>
          <w:szCs w:val="22"/>
        </w:rPr>
      </w:pPr>
      <w:r w:rsidRPr="005E470E">
        <w:rPr>
          <w:rFonts w:ascii="Times New Roman" w:hAnsi="Times New Roman" w:cs="Times New Roman"/>
          <w:sz w:val="22"/>
          <w:szCs w:val="22"/>
        </w:rPr>
        <w:t>2-- ученик допускает при выполнении заданий единичные негрубые ошибки, которые может исправить сам</w:t>
      </w:r>
    </w:p>
    <w:p w:rsidR="00844DB9" w:rsidRPr="005E470E" w:rsidRDefault="00844DB9" w:rsidP="00844DB9">
      <w:pPr>
        <w:jc w:val="both"/>
        <w:rPr>
          <w:rFonts w:ascii="Times New Roman" w:hAnsi="Times New Roman" w:cs="Times New Roman"/>
          <w:sz w:val="22"/>
          <w:szCs w:val="22"/>
        </w:rPr>
      </w:pPr>
      <w:r w:rsidRPr="005E470E">
        <w:rPr>
          <w:rFonts w:ascii="Times New Roman" w:hAnsi="Times New Roman" w:cs="Times New Roman"/>
          <w:sz w:val="22"/>
          <w:szCs w:val="22"/>
        </w:rPr>
        <w:t>1-- ученик материал усвоил частично,  допускает значительное количество ошибок</w:t>
      </w:r>
    </w:p>
    <w:p w:rsidR="00980643" w:rsidRPr="005E470E" w:rsidRDefault="00980643" w:rsidP="0057149F">
      <w:pPr>
        <w:jc w:val="both"/>
        <w:rPr>
          <w:rFonts w:ascii="Times New Roman" w:hAnsi="Times New Roman" w:cs="Times New Roman"/>
          <w:u w:val="single"/>
        </w:rPr>
      </w:pPr>
    </w:p>
    <w:sectPr w:rsidR="00980643" w:rsidRPr="005E470E" w:rsidSect="00337F1F">
      <w:footerReference w:type="default" r:id="rId8"/>
      <w:pgSz w:w="11906" w:h="16838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86" w:rsidRDefault="00692886" w:rsidP="00860D97">
      <w:r>
        <w:separator/>
      </w:r>
    </w:p>
  </w:endnote>
  <w:endnote w:type="continuationSeparator" w:id="0">
    <w:p w:rsidR="00692886" w:rsidRDefault="00692886" w:rsidP="0086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5555"/>
      <w:docPartObj>
        <w:docPartGallery w:val="Page Numbers (Bottom of Page)"/>
        <w:docPartUnique/>
      </w:docPartObj>
    </w:sdtPr>
    <w:sdtEndPr/>
    <w:sdtContent>
      <w:p w:rsidR="006C7AD0" w:rsidRDefault="006C7AD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9B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7AD0" w:rsidRDefault="006C7AD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86" w:rsidRDefault="00692886" w:rsidP="00860D97">
      <w:r>
        <w:separator/>
      </w:r>
    </w:p>
  </w:footnote>
  <w:footnote w:type="continuationSeparator" w:id="0">
    <w:p w:rsidR="00692886" w:rsidRDefault="00692886" w:rsidP="00860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DC7"/>
    <w:multiLevelType w:val="hybridMultilevel"/>
    <w:tmpl w:val="7D688F6C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65433E8">
      <w:start w:val="65535"/>
      <w:numFmt w:val="bullet"/>
      <w:lvlText w:val="—"/>
      <w:legacy w:legacy="1" w:legacySpace="360" w:legacyIndent="273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">
    <w:nsid w:val="04C76D17"/>
    <w:multiLevelType w:val="multilevel"/>
    <w:tmpl w:val="A10C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D6311"/>
    <w:multiLevelType w:val="hybridMultilevel"/>
    <w:tmpl w:val="A300B4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21B29AE"/>
    <w:multiLevelType w:val="hybridMultilevel"/>
    <w:tmpl w:val="478E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E0335"/>
    <w:multiLevelType w:val="hybridMultilevel"/>
    <w:tmpl w:val="1472B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3C001D"/>
    <w:multiLevelType w:val="hybridMultilevel"/>
    <w:tmpl w:val="79B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80E42"/>
    <w:multiLevelType w:val="multilevel"/>
    <w:tmpl w:val="66DE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426DA"/>
    <w:multiLevelType w:val="multilevel"/>
    <w:tmpl w:val="6044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6D2755"/>
    <w:multiLevelType w:val="hybridMultilevel"/>
    <w:tmpl w:val="17CEA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A3B55"/>
    <w:multiLevelType w:val="hybridMultilevel"/>
    <w:tmpl w:val="4ACA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B3143"/>
    <w:multiLevelType w:val="multilevel"/>
    <w:tmpl w:val="1D1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E162AC"/>
    <w:multiLevelType w:val="hybridMultilevel"/>
    <w:tmpl w:val="608E912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A63F54"/>
    <w:multiLevelType w:val="hybridMultilevel"/>
    <w:tmpl w:val="5094AA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8B86C05"/>
    <w:multiLevelType w:val="multilevel"/>
    <w:tmpl w:val="80E4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3F6AA3"/>
    <w:multiLevelType w:val="hybridMultilevel"/>
    <w:tmpl w:val="9900414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C0F2D"/>
    <w:multiLevelType w:val="hybridMultilevel"/>
    <w:tmpl w:val="A34E7114"/>
    <w:lvl w:ilvl="0" w:tplc="04190001">
      <w:start w:val="1"/>
      <w:numFmt w:val="bullet"/>
      <w:lvlText w:val=""/>
      <w:lvlJc w:val="left"/>
      <w:pPr>
        <w:tabs>
          <w:tab w:val="num" w:pos="979"/>
        </w:tabs>
        <w:ind w:left="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6">
    <w:nsid w:val="640D1103"/>
    <w:multiLevelType w:val="hybridMultilevel"/>
    <w:tmpl w:val="A2D2D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D50B8E"/>
    <w:multiLevelType w:val="hybridMultilevel"/>
    <w:tmpl w:val="01CC650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69F76FF9"/>
    <w:multiLevelType w:val="multilevel"/>
    <w:tmpl w:val="D684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C3705"/>
    <w:multiLevelType w:val="multilevel"/>
    <w:tmpl w:val="ECFE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3C3C57"/>
    <w:multiLevelType w:val="multilevel"/>
    <w:tmpl w:val="1E609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556275"/>
    <w:multiLevelType w:val="hybridMultilevel"/>
    <w:tmpl w:val="F67A4B6A"/>
    <w:lvl w:ilvl="0" w:tplc="041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>
    <w:nsid w:val="6CEB4475"/>
    <w:multiLevelType w:val="hybridMultilevel"/>
    <w:tmpl w:val="F850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EB2B53"/>
    <w:multiLevelType w:val="multilevel"/>
    <w:tmpl w:val="940E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8E0A23"/>
    <w:multiLevelType w:val="multilevel"/>
    <w:tmpl w:val="204A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06B31"/>
    <w:multiLevelType w:val="multilevel"/>
    <w:tmpl w:val="226E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7"/>
  </w:num>
  <w:num w:numId="5">
    <w:abstractNumId w:val="11"/>
  </w:num>
  <w:num w:numId="6">
    <w:abstractNumId w:val="14"/>
  </w:num>
  <w:num w:numId="7">
    <w:abstractNumId w:val="2"/>
  </w:num>
  <w:num w:numId="8">
    <w:abstractNumId w:val="21"/>
  </w:num>
  <w:num w:numId="9">
    <w:abstractNumId w:val="0"/>
  </w:num>
  <w:num w:numId="10">
    <w:abstractNumId w:val="15"/>
  </w:num>
  <w:num w:numId="11">
    <w:abstractNumId w:val="16"/>
  </w:num>
  <w:num w:numId="12">
    <w:abstractNumId w:val="3"/>
  </w:num>
  <w:num w:numId="13">
    <w:abstractNumId w:val="9"/>
  </w:num>
  <w:num w:numId="14">
    <w:abstractNumId w:val="8"/>
  </w:num>
  <w:num w:numId="15">
    <w:abstractNumId w:val="24"/>
  </w:num>
  <w:num w:numId="16">
    <w:abstractNumId w:val="23"/>
  </w:num>
  <w:num w:numId="17">
    <w:abstractNumId w:val="10"/>
  </w:num>
  <w:num w:numId="18">
    <w:abstractNumId w:val="13"/>
  </w:num>
  <w:num w:numId="19">
    <w:abstractNumId w:val="1"/>
  </w:num>
  <w:num w:numId="20">
    <w:abstractNumId w:val="8"/>
  </w:num>
  <w:num w:numId="21">
    <w:abstractNumId w:val="19"/>
  </w:num>
  <w:num w:numId="22">
    <w:abstractNumId w:val="18"/>
  </w:num>
  <w:num w:numId="23">
    <w:abstractNumId w:val="7"/>
  </w:num>
  <w:num w:numId="24">
    <w:abstractNumId w:val="25"/>
  </w:num>
  <w:num w:numId="25">
    <w:abstractNumId w:val="22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48F"/>
    <w:rsid w:val="000025C2"/>
    <w:rsid w:val="000A6E96"/>
    <w:rsid w:val="0013769E"/>
    <w:rsid w:val="001626F8"/>
    <w:rsid w:val="00165B3A"/>
    <w:rsid w:val="001A3ABD"/>
    <w:rsid w:val="001F746A"/>
    <w:rsid w:val="002672F0"/>
    <w:rsid w:val="002E6A66"/>
    <w:rsid w:val="002F448F"/>
    <w:rsid w:val="002F6355"/>
    <w:rsid w:val="00337F1F"/>
    <w:rsid w:val="003435A3"/>
    <w:rsid w:val="00347949"/>
    <w:rsid w:val="003569FC"/>
    <w:rsid w:val="0037047B"/>
    <w:rsid w:val="0037663E"/>
    <w:rsid w:val="003E5469"/>
    <w:rsid w:val="004079B4"/>
    <w:rsid w:val="004155A7"/>
    <w:rsid w:val="004368F0"/>
    <w:rsid w:val="00450281"/>
    <w:rsid w:val="00456C5C"/>
    <w:rsid w:val="004613BC"/>
    <w:rsid w:val="0047036E"/>
    <w:rsid w:val="0049611C"/>
    <w:rsid w:val="004E459C"/>
    <w:rsid w:val="00511D31"/>
    <w:rsid w:val="0057149F"/>
    <w:rsid w:val="005A6F37"/>
    <w:rsid w:val="005B0E71"/>
    <w:rsid w:val="005C5F43"/>
    <w:rsid w:val="005E470E"/>
    <w:rsid w:val="0062131B"/>
    <w:rsid w:val="0062769C"/>
    <w:rsid w:val="006777F8"/>
    <w:rsid w:val="00692886"/>
    <w:rsid w:val="006C2C23"/>
    <w:rsid w:val="006C7AD0"/>
    <w:rsid w:val="006D5D0F"/>
    <w:rsid w:val="006D6EC9"/>
    <w:rsid w:val="006E5CE9"/>
    <w:rsid w:val="006F09B6"/>
    <w:rsid w:val="00710BCE"/>
    <w:rsid w:val="007220EF"/>
    <w:rsid w:val="00752443"/>
    <w:rsid w:val="00757EA9"/>
    <w:rsid w:val="007B2097"/>
    <w:rsid w:val="007E2EF7"/>
    <w:rsid w:val="007F0C29"/>
    <w:rsid w:val="008221CD"/>
    <w:rsid w:val="00843740"/>
    <w:rsid w:val="00844DB9"/>
    <w:rsid w:val="008463CC"/>
    <w:rsid w:val="00847CA8"/>
    <w:rsid w:val="00860D97"/>
    <w:rsid w:val="008748EE"/>
    <w:rsid w:val="00897C74"/>
    <w:rsid w:val="008F368A"/>
    <w:rsid w:val="00902ECF"/>
    <w:rsid w:val="0091023D"/>
    <w:rsid w:val="00910AA5"/>
    <w:rsid w:val="00956081"/>
    <w:rsid w:val="00980643"/>
    <w:rsid w:val="009D0FEE"/>
    <w:rsid w:val="009E233F"/>
    <w:rsid w:val="00A2136A"/>
    <w:rsid w:val="00A254BD"/>
    <w:rsid w:val="00A77F85"/>
    <w:rsid w:val="00A81B2B"/>
    <w:rsid w:val="00AA3450"/>
    <w:rsid w:val="00AD2DBB"/>
    <w:rsid w:val="00B07D38"/>
    <w:rsid w:val="00B349C2"/>
    <w:rsid w:val="00B62FF0"/>
    <w:rsid w:val="00B80904"/>
    <w:rsid w:val="00BB33D9"/>
    <w:rsid w:val="00BC3874"/>
    <w:rsid w:val="00BC4005"/>
    <w:rsid w:val="00BD5D0A"/>
    <w:rsid w:val="00C168D5"/>
    <w:rsid w:val="00C25491"/>
    <w:rsid w:val="00C35C9D"/>
    <w:rsid w:val="00CA5B41"/>
    <w:rsid w:val="00CB0670"/>
    <w:rsid w:val="00CB28E5"/>
    <w:rsid w:val="00CC61AD"/>
    <w:rsid w:val="00D10A4F"/>
    <w:rsid w:val="00D34189"/>
    <w:rsid w:val="00D54119"/>
    <w:rsid w:val="00DA3A63"/>
    <w:rsid w:val="00DE6927"/>
    <w:rsid w:val="00EF0EEA"/>
    <w:rsid w:val="00FF1CC1"/>
    <w:rsid w:val="00FF6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8F"/>
    <w:pPr>
      <w:widowControl w:val="0"/>
      <w:suppressAutoHyphens/>
    </w:pPr>
    <w:rPr>
      <w:rFonts w:ascii="Arial" w:eastAsia="SimSun" w:hAnsi="Arial" w:cs="Mangal"/>
      <w:kern w:val="2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025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448F"/>
    <w:pPr>
      <w:keepNext/>
      <w:widowControl/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5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448F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rsid w:val="002F448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 Знак"/>
    <w:basedOn w:val="a"/>
    <w:rsid w:val="002F448F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Cs w:val="20"/>
      <w:lang w:val="en-US" w:eastAsia="en-US" w:bidi="ar-SA"/>
    </w:rPr>
  </w:style>
  <w:style w:type="paragraph" w:styleId="a4">
    <w:name w:val="No Spacing"/>
    <w:uiPriority w:val="1"/>
    <w:qFormat/>
    <w:rsid w:val="002F448F"/>
    <w:rPr>
      <w:rFonts w:ascii="Calibri" w:hAnsi="Calibri"/>
      <w:sz w:val="22"/>
      <w:szCs w:val="22"/>
    </w:rPr>
  </w:style>
  <w:style w:type="paragraph" w:styleId="a5">
    <w:name w:val="Normal (Web)"/>
    <w:basedOn w:val="a"/>
    <w:rsid w:val="002F448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HTML">
    <w:name w:val="HTML Preformatted"/>
    <w:basedOn w:val="a"/>
    <w:link w:val="HTML0"/>
    <w:rsid w:val="002F4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2F448F"/>
    <w:rPr>
      <w:rFonts w:ascii="Courier New" w:eastAsia="Courier New" w:hAnsi="Courier New" w:cs="Courier New"/>
    </w:rPr>
  </w:style>
  <w:style w:type="paragraph" w:styleId="a6">
    <w:name w:val="Balloon Text"/>
    <w:basedOn w:val="a"/>
    <w:link w:val="a7"/>
    <w:semiHidden/>
    <w:unhideWhenUsed/>
    <w:rsid w:val="002F448F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7">
    <w:name w:val="Текст выноски Знак"/>
    <w:basedOn w:val="a0"/>
    <w:link w:val="a6"/>
    <w:semiHidden/>
    <w:rsid w:val="002F448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2F448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2F448F"/>
    <w:pPr>
      <w:widowControl/>
      <w:suppressAutoHyphens w:val="0"/>
      <w:spacing w:after="120" w:line="276" w:lineRule="auto"/>
      <w:ind w:left="283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2F448F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List Paragraph"/>
    <w:basedOn w:val="a"/>
    <w:uiPriority w:val="34"/>
    <w:qFormat/>
    <w:rsid w:val="002F448F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F44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448F"/>
    <w:rPr>
      <w:rFonts w:ascii="Arial" w:eastAsia="SimSun" w:hAnsi="Arial" w:cs="Mangal"/>
      <w:kern w:val="2"/>
      <w:szCs w:val="24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2F44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448F"/>
    <w:rPr>
      <w:rFonts w:ascii="Arial" w:eastAsia="SimSun" w:hAnsi="Arial" w:cs="Mangal"/>
      <w:kern w:val="2"/>
      <w:szCs w:val="24"/>
      <w:lang w:eastAsia="hi-IN" w:bidi="hi-IN"/>
    </w:rPr>
  </w:style>
  <w:style w:type="paragraph" w:styleId="22">
    <w:name w:val="Body Text 2"/>
    <w:basedOn w:val="a"/>
    <w:link w:val="23"/>
    <w:uiPriority w:val="99"/>
    <w:semiHidden/>
    <w:unhideWhenUsed/>
    <w:rsid w:val="0057149F"/>
    <w:pPr>
      <w:widowControl/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7149F"/>
    <w:rPr>
      <w:sz w:val="24"/>
      <w:szCs w:val="24"/>
    </w:rPr>
  </w:style>
  <w:style w:type="paragraph" w:styleId="af">
    <w:name w:val="caption"/>
    <w:basedOn w:val="a"/>
    <w:semiHidden/>
    <w:unhideWhenUsed/>
    <w:qFormat/>
    <w:rsid w:val="0057149F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customStyle="1" w:styleId="c0">
    <w:name w:val="c0"/>
    <w:basedOn w:val="a"/>
    <w:rsid w:val="00902E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c9">
    <w:name w:val="c9"/>
    <w:basedOn w:val="a0"/>
    <w:rsid w:val="00902ECF"/>
  </w:style>
  <w:style w:type="character" w:customStyle="1" w:styleId="c4">
    <w:name w:val="c4"/>
    <w:basedOn w:val="a0"/>
    <w:rsid w:val="00902ECF"/>
  </w:style>
  <w:style w:type="character" w:customStyle="1" w:styleId="c19">
    <w:name w:val="c19"/>
    <w:basedOn w:val="a0"/>
    <w:rsid w:val="00902ECF"/>
  </w:style>
  <w:style w:type="paragraph" w:customStyle="1" w:styleId="c2">
    <w:name w:val="c2"/>
    <w:basedOn w:val="a"/>
    <w:rsid w:val="00902E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f0">
    <w:name w:val="Emphasis"/>
    <w:basedOn w:val="a0"/>
    <w:uiPriority w:val="20"/>
    <w:qFormat/>
    <w:rsid w:val="00902ECF"/>
    <w:rPr>
      <w:i/>
      <w:iCs/>
    </w:rPr>
  </w:style>
  <w:style w:type="paragraph" w:customStyle="1" w:styleId="11">
    <w:name w:val="Без интервала1"/>
    <w:rsid w:val="00A2136A"/>
    <w:pPr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styleId="af1">
    <w:name w:val="Body Text"/>
    <w:basedOn w:val="a"/>
    <w:link w:val="af2"/>
    <w:uiPriority w:val="99"/>
    <w:semiHidden/>
    <w:unhideWhenUsed/>
    <w:rsid w:val="0098064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80643"/>
    <w:rPr>
      <w:rFonts w:ascii="Arial" w:eastAsia="SimSun" w:hAnsi="Arial" w:cs="Mangal"/>
      <w:kern w:val="2"/>
      <w:szCs w:val="24"/>
      <w:lang w:eastAsia="hi-IN" w:bidi="hi-IN"/>
    </w:rPr>
  </w:style>
  <w:style w:type="paragraph" w:customStyle="1" w:styleId="110">
    <w:name w:val="Заголовок 11"/>
    <w:basedOn w:val="a"/>
    <w:uiPriority w:val="1"/>
    <w:qFormat/>
    <w:rsid w:val="00980643"/>
    <w:pPr>
      <w:suppressAutoHyphens w:val="0"/>
      <w:autoSpaceDE w:val="0"/>
      <w:autoSpaceDN w:val="0"/>
      <w:spacing w:before="72"/>
      <w:ind w:left="277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980643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98064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12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Наталья Борисовна</cp:lastModifiedBy>
  <cp:revision>60</cp:revision>
  <cp:lastPrinted>2021-03-02T06:43:00Z</cp:lastPrinted>
  <dcterms:created xsi:type="dcterms:W3CDTF">2015-04-19T16:50:00Z</dcterms:created>
  <dcterms:modified xsi:type="dcterms:W3CDTF">2025-03-19T12:56:00Z</dcterms:modified>
</cp:coreProperties>
</file>