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профессиональной  компетентности  педагога.</w:t>
      </w:r>
    </w:p>
    <w:p w14:paraId="02000000">
      <w:pPr>
        <w:widowControl w:val="1"/>
        <w:ind w:left="-1418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одним из важных направлений формирования профессиональных компетенций учителей начальных классов является повышение готовности к внедрению Федеральных государственных образовательных стандартов. Именно педагоги должны обеспечить решение такой важной задачей образовательного учреждения при введении ФГОС как совершенствование педагогического процесса и повышение развивающего эффекта образовательной работы.</w:t>
      </w:r>
    </w:p>
    <w:p w14:paraId="04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Компетенция – результат образования, выражающийся в готовности человека к решению определённых задач профессиональной и в непрофессиональной деятельности на основе использования им внутренних и внешних ресурсов.</w:t>
      </w:r>
    </w:p>
    <w:p w14:paraId="05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ПРОФЕССИОНАЛИЗМ ПЕДАГОГА РАССМАТРИВАЕТСЯ СЕГОДНЯ КАК УСЛОВИЕ ДОСТИЖЕНИЯ СОВРЕМЕННОГО КАЧЕСТВА ОБРАЗОВАНИЯ.</w:t>
      </w:r>
    </w:p>
    <w:p w14:paraId="06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Концепция модернизации образования, определила основные направления и этапы важного процесса развития нашего общества - "подготовка педагогических кадров нового поколения и формирование принципиально новой культуры педагогического труда", подготовка педагогов, обладающих высокой квалификацией и необходимой информационной культурой.</w:t>
      </w:r>
    </w:p>
    <w:p w14:paraId="07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 Приоритетной задачей становится повышение профессионального уровня педагогов и формирование педагогического коллектива, соответствующего запросам современной жизни. Сегодня повысился спрос на высококвалифицированного, творчески работающего, социально - активного и конкурентоспособного педагога, способного воспитать социализированную личность в быстроменяющемся мире.</w:t>
      </w:r>
    </w:p>
    <w:p w14:paraId="08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В последнее время все чаще звучат словосочетания: качество жизни, качество образования, социальная успешность.    Повышение качества образования – одна из основных задач, декларируемых Концепцией модернизации российского образования.  Конечно же, без внедрения инновационных технологий, современных средств обучения, повышения престижа профессии учителя, выявления и распространения передового педагогического опыта этого достичь невозможно. Как невозможно достичь и без повышения профессионализма каждого педагога.</w:t>
      </w:r>
    </w:p>
    <w:p w14:paraId="09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Уровень подготовки некоторых педагогов сегодня не соответствует требованиям, предъявляемым к ним современной </w:t>
      </w:r>
      <w:r>
        <w:rPr>
          <w:sz w:val="28"/>
        </w:rPr>
        <w:t>социокультурной</w:t>
      </w:r>
      <w:r>
        <w:rPr>
          <w:sz w:val="28"/>
        </w:rPr>
        <w:t xml:space="preserve"> ситуацией. Среди многих педагогов наблюдаются</w:t>
      </w:r>
    </w:p>
    <w:p w14:paraId="0A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Низкий уровень интереса к своей профессии;</w:t>
      </w:r>
    </w:p>
    <w:p w14:paraId="0B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Невладение</w:t>
      </w:r>
      <w:r>
        <w:rPr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. технологиями;</w:t>
      </w:r>
    </w:p>
    <w:p w14:paraId="0C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Недостаточность знаний о психологическом развитии человека;</w:t>
      </w:r>
    </w:p>
    <w:p w14:paraId="0D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Неумение работать в команде и участвовать в </w:t>
      </w:r>
      <w:r>
        <w:rPr>
          <w:sz w:val="28"/>
        </w:rPr>
        <w:t>соуправлении</w:t>
      </w:r>
      <w:r>
        <w:rPr>
          <w:sz w:val="28"/>
        </w:rPr>
        <w:t>;</w:t>
      </w:r>
    </w:p>
    <w:p w14:paraId="0E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Безразличие к инновациям;</w:t>
      </w:r>
    </w:p>
    <w:p w14:paraId="0F000000">
      <w:pPr>
        <w:pStyle w:val="Style_1"/>
        <w:widowControl w:val="1"/>
        <w:numPr>
          <w:ilvl w:val="0"/>
          <w:numId w:val="1"/>
        </w:numPr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Синдром эмоционального и профессионального выгорания и т.д.</w:t>
      </w:r>
    </w:p>
    <w:p w14:paraId="10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Единство теоретической и практической готовности педагога к выполнению своих профессиональных функций характеризуется его компетентностью. В обыденной речи компетентным называют знающего, осведомленного, авторитетного в каком-либо деле человека, за которым признается право выносить суждения, принимать решения, совершать действия в данной сфере.</w:t>
      </w:r>
    </w:p>
    <w:p w14:paraId="11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b w:val="1"/>
          <w:sz w:val="28"/>
          <w:u w:val="single"/>
        </w:rPr>
        <w:t>Компетентность</w:t>
      </w:r>
      <w:r>
        <w:rPr>
          <w:sz w:val="28"/>
        </w:rPr>
        <w:t> – осведомленность, авторитетность, обладание компетенцией, знаниями, позволяющими судить о чем- либо, качество человека, обладающего всесторонними знаниями; это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</w:t>
      </w:r>
    </w:p>
    <w:p w14:paraId="12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b w:val="1"/>
          <w:sz w:val="28"/>
          <w:u w:val="single"/>
        </w:rPr>
        <w:t>Компетенция -</w:t>
      </w:r>
      <w:r>
        <w:rPr>
          <w:sz w:val="28"/>
          <w:u w:val="single"/>
        </w:rPr>
        <w:t> </w:t>
      </w:r>
      <w:r>
        <w:rPr>
          <w:sz w:val="28"/>
        </w:rPr>
        <w:t>круг вопросов, в которых кто-нибудь хорошо осведомлен; круг чьих -  либо полномочий, прав.</w:t>
      </w:r>
    </w:p>
    <w:p w14:paraId="13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Проще говоря:</w:t>
      </w:r>
    </w:p>
    <w:p w14:paraId="14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- Компетенции – это требования</w:t>
      </w:r>
    </w:p>
    <w:p w14:paraId="15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- Компетентность – это проявление этих требований</w:t>
      </w:r>
    </w:p>
    <w:p w14:paraId="16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</w:p>
    <w:p w14:paraId="17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   Развитие профессиональных педагогических компетенций – это важнейшая задача не только личностного развития конкретного учителя, а фундаментальное условие формирования эффективного учебно-воспитательного процесса. Перефразируя известную мысль классики педагогики Адольфа </w:t>
      </w:r>
      <w:r>
        <w:rPr>
          <w:sz w:val="28"/>
        </w:rPr>
        <w:t>Дистервега</w:t>
      </w:r>
      <w:r>
        <w:rPr>
          <w:sz w:val="28"/>
        </w:rPr>
        <w:t xml:space="preserve">, можно сказать, что, только тот имеет право учить, кто сам находится в постоянном совершенствовании. В наш информационный век, роль учителя, на мой взгляд, </w:t>
      </w:r>
      <w:r>
        <w:rPr>
          <w:sz w:val="28"/>
        </w:rPr>
        <w:t xml:space="preserve">заключается в том, чтобы собой явить образец для подрастающего поколения, дабы они не нашли его в менее достойных примерах.  </w:t>
      </w:r>
    </w:p>
    <w:p w14:paraId="18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Личностное и профессиональное развитие учителя начальных классов в педагогической деятельности – это динамичный процесс, включающий в себя следующие личностные циклы: адаптацию к системе современного образования, к профессиональному образу мыслей и образу действий в современных условий; идентификацию учителя с требованиями и нормами профессиональной деятельности; творческое саморазвитие и самореализацию в интересах творческого осуществления своих профессиональных ролей и функций.</w:t>
      </w:r>
    </w:p>
    <w:p w14:paraId="19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В своём содержании личностно-профессиональное развитие учителя начальных классов означает «подтягивание» самого себя до требований избранной профессии. Оно включает личностный опыт преодоления трудностей и препятствий и самостоятельное достижение успешных результатов профессионального роста. Ядро этого процесса можно представить как синтез, органическое единство профессиональной идентичности, профессиональной компетентности и готовности к преобразующей деятельности.</w:t>
      </w:r>
    </w:p>
    <w:p w14:paraId="1A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требует от специалиста широких и глубоких познаний в разнообразных областях. Особенно это актуально для учителя начальной школы, преподающего школьникам целый ряд различных научных дисциплин. Следовательно, его общие познания должны вращаться в области языкознания, литературы, математики, естествознания, истории, изобразительного искусство, музыки. При этом имеется в виду не только владение содержанием учебной дисциплины, но и обширный кругозор, позволяющий проводить глубокий анализ разнообразных сторон окружающей действительности. Так, учителю необходимы знания о культурно-исторических объектах и традициях своего города, региона, он должен ориентироваться в культурно-исторических особенностях народов, населяющих регион, быть в курсе культурных событий.</w:t>
      </w:r>
    </w:p>
    <w:p w14:paraId="1B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следует выделить три показателя профессиональных компетенций учителя по общекультурному критерию:</w:t>
      </w:r>
    </w:p>
    <w:p w14:paraId="1C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общая образованность и эрудированность;</w:t>
      </w:r>
    </w:p>
    <w:p w14:paraId="1D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актуализация информированности в области культурных новинок;</w:t>
      </w:r>
    </w:p>
    <w:p w14:paraId="1E000000">
      <w:pPr>
        <w:widowControl w:val="1"/>
        <w:spacing w:afterAutospacing="on" w:beforeAutospacing="on" w:line="360" w:lineRule="auto"/>
        <w:ind w:firstLine="284" w:left="-85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сформированная культура речи.</w:t>
      </w:r>
    </w:p>
    <w:p w14:paraId="1F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По окончанию начальной школы у обучающихся должны быть сформированы: желание и умение учиться, готовность к образованию и самообразованию на ступени основного общего образования; инициативность, самостоятельность, готовность к сотрудничеству в разных видах деятельности; математическая грамотность и грамотность в области чтения как основа всего последующего образования.</w:t>
      </w:r>
      <w:r>
        <w:rPr>
          <w:sz w:val="28"/>
        </w:rPr>
        <w:t xml:space="preserve"> Достижение указанных результатов обеспечивает, по мнению разработчиков ФГОС НОО нового поколения, возможность продолжения образования на следующих ступенях системы образования.</w:t>
      </w:r>
    </w:p>
    <w:p w14:paraId="20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Успешное проведение урока, достижение поставленных целей и планируемых результатов во многом определяется согласованной деятельностью учителя и обучающихся, которая в свою очередь зависит от подготовки учителя к уроку. </w:t>
      </w:r>
      <w:r>
        <w:rPr>
          <w:sz w:val="28"/>
        </w:rPr>
        <w:t>Предварительная подготовка к уроку состоит в изучении учителем специальной, педагогической и методической литературы, в тщательном ознакомлении с содержанием и требованиями программы, с учебниками и учебными пособиями, с опытом работы других учителей, в анализе личного опыта в предшествовавшие периоды, в определении места данного урока в системе уроков по разделу или теме рабочей программы учебного курса, предмета, дисциплины.</w:t>
      </w:r>
    </w:p>
    <w:p w14:paraId="21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Непосредственная подготовка учителя к уроку заключается в продумывании и составлении технологической карты урока, отборе и проверке необходимых пособий и оборудования. При отборе содержания урока необходимо учитывать требования программы по предмету учебного плана ОУ, обратить особое внимание на его идейную, научно-теоретическую и мировоззренческую направленность, логическую последовательность, чтобы не перегружать урок и обеспечить оптимальную активацию познавательной деятельности </w:t>
      </w:r>
      <w:r>
        <w:rPr>
          <w:sz w:val="28"/>
        </w:rPr>
        <w:t>обучающихся</w:t>
      </w:r>
      <w:r>
        <w:rPr>
          <w:sz w:val="28"/>
        </w:rPr>
        <w:t>.</w:t>
      </w:r>
    </w:p>
    <w:p w14:paraId="22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 xml:space="preserve">Необходимо также определить методы и приёмы работы самого учителя на уроке, сочетание фронтальной, групповой, парной и индивидуальной </w:t>
      </w:r>
      <w:r>
        <w:rPr>
          <w:sz w:val="28"/>
        </w:rPr>
        <w:t>работы</w:t>
      </w:r>
      <w:r>
        <w:rPr>
          <w:sz w:val="28"/>
        </w:rPr>
        <w:t xml:space="preserve"> обучающихся на уроке, отобрать и подготовить необходимый дидактический материал, эксперименты, наглядные и информационно-технические средства обучения.</w:t>
      </w:r>
    </w:p>
    <w:p w14:paraId="23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Таким образом, учителям начальных классов важно освоить новые формы планирования и организации образовательного процесса в начальной общеобразовательной школе в соответствии с требованиями ФГОС НОО нового поколения и отказаться от сложившейся за предыдущие годы устойчивой методики проведения урока, от поурочных разработок, накопившихся за многие годы.</w:t>
      </w:r>
    </w:p>
    <w:p w14:paraId="24000000">
      <w:pPr>
        <w:pStyle w:val="Style_1"/>
        <w:widowControl w:val="1"/>
        <w:spacing w:after="150" w:before="0" w:line="360" w:lineRule="auto"/>
        <w:ind w:firstLine="284" w:left="-851"/>
        <w:contextualSpacing w:val="1"/>
        <w:jc w:val="both"/>
        <w:rPr>
          <w:sz w:val="28"/>
        </w:rPr>
      </w:pPr>
      <w:r>
        <w:rPr>
          <w:sz w:val="28"/>
        </w:rPr>
        <w:t>Таким образом, высокий профессионализм и творческое мастерство специалистов – один из важнейших, собственно человеческих ресурсов, который определяется как объективными, так и во многом субъективными факторами. В современной жизни всё большее значение уделяется теме личного успеха. В профессиональном развитии педагогов важно учитывать разные аспекты: возрастной, образовательный, профессиональный потенциал, степень социальной ответственности за результат, психологическую готовность к непрерывному образованию, семейное благополучие, психофизиологические и коммуникативные особенности, мотивы профессионального роста, возможности социального партнёрства образовательного учреждения и др. Жизнь многогранна, человек играет несколько социальных ролей. Гармоничная их взаимообусловленность способствует профессиональному совершенству личности, что в свою очередь является фактором повышения качества образования.</w:t>
      </w: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TOC Heading"/>
    <w:basedOn w:val="Style_12"/>
    <w:next w:val="Style_2"/>
    <w:link w:val="Style_23_ch"/>
    <w:pPr>
      <w:widowControl w:val="1"/>
      <w:ind/>
      <w:outlineLvl w:val="8"/>
    </w:pPr>
  </w:style>
  <w:style w:styleId="Style_23_ch" w:type="character">
    <w:name w:val="TOC Heading"/>
    <w:basedOn w:val="Style_12_ch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2022-11-23T08:43:00Z</dcterms:created>
  <dcterms:modified xsi:type="dcterms:W3CDTF">2025-03-19T20:27:07Z</dcterms:modified>
</cp:coreProperties>
</file>