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AC07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lang w:val="ru-RU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  <w:t>Читательская грамотность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  <w:t> — базовый компонент функциональной грамотности. Это умение понимать и использовать письменные тексты, анализировать, изучать их для решения жизненных задач.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  <w:lang w:val="ru-RU"/>
        </w:rPr>
        <w:t xml:space="preserve"> </w:t>
      </w:r>
      <w:bookmarkStart w:id="0" w:name="_GoBack"/>
      <w:bookmarkEnd w:id="0"/>
    </w:p>
    <w:p w14:paraId="69F3167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  <w:t>Некоторые аспекты читательской грамотности:</w:t>
      </w:r>
    </w:p>
    <w:p w14:paraId="4A02DD1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120" w:beforeAutospacing="0" w:after="120" w:afterAutospacing="0"/>
        <w:ind w:left="0" w:hanging="360"/>
        <w:rPr>
          <w:rFonts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  <w:r>
        <w:rPr>
          <w:rStyle w:val="5"/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Понимание содержания текста</w:t>
      </w:r>
      <w:r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. Ученик должен не только бегло читать, но и глубоко понимать текст, осмысленно взаимодействовать с ним, извлекать информацию и применять её для решения конкретных задач. 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  <w:lang w:val="ru-RU"/>
        </w:rPr>
        <w:t xml:space="preserve"> </w:t>
      </w:r>
    </w:p>
    <w:p w14:paraId="6383DD35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120" w:afterAutospacing="0"/>
        <w:ind w:left="0" w:hanging="360"/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  <w:r>
        <w:rPr>
          <w:rStyle w:val="5"/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Формирование интереса к чтению</w:t>
      </w:r>
      <w:r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. Важно, чтобы ребёнок воспринимал чтение как способ познания окружающего мира, возможность познакомиться с новыми идеями, взглядами и историями. 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  <w:lang w:val="ru-RU"/>
        </w:rPr>
        <w:t xml:space="preserve"> </w:t>
      </w:r>
    </w:p>
    <w:p w14:paraId="48656648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120" w:afterAutospacing="0"/>
        <w:ind w:left="0" w:hanging="360"/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  <w:r>
        <w:rPr>
          <w:rStyle w:val="5"/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Развитие навыков критического мышления</w:t>
      </w:r>
      <w:r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при работе с текстовой информацией. Ученикам важно научиться отличать факты от мнений, анализировать логику аргументации, оценивать достоверность источников. 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  <w:lang w:val="ru-RU"/>
        </w:rPr>
        <w:t xml:space="preserve"> </w:t>
      </w:r>
    </w:p>
    <w:p w14:paraId="27381C73"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120" w:afterAutospacing="0"/>
        <w:ind w:left="0" w:hanging="360"/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</w:rPr>
      </w:pPr>
      <w:r>
        <w:rPr>
          <w:rStyle w:val="5"/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Умение структурировать и систематизировать информацию</w:t>
      </w:r>
      <w:r>
        <w:rPr>
          <w:rFonts w:hint="default" w:ascii="var(--depot-font-size-text-m-paragraph) var(--depot-font-text)" w:hAnsi="var(--depot-font-size-text-m-paragraph) var(--depot-font-text)" w:eastAsia="var(--depot-font-size-text-m-paragraph) var(--depot-font-text)" w:cs="var(--depot-font-size-text-m-paragraph) var(--depot-font-text)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. Учащимся необходимо научиться выделять ключевые идеи и тезисы, находить связи между отдельными частями текста, создавать собственные схемы и конспекты, которые помогут им лучше усваивать и запоминать материал. 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sz w:val="21"/>
          <w:szCs w:val="21"/>
          <w:u w:val="none"/>
          <w:bdr w:val="none" w:color="auto" w:sz="0" w:space="0"/>
          <w:shd w:val="clear" w:fill="FFFFFF"/>
          <w:lang w:val="ru-RU"/>
        </w:rPr>
        <w:t xml:space="preserve"> </w:t>
      </w:r>
    </w:p>
    <w:p w14:paraId="5F413AC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20" w:afterAutospacing="0"/>
        <w:ind w:left="0" w:right="0" w:firstLine="0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lang w:val="ru-RU"/>
        </w:rPr>
      </w:pPr>
      <w:r>
        <w:rPr>
          <w:rStyle w:val="5"/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  <w:t>Читательская грамотность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  <w:t> — метапредметное умение, которое важно формировать на всех учебных предметах, используя задания по читательской грамотности. Однако базовым предметом для этого является урок литературного чтения. </w:t>
      </w:r>
      <w:r>
        <w:rPr>
          <w:rFonts w:hint="default" w:ascii="var(--depot-font-size-text-s-paragraph) var(--depot-font-text)" w:hAnsi="var(--depot-font-size-text-s-paragraph) var(--depot-font-text)" w:eastAsia="var(--depot-font-size-text-s-paragraph) var(--depot-font-text)" w:cs="var(--depot-font-size-text-s-paragraph) var(--depot-font-text)"/>
          <w:i w:val="0"/>
          <w:iCs w:val="0"/>
          <w:caps w:val="0"/>
          <w:spacing w:val="0"/>
          <w:u w:val="none"/>
          <w:bdr w:val="none" w:color="auto" w:sz="0" w:space="0"/>
          <w:shd w:val="clear" w:fill="FFFFFF"/>
          <w:lang w:val="ru-RU"/>
        </w:rPr>
        <w:t xml:space="preserve"> </w:t>
      </w:r>
    </w:p>
    <w:p w14:paraId="61644B69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ar(--depot-font-size-text-s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ar(--depot-font-size-text-m-paragraph) var(--depot-font-text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C98E3E"/>
    <w:multiLevelType w:val="multilevel"/>
    <w:tmpl w:val="B3C98E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1F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2025-03-20T08:08:00Z</dcterms:created>
  <dc:creator>User</dc:creator>
  <cp:lastModifiedBy>User</cp:lastModifiedBy>
  <dcterms:modified xsi:type="dcterms:W3CDTF">2025-03-20T08:08:33Z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F3E7DE61F5974A86954E575051119DFB_12</vt:lpwstr>
  </property>
</Properties>
</file>