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F2" w:rsidRPr="00CB1DF2" w:rsidRDefault="00CB1DF2" w:rsidP="00CB1DF2">
      <w:pPr>
        <w:pStyle w:val="Standard"/>
        <w:spacing w:after="0" w:line="360" w:lineRule="auto"/>
        <w:ind w:left="0"/>
        <w:contextualSpacing/>
        <w:jc w:val="center"/>
        <w:rPr>
          <w:rFonts w:cs="Times New Roman"/>
          <w:b/>
          <w:color w:val="222222"/>
          <w:spacing w:val="3"/>
          <w:shd w:val="clear" w:color="auto" w:fill="FFFFFF"/>
        </w:rPr>
      </w:pPr>
      <w:r w:rsidRPr="00CB1DF2">
        <w:rPr>
          <w:rFonts w:cs="Times New Roman"/>
          <w:b/>
        </w:rPr>
        <w:t xml:space="preserve"> Особенности формирования </w:t>
      </w:r>
      <w:r w:rsidRPr="00CB1DF2">
        <w:rPr>
          <w:rFonts w:cs="Times New Roman"/>
          <w:b/>
          <w:color w:val="222222"/>
          <w:spacing w:val="3"/>
          <w:shd w:val="clear" w:color="auto" w:fill="FFFFFF"/>
        </w:rPr>
        <w:t xml:space="preserve">музыкального вкуса </w:t>
      </w:r>
    </w:p>
    <w:p w:rsidR="00CB1DF2" w:rsidRPr="00CB1DF2" w:rsidRDefault="00CB1DF2" w:rsidP="00CB1DF2">
      <w:pPr>
        <w:pStyle w:val="Standard"/>
        <w:spacing w:after="0" w:line="360" w:lineRule="auto"/>
        <w:ind w:left="0"/>
        <w:contextualSpacing/>
        <w:jc w:val="center"/>
        <w:rPr>
          <w:rFonts w:cs="Times New Roman"/>
          <w:b/>
        </w:rPr>
      </w:pPr>
      <w:r w:rsidRPr="00CB1DF2">
        <w:rPr>
          <w:rFonts w:cs="Times New Roman"/>
          <w:b/>
          <w:color w:val="222222"/>
          <w:spacing w:val="3"/>
          <w:shd w:val="clear" w:color="auto" w:fill="FFFFFF"/>
        </w:rPr>
        <w:t>у младших школьников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  <w:color w:val="222222"/>
          <w:spacing w:val="3"/>
          <w:shd w:val="clear" w:color="auto" w:fill="FFFFFF"/>
        </w:rPr>
      </w:pP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  <w:color w:val="000000" w:themeColor="text1"/>
        </w:rPr>
      </w:pPr>
      <w:proofErr w:type="gramStart"/>
      <w:r w:rsidRPr="00CB1DF2">
        <w:rPr>
          <w:rFonts w:cs="Times New Roman"/>
          <w:color w:val="000000" w:themeColor="text1"/>
          <w:shd w:val="clear" w:color="auto" w:fill="FFFFFF"/>
        </w:rPr>
        <w:t>Музыкальный вкус младшего школьника – это разновидность вкуса художественного, представляющая собой формирующуюся систему музыкально-эстетических взглядов, предпочтений, оценочных суждений в области музыкального искусства, включающая в себя взаимодействие эмоционального и рационального, эстетического чувства и идеала.</w:t>
      </w:r>
      <w:proofErr w:type="gramEnd"/>
      <w:r w:rsidRPr="00CB1DF2">
        <w:rPr>
          <w:rFonts w:cs="Times New Roman"/>
          <w:color w:val="000000" w:themeColor="text1"/>
          <w:shd w:val="clear" w:color="auto" w:fill="FFFFFF"/>
        </w:rPr>
        <w:t xml:space="preserve"> Компонентами сформированного музыкального вкуса у младшего школьника являются: развитые музыкальные потребности, адекватное восприятие и способность к оценке музыкальных произведений, положительная мотивация к творческой и исполнительской деятельности, сформированный эстетический идеал.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proofErr w:type="gramStart"/>
      <w:r w:rsidRPr="00CB1DF2">
        <w:rPr>
          <w:rFonts w:cs="Times New Roman"/>
        </w:rPr>
        <w:t>Условия, влияющие на формирование музыкального вкуса детей могут</w:t>
      </w:r>
      <w:proofErr w:type="gramEnd"/>
      <w:r w:rsidRPr="00CB1DF2">
        <w:rPr>
          <w:rFonts w:cs="Times New Roman"/>
        </w:rPr>
        <w:t xml:space="preserve"> иметь как субъективный, так и объективный характер. Рассмотрим их подробно.  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Развитие музыкального вкуса, прежде всего, определяется </w:t>
      </w:r>
      <w:r w:rsidRPr="00CB1DF2">
        <w:rPr>
          <w:rFonts w:cs="Times New Roman"/>
          <w:b/>
          <w:i/>
        </w:rPr>
        <w:t>врожденными задат</w:t>
      </w:r>
      <w:r w:rsidRPr="00CB1DF2">
        <w:rPr>
          <w:rFonts w:cs="Times New Roman"/>
          <w:b/>
          <w:bCs/>
          <w:i/>
          <w:iCs/>
        </w:rPr>
        <w:t>ками</w:t>
      </w:r>
      <w:r w:rsidRPr="00CB1DF2">
        <w:rPr>
          <w:rFonts w:cs="Times New Roman"/>
        </w:rPr>
        <w:t xml:space="preserve"> человека. Физиологическое воздействие музыки на ребенка впервые научно обосновал физиолог В. Бехтерев, определивший, что «ребенок реагирует на звуки музыки задолго до развития речи, с первых дней жизни. Он выделяет музыку из всех звуков и сосредотачивает на ней своё внимание, способен оживлённо реагировать на звуки весёлой музыки непроизвольными движениями, возгласами. Постепенно двигательные реакции ребенка становятся более произвольными, согласованными с музыкой, ритмически организованными».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 Открытие В. Бехтеревым врожденных музыкальных задатков у каждого человека дало основание для развития отечественной теории </w:t>
      </w:r>
      <w:r w:rsidRPr="00CB1DF2">
        <w:rPr>
          <w:rFonts w:cs="Times New Roman"/>
          <w:b/>
          <w:i/>
        </w:rPr>
        <w:t>музыкально-эстетического воспитания,</w:t>
      </w:r>
      <w:r w:rsidRPr="00CB1DF2">
        <w:rPr>
          <w:rFonts w:cs="Times New Roman"/>
        </w:rPr>
        <w:t xml:space="preserve"> сущностью которой является раннее развитие музыкальных способностей, целенаправленное </w:t>
      </w:r>
      <w:r w:rsidRPr="00CB1DF2">
        <w:rPr>
          <w:rFonts w:cs="Times New Roman"/>
        </w:rPr>
        <w:lastRenderedPageBreak/>
        <w:t xml:space="preserve">использование музыки для воспитания эстетических чувств и формирования музыкально-эстетических вкусов. 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proofErr w:type="gramStart"/>
      <w:r w:rsidRPr="00CB1DF2">
        <w:rPr>
          <w:rFonts w:cs="Times New Roman"/>
        </w:rPr>
        <w:t>Отечественные музыкальные психологи и педагоги-исследователи (Н. </w:t>
      </w:r>
      <w:proofErr w:type="spellStart"/>
      <w:r w:rsidRPr="00CB1DF2">
        <w:rPr>
          <w:rFonts w:cs="Times New Roman"/>
        </w:rPr>
        <w:t>Артемцева</w:t>
      </w:r>
      <w:proofErr w:type="spellEnd"/>
      <w:r w:rsidRPr="00CB1DF2">
        <w:rPr>
          <w:rFonts w:cs="Times New Roman"/>
        </w:rPr>
        <w:t>, Н. Ветлугина, Л. </w:t>
      </w:r>
      <w:proofErr w:type="spellStart"/>
      <w:r w:rsidRPr="00CB1DF2">
        <w:rPr>
          <w:rFonts w:cs="Times New Roman"/>
        </w:rPr>
        <w:t>Выготский</w:t>
      </w:r>
      <w:proofErr w:type="spellEnd"/>
      <w:r w:rsidRPr="00CB1DF2">
        <w:rPr>
          <w:rFonts w:cs="Times New Roman"/>
        </w:rPr>
        <w:t>, Н. Грозненская, А. Запорожец, Е. Ильин, Д. </w:t>
      </w:r>
      <w:proofErr w:type="spellStart"/>
      <w:r w:rsidRPr="00CB1DF2">
        <w:rPr>
          <w:rFonts w:cs="Times New Roman"/>
        </w:rPr>
        <w:t>Кабалевский</w:t>
      </w:r>
      <w:proofErr w:type="spellEnd"/>
      <w:r w:rsidRPr="00CB1DF2">
        <w:rPr>
          <w:rFonts w:cs="Times New Roman"/>
        </w:rPr>
        <w:t>, А. Леонтьев, В. </w:t>
      </w:r>
      <w:proofErr w:type="spellStart"/>
      <w:r w:rsidRPr="00CB1DF2">
        <w:rPr>
          <w:rFonts w:cs="Times New Roman"/>
        </w:rPr>
        <w:t>Медушевский</w:t>
      </w:r>
      <w:proofErr w:type="spellEnd"/>
      <w:r w:rsidRPr="00CB1DF2">
        <w:rPr>
          <w:rFonts w:cs="Times New Roman"/>
        </w:rPr>
        <w:t>, Е. </w:t>
      </w:r>
      <w:proofErr w:type="spellStart"/>
      <w:r w:rsidRPr="00CB1DF2">
        <w:rPr>
          <w:rFonts w:cs="Times New Roman"/>
        </w:rPr>
        <w:t>Назайкинский</w:t>
      </w:r>
      <w:proofErr w:type="spellEnd"/>
      <w:r w:rsidRPr="00CB1DF2">
        <w:rPr>
          <w:rFonts w:cs="Times New Roman"/>
        </w:rPr>
        <w:t>, В. Петрушин, С. Рубинштейн, П. Симонов, Б. Теплов, В. </w:t>
      </w:r>
      <w:proofErr w:type="spellStart"/>
      <w:r w:rsidRPr="00CB1DF2">
        <w:rPr>
          <w:rFonts w:cs="Times New Roman"/>
        </w:rPr>
        <w:t>Шацкая</w:t>
      </w:r>
      <w:proofErr w:type="spellEnd"/>
      <w:r w:rsidRPr="00CB1DF2">
        <w:rPr>
          <w:rFonts w:cs="Times New Roman"/>
        </w:rPr>
        <w:t>, Б. Яворский, и др.) неоднократно отмечали, что, если у ребенка отсутствуют полноценные музыкальные впечатления в детстве, это с трудом восполняется впоследствии.</w:t>
      </w:r>
      <w:proofErr w:type="gramEnd"/>
      <w:r w:rsidRPr="00CB1DF2">
        <w:rPr>
          <w:rFonts w:cs="Times New Roman"/>
        </w:rPr>
        <w:t xml:space="preserve"> Например, В. Сухомлинский писал: «Если в раннем детстве донести до сердца красоту музыкального произведения, если в звуках ребенок почувствует многогранные оттенки человеческих чувств, он поднимется на такую ступеньку культуры, которая не может быть достигнута никакими другими средствами» [24, с. 75].</w:t>
      </w:r>
    </w:p>
    <w:p w:rsidR="00CB1DF2" w:rsidRPr="00CB1DF2" w:rsidRDefault="00CB1DF2" w:rsidP="00CB1DF2">
      <w:pPr>
        <w:pStyle w:val="a3"/>
        <w:shd w:val="clear" w:color="auto" w:fill="FFFFFF"/>
        <w:spacing w:after="0" w:line="360" w:lineRule="auto"/>
        <w:ind w:left="0" w:firstLine="709"/>
        <w:contextualSpacing/>
        <w:rPr>
          <w:rFonts w:cs="Times New Roman"/>
          <w:color w:val="000000"/>
        </w:rPr>
      </w:pPr>
      <w:r w:rsidRPr="00CB1DF2">
        <w:rPr>
          <w:rFonts w:cs="Times New Roman"/>
        </w:rPr>
        <w:t xml:space="preserve">Отечественная педагогика активно использует музыку как средство педагогического воздействия на формирование музыкального вкуса. </w:t>
      </w:r>
      <w:r w:rsidRPr="00CB1DF2">
        <w:rPr>
          <w:rFonts w:cs="Times New Roman"/>
          <w:color w:val="000000"/>
        </w:rPr>
        <w:t xml:space="preserve">Главным периодом его формирования является детский и младший школьный возраст. </w:t>
      </w:r>
    </w:p>
    <w:p w:rsidR="00CB1DF2" w:rsidRPr="00CB1DF2" w:rsidRDefault="00CB1DF2" w:rsidP="00CB1DF2">
      <w:pPr>
        <w:pStyle w:val="a3"/>
        <w:shd w:val="clear" w:color="auto" w:fill="FFFFFF"/>
        <w:spacing w:after="0" w:line="360" w:lineRule="auto"/>
        <w:ind w:left="0" w:firstLine="709"/>
        <w:contextualSpacing/>
        <w:rPr>
          <w:rFonts w:cs="Times New Roman"/>
          <w:color w:val="000000"/>
        </w:rPr>
      </w:pPr>
      <w:proofErr w:type="spellStart"/>
      <w:r w:rsidRPr="00CB1DF2">
        <w:rPr>
          <w:rFonts w:cs="Times New Roman"/>
          <w:color w:val="000000"/>
        </w:rPr>
        <w:t>Сформированность</w:t>
      </w:r>
      <w:proofErr w:type="spellEnd"/>
      <w:r w:rsidRPr="00CB1DF2">
        <w:rPr>
          <w:rFonts w:cs="Times New Roman"/>
          <w:color w:val="000000"/>
        </w:rPr>
        <w:t xml:space="preserve"> музыкального вкуса определяется количеством и качеством музыкального опыта, нацеленностью личности к восприятию музыки и привитием навыка ее правильного «</w:t>
      </w:r>
      <w:proofErr w:type="spellStart"/>
      <w:r w:rsidRPr="00CB1DF2">
        <w:rPr>
          <w:rFonts w:cs="Times New Roman"/>
          <w:color w:val="000000"/>
        </w:rPr>
        <w:t>слышания</w:t>
      </w:r>
      <w:proofErr w:type="spellEnd"/>
      <w:r w:rsidRPr="00CB1DF2">
        <w:rPr>
          <w:rFonts w:cs="Times New Roman"/>
          <w:color w:val="000000"/>
        </w:rPr>
        <w:t xml:space="preserve">». </w:t>
      </w:r>
      <w:r w:rsidRPr="00CB1DF2">
        <w:rPr>
          <w:rFonts w:cs="Times New Roman"/>
        </w:rPr>
        <w:t>Не</w:t>
      </w:r>
      <w:r w:rsidRPr="00CB1DF2">
        <w:rPr>
          <w:rFonts w:cs="Times New Roman"/>
          <w:color w:val="000000"/>
        </w:rPr>
        <w:t xml:space="preserve">смотря на то, что в детском возрасте формируется только поверхностное восприятие, а углубленная эмоциональная отзывчивость появляется только после 20 лет, именно накопленный в детстве предшествующий музыкальный опыт способствует появлению впоследствии таких качеств, как гармоничность восприятия, достаточная осмысленность и разумные самостоятельные суждения. </w:t>
      </w:r>
    </w:p>
    <w:p w:rsidR="00CB1DF2" w:rsidRPr="00CB1DF2" w:rsidRDefault="00CB1DF2" w:rsidP="00CB1DF2">
      <w:pPr>
        <w:pStyle w:val="a3"/>
        <w:shd w:val="clear" w:color="auto" w:fill="FFFFFF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  <w:color w:val="000000"/>
        </w:rPr>
        <w:t xml:space="preserve">Основополагающим фактором формирования музыкального вкуса является, безусловно, накопленный и сформированный музыкальный образовательный уровень, обусловленный систематичностью и целенаправленностью музыкального восприятия. Чем этот опыт больше, тем, естественно, возрастает общий культурный уровень личности, проявляется </w:t>
      </w:r>
      <w:r w:rsidRPr="00CB1DF2">
        <w:rPr>
          <w:rFonts w:cs="Times New Roman"/>
          <w:color w:val="000000"/>
        </w:rPr>
        <w:lastRenderedPageBreak/>
        <w:t>более устойчивый интерес к музыке серьезной, более высоким и избирательным становится музыкальный вкус.</w:t>
      </w:r>
    </w:p>
    <w:p w:rsidR="00CB1DF2" w:rsidRPr="00CB1DF2" w:rsidRDefault="00CB1DF2" w:rsidP="00CB1DF2">
      <w:pPr>
        <w:pStyle w:val="Standard"/>
        <w:spacing w:after="0" w:line="360" w:lineRule="auto"/>
        <w:ind w:left="0" w:right="-1" w:firstLine="709"/>
        <w:contextualSpacing/>
        <w:rPr>
          <w:rFonts w:cs="Times New Roman"/>
          <w:color w:val="000000"/>
        </w:rPr>
      </w:pPr>
      <w:r w:rsidRPr="00CB1DF2">
        <w:rPr>
          <w:rFonts w:cs="Times New Roman"/>
          <w:color w:val="000000"/>
        </w:rPr>
        <w:t xml:space="preserve">Современная музыкальная психология, опираясь на исследования Б. Теплова [25], единодушна </w:t>
      </w:r>
      <w:proofErr w:type="gramStart"/>
      <w:r w:rsidRPr="00CB1DF2">
        <w:rPr>
          <w:rFonts w:cs="Times New Roman"/>
          <w:color w:val="000000"/>
        </w:rPr>
        <w:t>в</w:t>
      </w:r>
      <w:proofErr w:type="gramEnd"/>
      <w:r w:rsidRPr="00CB1DF2">
        <w:rPr>
          <w:rFonts w:cs="Times New Roman"/>
          <w:color w:val="000000"/>
        </w:rPr>
        <w:t xml:space="preserve"> мнении о том, что качество восприятия музыки, а соответственно – и качество формирования музыкального вкуса, также обусловлено природными свойствами психики человека. </w:t>
      </w:r>
    </w:p>
    <w:p w:rsidR="00CB1DF2" w:rsidRPr="00CB1DF2" w:rsidRDefault="00CB1DF2" w:rsidP="00CB1DF2">
      <w:pPr>
        <w:pStyle w:val="Standard"/>
        <w:spacing w:after="0" w:line="360" w:lineRule="auto"/>
        <w:ind w:left="0" w:right="-1" w:firstLine="709"/>
        <w:contextualSpacing/>
        <w:rPr>
          <w:rFonts w:cs="Times New Roman"/>
        </w:rPr>
      </w:pPr>
      <w:r w:rsidRPr="00CB1DF2">
        <w:rPr>
          <w:rFonts w:cs="Times New Roman"/>
          <w:color w:val="000000"/>
        </w:rPr>
        <w:t xml:space="preserve">Музыкальное восприятие и эмоциональное реагирование на нее проявляется и в таких </w:t>
      </w:r>
      <w:r w:rsidRPr="00CB1DF2">
        <w:rPr>
          <w:rFonts w:cs="Times New Roman"/>
          <w:b/>
          <w:i/>
          <w:color w:val="000000"/>
        </w:rPr>
        <w:t>психологических характеристиках личности</w:t>
      </w:r>
      <w:r w:rsidRPr="00CB1DF2">
        <w:rPr>
          <w:rFonts w:cs="Times New Roman"/>
          <w:color w:val="000000"/>
        </w:rPr>
        <w:t>, как тонкость эмоциональных переживаний, особенности темперамента, уровень творческой фантазии, художественное восприятие окружающей жизни и даже эмоциональное состояние в конкретный момент времени. Ученые констатируют, что одним из компонентов воспитания музыкального вкуса являются музыкальные способности личности, а именно: чуткий и острый музыкальный слух, высокий уровень общего развития, богатая сенсорная и эмоциональная культура, тонкая наблюдательность, уровень творческого воображения.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Существенным объективным фактором влияния на формирование музыкального вкуса, бесспорно, является </w:t>
      </w:r>
      <w:r w:rsidRPr="00CB1DF2">
        <w:rPr>
          <w:rFonts w:cs="Times New Roman"/>
          <w:b/>
          <w:i/>
        </w:rPr>
        <w:t>семейное окружение ребенка</w:t>
      </w:r>
      <w:r w:rsidRPr="00CB1DF2">
        <w:rPr>
          <w:rFonts w:cs="Times New Roman"/>
        </w:rPr>
        <w:t xml:space="preserve">. Выбор музыкальных произведений, которые ребенок слушает и запоминает, определяется музыкальными вкусами семьи, образом ее жизни и уровнем общей семейной культуры. 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Очень важно с самого рождения приучать малыша к различным направлениям и жанрам музыки для того, чтобы «подростки, когда они встретятся с легкой музыкой, уже понимали красоту большого, серьезного искусства и ощущали разницу </w:t>
      </w:r>
      <w:proofErr w:type="gramStart"/>
      <w:r w:rsidRPr="00CB1DF2">
        <w:rPr>
          <w:rFonts w:cs="Times New Roman"/>
        </w:rPr>
        <w:t>между</w:t>
      </w:r>
      <w:proofErr w:type="gramEnd"/>
      <w:r w:rsidRPr="00CB1DF2">
        <w:rPr>
          <w:rFonts w:cs="Times New Roman"/>
        </w:rPr>
        <w:t xml:space="preserve"> хорошим и плохим. Надо, чтобы хорошая народная, классическая и современная музыка входила в круг детских интересов в те же ранние годы, когда входит в этот круг умная и добрая книга» [22, с. 104].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proofErr w:type="gramStart"/>
      <w:r w:rsidRPr="00CB1DF2">
        <w:rPr>
          <w:rFonts w:cs="Times New Roman"/>
        </w:rPr>
        <w:t xml:space="preserve">Именно в младшем возрасте в различных видах практической музыкальной деятельности дети «вбирают» в себя разнообразные </w:t>
      </w:r>
      <w:r w:rsidRPr="00CB1DF2">
        <w:rPr>
          <w:rFonts w:cs="Times New Roman"/>
        </w:rPr>
        <w:lastRenderedPageBreak/>
        <w:t xml:space="preserve">представления о прекрасном и отвратительном, возвышенном и низменном – через детские песни, танцы, детские музыкальные фильмы и музыкальные игры. </w:t>
      </w:r>
      <w:proofErr w:type="gramEnd"/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В этом возрасте важным является не только осознанное слушание музыки, но и </w:t>
      </w:r>
      <w:r w:rsidRPr="00CB1DF2">
        <w:rPr>
          <w:rFonts w:cs="Times New Roman"/>
          <w:b/>
          <w:i/>
        </w:rPr>
        <w:t>активная творческая деятельность</w:t>
      </w:r>
      <w:r w:rsidRPr="00CB1DF2">
        <w:rPr>
          <w:rFonts w:cs="Times New Roman"/>
        </w:rPr>
        <w:t xml:space="preserve"> посредством участия в музыкально-театрализованных действиях, обязательном хоровом пении, игре на элементарных музыкальных инструментах. По мнению С.М. Борисовой, важнейшими условиями воспитания музыкально-эстетического вкуса «является комплексный подход, целеполагающее планирование и системность музыкальных занятий, ориентированных на формирование у детей эстетических потребностей, убеждений, идеала, вкуса» [4].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Большое значение педагоги-исследователи уделяют </w:t>
      </w:r>
      <w:r w:rsidRPr="00CB1DF2">
        <w:rPr>
          <w:rFonts w:cs="Times New Roman"/>
          <w:b/>
          <w:i/>
        </w:rPr>
        <w:t xml:space="preserve">непрерывности и </w:t>
      </w:r>
      <w:proofErr w:type="spellStart"/>
      <w:r w:rsidRPr="00CB1DF2">
        <w:rPr>
          <w:rFonts w:cs="Times New Roman"/>
          <w:b/>
          <w:i/>
        </w:rPr>
        <w:t>преемственности</w:t>
      </w:r>
      <w:r w:rsidRPr="00CB1DF2">
        <w:rPr>
          <w:rFonts w:cs="Times New Roman"/>
          <w:b/>
          <w:bCs/>
          <w:i/>
          <w:iCs/>
        </w:rPr>
        <w:t>музыкально-эстетического</w:t>
      </w:r>
      <w:proofErr w:type="spellEnd"/>
      <w:r w:rsidRPr="00CB1DF2">
        <w:rPr>
          <w:rFonts w:cs="Times New Roman"/>
          <w:b/>
          <w:bCs/>
          <w:i/>
          <w:iCs/>
        </w:rPr>
        <w:t xml:space="preserve"> воспитания</w:t>
      </w:r>
      <w:r w:rsidRPr="00CB1DF2">
        <w:rPr>
          <w:rFonts w:cs="Times New Roman"/>
        </w:rPr>
        <w:t xml:space="preserve"> в едином образовательном процессе (детский сад – школа), обеспечивающем целостный и системный подход к музыкальному воспитанию и учитывающем связь в целях, содержании, методах и средствах воспитания. 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К объективным факторам, влияющим на музыкальные вкусы детей, относятся и </w:t>
      </w:r>
      <w:proofErr w:type="spellStart"/>
      <w:r w:rsidRPr="00CB1DF2">
        <w:rPr>
          <w:rFonts w:cs="Times New Roman"/>
          <w:b/>
          <w:bCs/>
          <w:i/>
          <w:iCs/>
        </w:rPr>
        <w:t>музыкально-эстетические</w:t>
      </w:r>
      <w:r w:rsidRPr="00CB1DF2">
        <w:rPr>
          <w:rFonts w:cs="Times New Roman"/>
          <w:b/>
          <w:i/>
        </w:rPr>
        <w:t>компетенции</w:t>
      </w:r>
      <w:proofErr w:type="spellEnd"/>
      <w:r w:rsidRPr="00CB1DF2">
        <w:rPr>
          <w:rFonts w:cs="Times New Roman"/>
          <w:b/>
          <w:i/>
        </w:rPr>
        <w:t xml:space="preserve"> самого педагога</w:t>
      </w:r>
      <w:r w:rsidRPr="00CB1DF2">
        <w:rPr>
          <w:rFonts w:cs="Times New Roman"/>
        </w:rPr>
        <w:t>, степень его подготовленности к осуществлению задач по музыкально-эстетическому воспитанию детей. Ни дошкольники, ни младшие школьники, как правило, еще не имеют сложившихся эстетических суждений, которые формируются по мере накопления ими определенного жизненного и эстетического опыта. Поэтому вполне естественно, что ребенок, вырабатывая собственные представления и оценки музыкальных произведений, полагается большей частью, только на мнение педагога.</w:t>
      </w:r>
    </w:p>
    <w:p w:rsidR="00CB1DF2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</w:rPr>
        <w:t xml:space="preserve">Важным фактором музыкального воспитания детей является содержательность музыки, использование доступных и выразительных произведений </w:t>
      </w:r>
      <w:r w:rsidRPr="00CB1DF2">
        <w:rPr>
          <w:rFonts w:cs="Times New Roman"/>
          <w:b/>
          <w:i/>
        </w:rPr>
        <w:t xml:space="preserve">классической музыки. </w:t>
      </w:r>
      <w:r w:rsidRPr="00CB1DF2">
        <w:rPr>
          <w:rFonts w:cs="Times New Roman"/>
        </w:rPr>
        <w:t xml:space="preserve">В настоящее время исследователи отмечают совершенно новые механизмы функционирования современного общества, тем не менее, классическая музыка продолжает сохранять, по </w:t>
      </w:r>
      <w:r w:rsidRPr="00CB1DF2">
        <w:rPr>
          <w:rFonts w:cs="Times New Roman"/>
        </w:rPr>
        <w:lastRenderedPageBreak/>
        <w:t>мнению С. </w:t>
      </w:r>
      <w:proofErr w:type="spellStart"/>
      <w:r w:rsidRPr="00CB1DF2">
        <w:rPr>
          <w:rFonts w:cs="Times New Roman"/>
        </w:rPr>
        <w:t>Дударёнок</w:t>
      </w:r>
      <w:proofErr w:type="spellEnd"/>
      <w:r w:rsidRPr="00CB1DF2">
        <w:rPr>
          <w:rFonts w:cs="Times New Roman"/>
        </w:rPr>
        <w:t xml:space="preserve">, «свою позицию нравственного, эстетического, культурного ориентира» [10, с. 104]. </w:t>
      </w:r>
      <w:proofErr w:type="gramStart"/>
      <w:r w:rsidRPr="00CB1DF2">
        <w:rPr>
          <w:rFonts w:cs="Times New Roman"/>
        </w:rPr>
        <w:t xml:space="preserve">Труды музыкальных социологов констатируют, что классическая музыка не исчезла из современных ориентиров, она продолжает активно «втягиваться» в пространство современной </w:t>
      </w:r>
      <w:proofErr w:type="spellStart"/>
      <w:r w:rsidRPr="00CB1DF2">
        <w:rPr>
          <w:rFonts w:cs="Times New Roman"/>
        </w:rPr>
        <w:t>медиакультуры</w:t>
      </w:r>
      <w:proofErr w:type="spellEnd"/>
      <w:r w:rsidRPr="00CB1DF2">
        <w:rPr>
          <w:rFonts w:cs="Times New Roman"/>
        </w:rPr>
        <w:t xml:space="preserve"> (реклама, музыкальные заставки телепередач, цитирование в фильмах и т.д.).</w:t>
      </w:r>
      <w:proofErr w:type="gramEnd"/>
      <w:r w:rsidRPr="00CB1DF2">
        <w:rPr>
          <w:rFonts w:cs="Times New Roman"/>
        </w:rPr>
        <w:t xml:space="preserve"> Так, по мнению Д. </w:t>
      </w:r>
      <w:proofErr w:type="spellStart"/>
      <w:r w:rsidRPr="00CB1DF2">
        <w:rPr>
          <w:rFonts w:cs="Times New Roman"/>
        </w:rPr>
        <w:t>Журковой</w:t>
      </w:r>
      <w:proofErr w:type="spellEnd"/>
      <w:r w:rsidRPr="00CB1DF2">
        <w:rPr>
          <w:rFonts w:cs="Times New Roman"/>
        </w:rPr>
        <w:t xml:space="preserve">, к классической музыке «обращаются для создания </w:t>
      </w:r>
      <w:proofErr w:type="gramStart"/>
      <w:r w:rsidRPr="00CB1DF2">
        <w:rPr>
          <w:rFonts w:cs="Times New Roman"/>
        </w:rPr>
        <w:t>имиджа</w:t>
      </w:r>
      <w:proofErr w:type="gramEnd"/>
      <w:r w:rsidRPr="00CB1DF2">
        <w:rPr>
          <w:rFonts w:cs="Times New Roman"/>
        </w:rPr>
        <w:t xml:space="preserve"> как отдельного человека, так и коммерческих компаний, социальных групп и сообщества; она звучит в разнообразных ситуациях работы и досуга. Тем самым классическая музыка автоматически попадает в контекст ритмов современного общества, в контекст современного дизайна, моды и пр.» [11].</w:t>
      </w:r>
    </w:p>
    <w:p w:rsid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  <w:b/>
          <w:i/>
        </w:rPr>
      </w:pPr>
      <w:r w:rsidRPr="00CB1DF2">
        <w:rPr>
          <w:rFonts w:cs="Times New Roman"/>
        </w:rPr>
        <w:t xml:space="preserve">Одним из объективных факторов формирования музыкального вкуса является окружающая </w:t>
      </w:r>
      <w:r w:rsidRPr="00CB1DF2">
        <w:rPr>
          <w:rFonts w:cs="Times New Roman"/>
          <w:b/>
          <w:i/>
        </w:rPr>
        <w:t>музыкальная среда.</w:t>
      </w:r>
    </w:p>
    <w:p w:rsidR="00000000" w:rsidRPr="00CB1DF2" w:rsidRDefault="00CB1DF2" w:rsidP="00CB1DF2">
      <w:pPr>
        <w:pStyle w:val="Standard"/>
        <w:spacing w:after="0" w:line="360" w:lineRule="auto"/>
        <w:ind w:left="0" w:firstLine="709"/>
        <w:contextualSpacing/>
        <w:rPr>
          <w:rFonts w:cs="Times New Roman"/>
        </w:rPr>
      </w:pPr>
      <w:r w:rsidRPr="00CB1DF2">
        <w:rPr>
          <w:rFonts w:cs="Times New Roman"/>
          <w:color w:val="000000" w:themeColor="text1"/>
          <w:shd w:val="clear" w:color="auto" w:fill="FFFFFF"/>
        </w:rPr>
        <w:t xml:space="preserve">Важным средством эффективной организации процесса формирования музыкального вкуса у младших школьников выступает научно обоснованная модель, включающая в себя следующие взаимосвязанные компоненты: цель, задачи, принципы, содержание, формы организации учебно-воспитательного процесса, методы, средства, показатели </w:t>
      </w:r>
      <w:proofErr w:type="spellStart"/>
      <w:r w:rsidRPr="00CB1DF2">
        <w:rPr>
          <w:rFonts w:cs="Times New Roman"/>
          <w:color w:val="000000" w:themeColor="text1"/>
          <w:shd w:val="clear" w:color="auto" w:fill="FFFFFF"/>
        </w:rPr>
        <w:t>сформированности</w:t>
      </w:r>
      <w:proofErr w:type="spellEnd"/>
      <w:r w:rsidRPr="00CB1DF2">
        <w:rPr>
          <w:rFonts w:cs="Times New Roman"/>
          <w:color w:val="000000" w:themeColor="text1"/>
          <w:shd w:val="clear" w:color="auto" w:fill="FFFFFF"/>
        </w:rPr>
        <w:t xml:space="preserve"> музыкального вкуса и результат. </w:t>
      </w:r>
      <w:proofErr w:type="gramStart"/>
      <w:r w:rsidRPr="00CB1DF2">
        <w:rPr>
          <w:rFonts w:cs="Times New Roman"/>
          <w:color w:val="000000" w:themeColor="text1"/>
          <w:shd w:val="clear" w:color="auto" w:fill="FFFFFF"/>
        </w:rPr>
        <w:t>Модель отражает логику процесса формирования музыкального вкуса у младших школьников и базируется на принципах, которые обусловлены спецификой музыкально-эстетического воспитания в рассматриваемом возрастном периоде, реализуется посредством включения в учебно-воспитательный процесс эффективных форм, методов и средств, направленных на решение задач формирования музыкального вкуса у младших школьников в условиях детской школы искусств.</w:t>
      </w:r>
      <w:proofErr w:type="gramEnd"/>
    </w:p>
    <w:sectPr w:rsidR="00000000" w:rsidRPr="00CB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DF2"/>
    <w:rsid w:val="00CB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CB1DF2"/>
    <w:pPr>
      <w:suppressAutoHyphens/>
      <w:autoSpaceDN w:val="0"/>
      <w:ind w:left="709"/>
      <w:jc w:val="both"/>
    </w:pPr>
    <w:rPr>
      <w:rFonts w:ascii="Times New Roman" w:eastAsia="Lucida Sans Unicode" w:hAnsi="Times New Roman" w:cs="Tahoma"/>
      <w:kern w:val="3"/>
      <w:sz w:val="28"/>
      <w:szCs w:val="28"/>
      <w:lang w:eastAsia="en-US"/>
    </w:rPr>
  </w:style>
  <w:style w:type="paragraph" w:styleId="a3">
    <w:name w:val="Normal (Web)"/>
    <w:aliases w:val="Обычный (Web),Знак Знак Знак,Знак Знак,Обычный (Web)1"/>
    <w:basedOn w:val="Standard"/>
    <w:link w:val="a4"/>
    <w:uiPriority w:val="99"/>
    <w:unhideWhenUsed/>
    <w:qFormat/>
    <w:rsid w:val="00CB1DF2"/>
  </w:style>
  <w:style w:type="character" w:customStyle="1" w:styleId="a4">
    <w:name w:val="Обычный (веб) Знак"/>
    <w:aliases w:val="Обычный (Web) Знак,Знак Знак Знак Знак,Знак Знак Знак1,Обычный (Web)1 Знак"/>
    <w:basedOn w:val="a0"/>
    <w:link w:val="a3"/>
    <w:uiPriority w:val="99"/>
    <w:qFormat/>
    <w:locked/>
    <w:rsid w:val="00CB1DF2"/>
    <w:rPr>
      <w:rFonts w:ascii="Times New Roman" w:eastAsia="Lucida Sans Unicode" w:hAnsi="Times New Roman" w:cs="Tahoma"/>
      <w:kern w:val="3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1326</Words>
  <Characters>7561</Characters>
  <Application>Microsoft Office Word</Application>
  <DocSecurity>0</DocSecurity>
  <Lines>63</Lines>
  <Paragraphs>17</Paragraphs>
  <ScaleCrop>false</ScaleCrop>
  <Company>Microsoft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2025-03-20T09:55:00Z</dcterms:created>
  <dcterms:modified xsi:type="dcterms:W3CDTF">2025-03-20T10:05:00Z</dcterms:modified>
</cp:coreProperties>
</file>