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79F38" w14:textId="6757C76F" w:rsidR="00F27B3E" w:rsidRDefault="009E1A31" w:rsidP="003300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A31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 w:rsidR="00F0017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E1A31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ФИНАНСОВОЙ ГРАМОТНОСТИ </w:t>
      </w:r>
      <w:r w:rsidR="00F0017B">
        <w:rPr>
          <w:rFonts w:ascii="Times New Roman" w:hAnsi="Times New Roman" w:cs="Times New Roman"/>
          <w:b/>
          <w:bCs/>
          <w:sz w:val="28"/>
          <w:szCs w:val="28"/>
        </w:rPr>
        <w:t>У ДЕТЕЙ В УСЛОВИЯХ ДОШКОЛЬНОЙ ОРГАНИЗАЦИИ</w:t>
      </w:r>
    </w:p>
    <w:p w14:paraId="44FB2E23" w14:textId="40CE7E31" w:rsidR="001F245F" w:rsidRDefault="001F245F" w:rsidP="001F245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2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Забловская Оксана Владимировна</w:t>
      </w:r>
    </w:p>
    <w:p w14:paraId="54C80424" w14:textId="4B73FFCF" w:rsidR="001F245F" w:rsidRDefault="001F245F" w:rsidP="001F245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1F2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оспитатель, МАДОУ 62 Киселевского ГО</w:t>
      </w:r>
    </w:p>
    <w:p w14:paraId="3C2989E8" w14:textId="77777777" w:rsidR="001F245F" w:rsidRPr="001F245F" w:rsidRDefault="001F245F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50D897" w14:textId="61347839" w:rsidR="001B1A81" w:rsidRPr="0079523D" w:rsidRDefault="0033002A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5231" w:rsidRPr="0079523D">
        <w:rPr>
          <w:rFonts w:ascii="Times New Roman" w:hAnsi="Times New Roman" w:cs="Times New Roman"/>
          <w:sz w:val="28"/>
          <w:szCs w:val="28"/>
        </w:rPr>
        <w:t xml:space="preserve">бучению финансовой грамотности и формирование финансовой культуры необходимо начинать на первых ступенях образования. Чтобы в будущем человеку стать успешным, ему необходимо быть финансово грамотным. Именно в дошкольном возрасте дети получают первый опыт в элементарных экономических отношениях, у детей закладывается позитивное отношение к </w:t>
      </w:r>
      <w:r w:rsidR="001B1A81" w:rsidRPr="0079523D">
        <w:rPr>
          <w:rFonts w:ascii="Times New Roman" w:hAnsi="Times New Roman" w:cs="Times New Roman"/>
          <w:sz w:val="28"/>
          <w:szCs w:val="28"/>
        </w:rPr>
        <w:t>миру, к себе и окружающим людям.</w:t>
      </w:r>
    </w:p>
    <w:p w14:paraId="79D57BD7" w14:textId="4B8E2EBE" w:rsidR="002C5231" w:rsidRPr="0079523D" w:rsidRDefault="001B1A81" w:rsidP="001F2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3D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стоит задача – формирование общей культуры личности дошкольников, в том числе и ценностей здорового образа жизни, развития их социальных, нравственных, интеллектуальных качеств. Если рассматривать экономическую культуру личности, то здесь речь идет о наличии первичных представлений </w:t>
      </w:r>
      <w:r w:rsidR="001C2BCE" w:rsidRPr="0079523D">
        <w:rPr>
          <w:rFonts w:ascii="Times New Roman" w:hAnsi="Times New Roman" w:cs="Times New Roman"/>
          <w:sz w:val="28"/>
          <w:szCs w:val="28"/>
        </w:rPr>
        <w:t>об экономических категориях. Процесс формирования финансовой грамотности невозможен без сформированных первичных экономических представлений.</w:t>
      </w:r>
    </w:p>
    <w:p w14:paraId="28A401F9" w14:textId="59DB264F" w:rsidR="001C2BCE" w:rsidRPr="0079523D" w:rsidRDefault="001C2BCE" w:rsidP="001F2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3D">
        <w:rPr>
          <w:rFonts w:ascii="Times New Roman" w:hAnsi="Times New Roman" w:cs="Times New Roman"/>
          <w:sz w:val="28"/>
          <w:szCs w:val="28"/>
        </w:rPr>
        <w:t xml:space="preserve">Проблемы экономического образования и воспитания изучали такие исследователи, как С.Я. Батышев, Ю.К. Васильев, П.Р. Атутов, они отмечают, что экономическое образование является необходимым </w:t>
      </w:r>
      <w:r w:rsidR="006C5C15" w:rsidRPr="0079523D">
        <w:rPr>
          <w:rFonts w:ascii="Times New Roman" w:hAnsi="Times New Roman" w:cs="Times New Roman"/>
          <w:sz w:val="28"/>
          <w:szCs w:val="28"/>
        </w:rPr>
        <w:t>условием подготовки</w:t>
      </w:r>
      <w:r w:rsidRPr="0079523D">
        <w:rPr>
          <w:rFonts w:ascii="Times New Roman" w:hAnsi="Times New Roman" w:cs="Times New Roman"/>
          <w:sz w:val="28"/>
          <w:szCs w:val="28"/>
        </w:rPr>
        <w:t xml:space="preserve"> детей к обучению в школе, к жизни и труду в обществе.  Многие исследователи утверждают, что экономическое образование это интеграция трудового, нравственного и политического воспитания. </w:t>
      </w:r>
    </w:p>
    <w:p w14:paraId="3F404E26" w14:textId="77777777" w:rsidR="00F03C59" w:rsidRDefault="001C2BCE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3D">
        <w:rPr>
          <w:rFonts w:ascii="Times New Roman" w:hAnsi="Times New Roman" w:cs="Times New Roman"/>
          <w:sz w:val="28"/>
          <w:szCs w:val="28"/>
        </w:rPr>
        <w:t xml:space="preserve">В дошкольном возрасте важно говорить не только о деньгах и возможности их тратить. </w:t>
      </w:r>
      <w:r w:rsidR="00877A63" w:rsidRPr="0079523D">
        <w:rPr>
          <w:rFonts w:ascii="Times New Roman" w:hAnsi="Times New Roman" w:cs="Times New Roman"/>
          <w:sz w:val="28"/>
          <w:szCs w:val="28"/>
        </w:rPr>
        <w:t xml:space="preserve">При формировании финансовой грамотности решается целый комплекс задач. </w:t>
      </w:r>
      <w:r w:rsidRPr="0079523D">
        <w:rPr>
          <w:rFonts w:ascii="Times New Roman" w:hAnsi="Times New Roman" w:cs="Times New Roman"/>
          <w:sz w:val="28"/>
          <w:szCs w:val="28"/>
        </w:rPr>
        <w:t>Необходимо расширять экономический кругозор детей дошкольного возраста</w:t>
      </w:r>
      <w:r w:rsidR="00877A63" w:rsidRPr="0079523D">
        <w:rPr>
          <w:rFonts w:ascii="Times New Roman" w:hAnsi="Times New Roman" w:cs="Times New Roman"/>
          <w:sz w:val="28"/>
          <w:szCs w:val="28"/>
        </w:rPr>
        <w:t xml:space="preserve">: дать представление о трудолюбии, бережливости, экономности, хозяйственности, благотворительности; научить понимать  и ценить «рукотворный» предметный мир, видеть и замечать красоту творения людей, относиться с уважением к труду других людей; воспитывать экологические </w:t>
      </w:r>
      <w:r w:rsidR="00877A63" w:rsidRPr="0079523D">
        <w:rPr>
          <w:rFonts w:ascii="Times New Roman" w:hAnsi="Times New Roman" w:cs="Times New Roman"/>
          <w:sz w:val="28"/>
          <w:szCs w:val="28"/>
        </w:rPr>
        <w:lastRenderedPageBreak/>
        <w:t>привычки как основу экономии природных ресурсов, прививать навыки речевого этикета, культурного поведения в быту, в общении с о сверстниками и взрослым</w:t>
      </w:r>
      <w:r w:rsidR="00F03C59">
        <w:rPr>
          <w:rFonts w:ascii="Times New Roman" w:hAnsi="Times New Roman" w:cs="Times New Roman"/>
          <w:sz w:val="28"/>
          <w:szCs w:val="28"/>
        </w:rPr>
        <w:t>и.</w:t>
      </w:r>
    </w:p>
    <w:p w14:paraId="1BF0D4EC" w14:textId="48AEFFE6" w:rsidR="009E1A31" w:rsidRPr="00F03C59" w:rsidRDefault="00F03C59" w:rsidP="001F245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</w:t>
      </w:r>
      <w:r w:rsidR="00877A63" w:rsidRPr="0079523D">
        <w:rPr>
          <w:rFonts w:ascii="Times New Roman" w:hAnsi="Times New Roman" w:cs="Times New Roman"/>
          <w:sz w:val="28"/>
          <w:szCs w:val="28"/>
        </w:rPr>
        <w:t xml:space="preserve">ормировать правильное отношение к деньгам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877A63" w:rsidRPr="0079523D">
        <w:rPr>
          <w:rFonts w:ascii="Times New Roman" w:hAnsi="Times New Roman" w:cs="Times New Roman"/>
          <w:sz w:val="28"/>
          <w:szCs w:val="28"/>
        </w:rPr>
        <w:t>не только как к средству достижения определенных благ жизни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9E1A31">
        <w:rPr>
          <w:rFonts w:ascii="Times New Roman" w:hAnsi="Times New Roman" w:cs="Times New Roman"/>
          <w:sz w:val="28"/>
          <w:szCs w:val="28"/>
        </w:rPr>
        <w:t>Процесс ознакомления детей с деньгами должен учитывать две стороны</w:t>
      </w:r>
      <w:r>
        <w:rPr>
          <w:rFonts w:ascii="Times New Roman" w:hAnsi="Times New Roman" w:cs="Times New Roman"/>
          <w:sz w:val="28"/>
          <w:szCs w:val="28"/>
        </w:rPr>
        <w:t xml:space="preserve"> проблемы: знание о деньгах и воспитание правильного отношения к ним. Правильное – это когда происхождение денег, материальный достаток и благосостояние в сознании ребенка связывается с трудом. Ценность представляют только честно заработанные деньги </w:t>
      </w:r>
      <w:r w:rsidRPr="00F03C59">
        <w:rPr>
          <w:rFonts w:ascii="Times New Roman" w:hAnsi="Times New Roman" w:cs="Times New Roman"/>
          <w:sz w:val="28"/>
          <w:szCs w:val="28"/>
        </w:rPr>
        <w:t>[</w:t>
      </w:r>
      <w:r w:rsidR="00F0017B">
        <w:rPr>
          <w:rFonts w:ascii="Times New Roman" w:hAnsi="Times New Roman" w:cs="Times New Roman"/>
          <w:sz w:val="28"/>
          <w:szCs w:val="28"/>
        </w:rPr>
        <w:t>4</w:t>
      </w:r>
      <w:r w:rsidRPr="00F03C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2049E" w14:textId="12C9570F" w:rsidR="0079523D" w:rsidRDefault="0079523D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работы по формированию финансовой грамотности </w:t>
      </w:r>
      <w:r w:rsidR="005A0C5E">
        <w:rPr>
          <w:rFonts w:ascii="Times New Roman" w:hAnsi="Times New Roman" w:cs="Times New Roman"/>
          <w:sz w:val="28"/>
          <w:szCs w:val="28"/>
        </w:rPr>
        <w:t xml:space="preserve">у дошкольников проходит через применение современных педагогических технологий, методов и приемов. </w:t>
      </w:r>
    </w:p>
    <w:p w14:paraId="511D9963" w14:textId="12F7F3FD" w:rsidR="005A0C5E" w:rsidRDefault="005A0C5E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Проектные технологии позволяют дошкольникам добывать знания через </w:t>
      </w:r>
      <w:r w:rsidR="006C5C15">
        <w:rPr>
          <w:rFonts w:ascii="Times New Roman" w:hAnsi="Times New Roman" w:cs="Times New Roman"/>
          <w:sz w:val="28"/>
          <w:szCs w:val="28"/>
        </w:rPr>
        <w:t>различные источники</w:t>
      </w:r>
      <w:r>
        <w:rPr>
          <w:rFonts w:ascii="Times New Roman" w:hAnsi="Times New Roman" w:cs="Times New Roman"/>
          <w:sz w:val="28"/>
          <w:szCs w:val="28"/>
        </w:rPr>
        <w:t>, сбор информации происходит в группе, обсуждается в круге. В дошкольном учреждении реализация проектов по экономическому образованию осуществляется совместно с родителями воспитанников, через применение деятельностного подхода в разных видах детской деятельности, согласно ФГОС ДО</w:t>
      </w:r>
      <w:r w:rsidR="00DC4D55">
        <w:rPr>
          <w:rFonts w:ascii="Times New Roman" w:hAnsi="Times New Roman" w:cs="Times New Roman"/>
          <w:sz w:val="28"/>
          <w:szCs w:val="28"/>
        </w:rPr>
        <w:t xml:space="preserve"> </w:t>
      </w:r>
      <w:r w:rsidR="00DC4D55" w:rsidRPr="00DC4D55">
        <w:rPr>
          <w:rFonts w:ascii="Times New Roman" w:hAnsi="Times New Roman" w:cs="Times New Roman"/>
          <w:sz w:val="28"/>
          <w:szCs w:val="28"/>
        </w:rPr>
        <w:t>[</w:t>
      </w:r>
      <w:r w:rsidR="00F0017B">
        <w:rPr>
          <w:rFonts w:ascii="Times New Roman" w:hAnsi="Times New Roman" w:cs="Times New Roman"/>
          <w:sz w:val="28"/>
          <w:szCs w:val="28"/>
        </w:rPr>
        <w:t>3</w:t>
      </w:r>
      <w:r w:rsidR="00DC4D55" w:rsidRPr="00DC4D5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23AAF4" w14:textId="5A884A0D" w:rsidR="005A0C5E" w:rsidRPr="005A0C5E" w:rsidRDefault="005A0C5E" w:rsidP="001F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C5E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(</w:t>
      </w:r>
      <w:r w:rsidRPr="005A0C5E">
        <w:rPr>
          <w:rFonts w:ascii="Times New Roman" w:hAnsi="Times New Roman" w:cs="Times New Roman"/>
          <w:sz w:val="28"/>
          <w:szCs w:val="28"/>
        </w:rPr>
        <w:t>сюжетно-ролев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0C5E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 «Банк», «Инкассаторы», «Супермаркет»</w:t>
      </w:r>
      <w:r w:rsidRPr="005A0C5E">
        <w:rPr>
          <w:rFonts w:ascii="Times New Roman" w:hAnsi="Times New Roman" w:cs="Times New Roman"/>
          <w:sz w:val="28"/>
          <w:szCs w:val="28"/>
        </w:rPr>
        <w:t>,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0C5E">
        <w:rPr>
          <w:rFonts w:ascii="Times New Roman" w:hAnsi="Times New Roman" w:cs="Times New Roman"/>
          <w:sz w:val="28"/>
          <w:szCs w:val="28"/>
        </w:rPr>
        <w:t xml:space="preserve"> с правилами </w:t>
      </w:r>
      <w:r>
        <w:rPr>
          <w:rFonts w:ascii="Times New Roman" w:hAnsi="Times New Roman" w:cs="Times New Roman"/>
          <w:sz w:val="28"/>
          <w:szCs w:val="28"/>
        </w:rPr>
        <w:t>«Бартер», «Монополия»);</w:t>
      </w:r>
    </w:p>
    <w:p w14:paraId="54623279" w14:textId="16207AA9" w:rsidR="005A0C5E" w:rsidRPr="005A0C5E" w:rsidRDefault="005A0C5E" w:rsidP="001F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C5E">
        <w:rPr>
          <w:rFonts w:ascii="Times New Roman" w:hAnsi="Times New Roman" w:cs="Times New Roman"/>
          <w:sz w:val="28"/>
          <w:szCs w:val="28"/>
        </w:rPr>
        <w:t xml:space="preserve">коммуникативная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5A0C5E">
        <w:rPr>
          <w:rFonts w:ascii="Times New Roman" w:hAnsi="Times New Roman" w:cs="Times New Roman"/>
          <w:sz w:val="28"/>
          <w:szCs w:val="28"/>
        </w:rPr>
        <w:t>(общение и взаимодействие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в речевых диалогах «Покупатель-продавец», «банкир-клиент», </w:t>
      </w:r>
      <w:r w:rsidR="00F27B3E">
        <w:rPr>
          <w:rFonts w:ascii="Times New Roman" w:hAnsi="Times New Roman" w:cs="Times New Roman"/>
          <w:sz w:val="28"/>
          <w:szCs w:val="28"/>
        </w:rPr>
        <w:t>беседы на темы «Бюджет семьи», «Мои хотелки», «Экономим дома: св</w:t>
      </w:r>
      <w:r w:rsidR="00F03C59">
        <w:rPr>
          <w:rFonts w:ascii="Times New Roman" w:hAnsi="Times New Roman" w:cs="Times New Roman"/>
          <w:sz w:val="28"/>
          <w:szCs w:val="28"/>
        </w:rPr>
        <w:t>е</w:t>
      </w:r>
      <w:r w:rsidR="00F27B3E">
        <w:rPr>
          <w:rFonts w:ascii="Times New Roman" w:hAnsi="Times New Roman" w:cs="Times New Roman"/>
          <w:sz w:val="28"/>
          <w:szCs w:val="28"/>
        </w:rPr>
        <w:t>т, тепло, вода», «История денег». Ак</w:t>
      </w:r>
      <w:r>
        <w:rPr>
          <w:rFonts w:ascii="Times New Roman" w:hAnsi="Times New Roman" w:cs="Times New Roman"/>
          <w:sz w:val="28"/>
          <w:szCs w:val="28"/>
        </w:rPr>
        <w:t xml:space="preserve">тивизация словаря: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деньги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,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финансы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,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рынок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,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экономия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,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банкнота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,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бюджет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, </w:t>
      </w:r>
      <w:r w:rsidR="00F03C59" w:rsidRPr="00F03C59">
        <w:rPr>
          <w:rFonts w:ascii="Times New Roman" w:hAnsi="Times New Roman" w:cs="Times New Roman"/>
          <w:sz w:val="28"/>
          <w:szCs w:val="28"/>
        </w:rPr>
        <w:t>«</w:t>
      </w:r>
      <w:r w:rsidRPr="00F03C59">
        <w:rPr>
          <w:rFonts w:ascii="Times New Roman" w:hAnsi="Times New Roman" w:cs="Times New Roman"/>
          <w:sz w:val="28"/>
          <w:szCs w:val="28"/>
        </w:rPr>
        <w:t>банкомат</w:t>
      </w:r>
      <w:r w:rsidR="00F03C59" w:rsidRPr="00F03C59">
        <w:rPr>
          <w:rFonts w:ascii="Times New Roman" w:hAnsi="Times New Roman" w:cs="Times New Roman"/>
          <w:sz w:val="28"/>
          <w:szCs w:val="28"/>
        </w:rPr>
        <w:t>»</w:t>
      </w:r>
      <w:r w:rsidRPr="00F03C5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A0C5E">
        <w:rPr>
          <w:rFonts w:ascii="Times New Roman" w:hAnsi="Times New Roman" w:cs="Times New Roman"/>
          <w:sz w:val="28"/>
          <w:szCs w:val="28"/>
        </w:rPr>
        <w:t>)</w:t>
      </w:r>
      <w:r w:rsidRPr="00F03C59">
        <w:rPr>
          <w:rFonts w:ascii="Times New Roman" w:hAnsi="Times New Roman" w:cs="Times New Roman"/>
          <w:sz w:val="28"/>
          <w:szCs w:val="28"/>
        </w:rPr>
        <w:t>;</w:t>
      </w:r>
    </w:p>
    <w:p w14:paraId="56373202" w14:textId="3D452BD9" w:rsidR="005A0C5E" w:rsidRPr="005A0C5E" w:rsidRDefault="005A0C5E" w:rsidP="001F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C5E">
        <w:rPr>
          <w:rFonts w:ascii="Times New Roman" w:hAnsi="Times New Roman" w:cs="Times New Roman"/>
          <w:sz w:val="28"/>
          <w:szCs w:val="28"/>
        </w:rPr>
        <w:t>познавательно-исследовательская (</w:t>
      </w:r>
      <w:r>
        <w:rPr>
          <w:rFonts w:ascii="Times New Roman" w:hAnsi="Times New Roman" w:cs="Times New Roman"/>
          <w:sz w:val="28"/>
          <w:szCs w:val="28"/>
        </w:rPr>
        <w:t xml:space="preserve">«Музей денег», </w:t>
      </w:r>
      <w:r w:rsidRPr="005A0C5E">
        <w:rPr>
          <w:rFonts w:ascii="Times New Roman" w:hAnsi="Times New Roman" w:cs="Times New Roman"/>
          <w:sz w:val="28"/>
          <w:szCs w:val="28"/>
        </w:rPr>
        <w:t>исследования объектов окружающего мира и экспериментирования с ними</w:t>
      </w:r>
      <w:r w:rsidR="00F27B3E">
        <w:rPr>
          <w:rFonts w:ascii="Times New Roman" w:hAnsi="Times New Roman" w:cs="Times New Roman"/>
          <w:sz w:val="28"/>
          <w:szCs w:val="28"/>
        </w:rPr>
        <w:t>, ребусы, кроссворды, решение логических задач</w:t>
      </w:r>
      <w:r w:rsidRPr="005A0C5E">
        <w:rPr>
          <w:rFonts w:ascii="Times New Roman" w:hAnsi="Times New Roman" w:cs="Times New Roman"/>
          <w:sz w:val="28"/>
          <w:szCs w:val="28"/>
        </w:rPr>
        <w:t>)</w:t>
      </w:r>
      <w:r w:rsidR="00F27B3E">
        <w:rPr>
          <w:rFonts w:ascii="Times New Roman" w:hAnsi="Times New Roman" w:cs="Times New Roman"/>
          <w:sz w:val="28"/>
          <w:szCs w:val="28"/>
        </w:rPr>
        <w:t>;</w:t>
      </w:r>
      <w:r w:rsidRPr="005A0C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65FB4" w14:textId="4804D693" w:rsidR="005A0C5E" w:rsidRPr="005A0C5E" w:rsidRDefault="00DC4D55" w:rsidP="001F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C5E" w:rsidRPr="005A0C5E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  <w:r>
        <w:rPr>
          <w:rFonts w:ascii="Times New Roman" w:hAnsi="Times New Roman" w:cs="Times New Roman"/>
          <w:sz w:val="28"/>
          <w:szCs w:val="28"/>
        </w:rPr>
        <w:t xml:space="preserve"> (пословицы и поговорки, рассказы и сказки на тему финансовой грамотности)</w:t>
      </w:r>
      <w:r w:rsidR="00F27B3E">
        <w:rPr>
          <w:rFonts w:ascii="Times New Roman" w:hAnsi="Times New Roman" w:cs="Times New Roman"/>
          <w:sz w:val="28"/>
          <w:szCs w:val="28"/>
        </w:rPr>
        <w:t>;</w:t>
      </w:r>
    </w:p>
    <w:p w14:paraId="2412423A" w14:textId="1741D856" w:rsidR="005A0C5E" w:rsidRPr="005A0C5E" w:rsidRDefault="00DC4D55" w:rsidP="001F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C5E" w:rsidRPr="005A0C5E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</w:t>
      </w:r>
      <w:r w:rsidR="00F27B3E">
        <w:rPr>
          <w:rFonts w:ascii="Times New Roman" w:hAnsi="Times New Roman" w:cs="Times New Roman"/>
          <w:sz w:val="28"/>
          <w:szCs w:val="28"/>
        </w:rPr>
        <w:t>;</w:t>
      </w:r>
    </w:p>
    <w:p w14:paraId="1AAEF66B" w14:textId="4AED4BF5" w:rsidR="00DC4D55" w:rsidRDefault="00DC4D55" w:rsidP="001F2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0C5E" w:rsidRPr="005A0C5E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</w:t>
      </w:r>
      <w:r>
        <w:rPr>
          <w:rFonts w:ascii="Times New Roman" w:hAnsi="Times New Roman" w:cs="Times New Roman"/>
          <w:sz w:val="28"/>
          <w:szCs w:val="28"/>
        </w:rPr>
        <w:t xml:space="preserve"> («Кошелек» из ткани, бумаги,</w:t>
      </w:r>
      <w:r w:rsidR="00F27B3E">
        <w:rPr>
          <w:rFonts w:ascii="Times New Roman" w:hAnsi="Times New Roman" w:cs="Times New Roman"/>
          <w:sz w:val="28"/>
          <w:szCs w:val="28"/>
        </w:rPr>
        <w:t xml:space="preserve"> шкатулки,</w:t>
      </w:r>
      <w:r>
        <w:rPr>
          <w:rFonts w:ascii="Times New Roman" w:hAnsi="Times New Roman" w:cs="Times New Roman"/>
          <w:sz w:val="28"/>
          <w:szCs w:val="28"/>
        </w:rPr>
        <w:t xml:space="preserve"> деньги и конверты для игры, самодельные копилки, каталоги товаров, ценники)</w:t>
      </w:r>
      <w:r w:rsidR="00F27B3E">
        <w:rPr>
          <w:rFonts w:ascii="Times New Roman" w:hAnsi="Times New Roman" w:cs="Times New Roman"/>
          <w:sz w:val="28"/>
          <w:szCs w:val="28"/>
        </w:rPr>
        <w:t>;</w:t>
      </w:r>
    </w:p>
    <w:p w14:paraId="2C60A467" w14:textId="77777777" w:rsidR="00F0017B" w:rsidRDefault="00DC4D55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у дошкольников вызывают тематические мероприятия, интеллектуальные игры, досуги и развлечения: КВН, игра «Умники и умницы», игра-драматизация «Сказ про рублик и копеечку», </w:t>
      </w:r>
      <w:r w:rsidR="00F27B3E">
        <w:rPr>
          <w:rFonts w:ascii="Times New Roman" w:hAnsi="Times New Roman" w:cs="Times New Roman"/>
          <w:sz w:val="28"/>
          <w:szCs w:val="28"/>
        </w:rPr>
        <w:t>квест «Пираты Карибского моря», «Путешествие в Деньгоград», благотворительные акции «Добрые дела», «Подарки детям», ярмарки.</w:t>
      </w:r>
    </w:p>
    <w:p w14:paraId="31E817E5" w14:textId="77777777" w:rsidR="00135B75" w:rsidRDefault="00F0017B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7B">
        <w:rPr>
          <w:rFonts w:ascii="Times New Roman" w:hAnsi="Times New Roman" w:cs="Times New Roman"/>
          <w:sz w:val="28"/>
          <w:szCs w:val="28"/>
        </w:rPr>
        <w:t xml:space="preserve">Формирование финансовой грамотности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будет проходить эффективнее, если в процесс будут активно включены родители (законные представители) воспитанников. Приобретенный опыт детей в детском саду должен подкрепляться и со стороны взрослых</w:t>
      </w:r>
      <w:r w:rsidR="00135B75">
        <w:rPr>
          <w:rFonts w:ascii="Times New Roman" w:hAnsi="Times New Roman" w:cs="Times New Roman"/>
          <w:sz w:val="28"/>
          <w:szCs w:val="28"/>
        </w:rPr>
        <w:t>: личные рассказы, экскурсии на место работы родителей, «Гость группы», совместные мероприятия).</w:t>
      </w:r>
    </w:p>
    <w:p w14:paraId="737ECEBE" w14:textId="3E7BE6CD" w:rsidR="00F0017B" w:rsidRPr="00F0017B" w:rsidRDefault="00135B75" w:rsidP="001F2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создании педагогических условий и осуществления деятельностного подхода в формировании финансовой грамотности</w:t>
      </w:r>
      <w:r w:rsidR="0033002A">
        <w:rPr>
          <w:rFonts w:ascii="Times New Roman" w:hAnsi="Times New Roman" w:cs="Times New Roman"/>
          <w:sz w:val="28"/>
          <w:szCs w:val="28"/>
        </w:rPr>
        <w:t xml:space="preserve">, возможно заложить основы экономических знаний и умений у детей дошкольного возраста. </w:t>
      </w:r>
    </w:p>
    <w:p w14:paraId="4F15378E" w14:textId="77777777" w:rsidR="0033002A" w:rsidRDefault="0033002A" w:rsidP="001F24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AA153" w14:textId="4FB432FF" w:rsidR="009E1A31" w:rsidRPr="009E1A31" w:rsidRDefault="009E1A31" w:rsidP="001F24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A3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7C42121" w14:textId="77777777" w:rsidR="009E1A31" w:rsidRPr="009E1A31" w:rsidRDefault="009E1A31" w:rsidP="001F245F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A31">
        <w:rPr>
          <w:rFonts w:ascii="Times New Roman" w:hAnsi="Times New Roman" w:cs="Times New Roman"/>
          <w:sz w:val="28"/>
          <w:szCs w:val="28"/>
        </w:rPr>
        <w:t>Введение основ финансовой грамотности в образовательную деятельность дошкольной образовательной организации. /Автор-сост. О.В. Морозова. – Мурманск: ГАУДПО МО «Институт развития образования», 2020. – 50 с.</w:t>
      </w:r>
    </w:p>
    <w:p w14:paraId="6A37E573" w14:textId="4ABD542C" w:rsidR="009E1A31" w:rsidRPr="009E1A31" w:rsidRDefault="009E1A31" w:rsidP="001F245F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A31">
        <w:rPr>
          <w:rFonts w:ascii="Times New Roman" w:hAnsi="Times New Roman" w:cs="Times New Roman"/>
          <w:sz w:val="28"/>
          <w:szCs w:val="28"/>
        </w:rPr>
        <w:t>Галкина Л.Н. Экономика для детей. – Челябинск: Цицеро,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1A31">
        <w:rPr>
          <w:rFonts w:ascii="Times New Roman" w:hAnsi="Times New Roman" w:cs="Times New Roman"/>
          <w:sz w:val="28"/>
          <w:szCs w:val="28"/>
        </w:rPr>
        <w:t>. – 112 с.</w:t>
      </w:r>
    </w:p>
    <w:p w14:paraId="7D6A4D48" w14:textId="77777777" w:rsidR="009E1A31" w:rsidRPr="009E1A31" w:rsidRDefault="009E1A31" w:rsidP="001F245F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A3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2013г № 1155 «Об утверждении федерального государственного стандарта дошкольного образования»</w:t>
      </w:r>
    </w:p>
    <w:p w14:paraId="12C3A2E3" w14:textId="77777777" w:rsidR="00F0017B" w:rsidRDefault="009E1A31" w:rsidP="001F245F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1A31">
        <w:rPr>
          <w:rFonts w:ascii="Times New Roman" w:hAnsi="Times New Roman" w:cs="Times New Roman"/>
          <w:sz w:val="28"/>
          <w:szCs w:val="28"/>
        </w:rPr>
        <w:t>Финансовая грамотность дошкольников: две стороны проблемы. Шатова А.Д. //Дошкольное воспитание. – № 2. – 2018. – с. 22–26.</w:t>
      </w:r>
    </w:p>
    <w:p w14:paraId="46EE8BCE" w14:textId="286FE2AD" w:rsidR="009E1A31" w:rsidRPr="0033002A" w:rsidRDefault="00F0017B" w:rsidP="001F245F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017B">
        <w:rPr>
          <w:rFonts w:ascii="Times New Roman" w:hAnsi="Times New Roman" w:cs="Times New Roman"/>
          <w:sz w:val="28"/>
          <w:szCs w:val="28"/>
        </w:rPr>
        <w:t>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 / Сост. О.А. Блохина, О.В. Терешева – Калининград: КОИРО, 2017. – 53 с.</w:t>
      </w:r>
    </w:p>
    <w:sectPr w:rsidR="009E1A31" w:rsidRPr="0033002A" w:rsidSect="007952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4D7"/>
    <w:multiLevelType w:val="hybridMultilevel"/>
    <w:tmpl w:val="04688CC0"/>
    <w:lvl w:ilvl="0" w:tplc="84D42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4FE9"/>
    <w:multiLevelType w:val="hybridMultilevel"/>
    <w:tmpl w:val="BE7C1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485E"/>
    <w:multiLevelType w:val="hybridMultilevel"/>
    <w:tmpl w:val="4364CFD2"/>
    <w:lvl w:ilvl="0" w:tplc="041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40"/>
    <w:rsid w:val="00135B75"/>
    <w:rsid w:val="001B1A81"/>
    <w:rsid w:val="001C2BCE"/>
    <w:rsid w:val="001F245F"/>
    <w:rsid w:val="002C5231"/>
    <w:rsid w:val="0033002A"/>
    <w:rsid w:val="005A0C5E"/>
    <w:rsid w:val="006C5C15"/>
    <w:rsid w:val="0079523D"/>
    <w:rsid w:val="00877A63"/>
    <w:rsid w:val="009968B8"/>
    <w:rsid w:val="009E1A31"/>
    <w:rsid w:val="00AD1E40"/>
    <w:rsid w:val="00DC4D55"/>
    <w:rsid w:val="00F0017B"/>
    <w:rsid w:val="00F03C59"/>
    <w:rsid w:val="00F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9D63"/>
  <w15:chartTrackingRefBased/>
  <w15:docId w15:val="{AB39441D-74FB-4D4D-A5B9-0FE6BB95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9506-248B-49D4-B735-ADFDE722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User</cp:lastModifiedBy>
  <cp:revision>5</cp:revision>
  <dcterms:created xsi:type="dcterms:W3CDTF">2022-10-05T11:10:00Z</dcterms:created>
  <dcterms:modified xsi:type="dcterms:W3CDTF">2025-03-21T14:45:00Z</dcterms:modified>
</cp:coreProperties>
</file>