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F0" w:rsidRPr="000B416E" w:rsidRDefault="00095AF0" w:rsidP="000B416E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0B416E">
        <w:rPr>
          <w:rFonts w:ascii="Times New Roman" w:eastAsia="Times New Roman" w:hAnsi="Times New Roman" w:cs="Times New Roman"/>
          <w:b/>
          <w:i/>
          <w:sz w:val="36"/>
          <w:szCs w:val="36"/>
        </w:rPr>
        <w:t>«Использование информационных технологий на занятиях по изобразительной деятельности в детских дошкольных учреждениях.»</w:t>
      </w:r>
    </w:p>
    <w:p w:rsidR="00D25535" w:rsidRPr="00B17FD3" w:rsidRDefault="004B7CDC" w:rsidP="00095AF0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hAnsi="Times New Roman" w:cs="Times New Roman"/>
          <w:sz w:val="28"/>
          <w:szCs w:val="28"/>
        </w:rPr>
        <w:t>Информатизация общества существенно изменила п</w:t>
      </w:r>
      <w:r w:rsidR="00F14B63" w:rsidRPr="00B17FD3">
        <w:rPr>
          <w:rFonts w:ascii="Times New Roman" w:hAnsi="Times New Roman" w:cs="Times New Roman"/>
          <w:sz w:val="28"/>
          <w:szCs w:val="28"/>
        </w:rPr>
        <w:t>рактику повседневной жизни</w:t>
      </w:r>
      <w:r w:rsidR="001E2EE2" w:rsidRPr="00B17FD3">
        <w:rPr>
          <w:rFonts w:ascii="Times New Roman" w:hAnsi="Times New Roman" w:cs="Times New Roman"/>
          <w:color w:val="291200"/>
          <w:sz w:val="28"/>
          <w:szCs w:val="28"/>
        </w:rPr>
        <w:t xml:space="preserve">. </w:t>
      </w:r>
      <w:r w:rsidR="00F14B63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современном этапе</w:t>
      </w:r>
      <w:r w:rsidR="001E2EE2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4B63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введением в действие Федерального государственного образовательного стандарта (ФГОС),  Федеральных государственных  требований к структуре основной общеобразовательной программы дошкольного образования</w:t>
      </w:r>
      <w:r w:rsidR="001E2EE2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4B63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возникла необходимость  обновления и повышения к</w:t>
      </w:r>
      <w:r w:rsidR="001E2EE2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ачества дошкольного образования. </w:t>
      </w:r>
    </w:p>
    <w:p w:rsidR="001E2EE2" w:rsidRPr="00B17FD3" w:rsidRDefault="00883B2B" w:rsidP="00095AF0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E2EE2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14B63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 при переходе на новый возрастной этап с</w:t>
      </w: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истематического обучения</w:t>
      </w:r>
      <w:r w:rsidR="00F14B63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4E47" w:rsidRPr="00B17FD3" w:rsidRDefault="00D25535" w:rsidP="00095AF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2EE2" w:rsidRPr="00B17FD3">
        <w:rPr>
          <w:rFonts w:ascii="Times New Roman" w:eastAsia="Times New Roman" w:hAnsi="Times New Roman" w:cs="Times New Roman"/>
          <w:sz w:val="28"/>
          <w:szCs w:val="28"/>
        </w:rPr>
        <w:t>егодня педагогически грамотным специалистом нельзя быть без изучения всего обширного арсенала образовательных технологий. И необходимо ориентироваться в широком спектре современных инноваций. Из обилия концепци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й, теорий, технологий и методик нами были  отобраны те, что </w:t>
      </w:r>
      <w:r w:rsidR="001E2EE2" w:rsidRPr="00B17FD3">
        <w:rPr>
          <w:rFonts w:ascii="Times New Roman" w:eastAsia="Times New Roman" w:hAnsi="Times New Roman" w:cs="Times New Roman"/>
          <w:sz w:val="28"/>
          <w:szCs w:val="28"/>
        </w:rPr>
        <w:t>смогли бы помочь создать свою практическую, гибкую, авторскую интегрированную систему работы, учитывая свои индивидуальные качества, сообразуясь с особенностями доверенных мне детей, реалиями современного общества.</w:t>
      </w:r>
    </w:p>
    <w:p w:rsidR="00234E47" w:rsidRPr="00B17FD3" w:rsidRDefault="00234E47" w:rsidP="00653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в процессе обучения дошкольников ИКТ (информационно- коммуникационных технологий) является одним из способов сделать НОД современной и нетрадиционной и позволяет существенно повысить качество предлагаемой детям информации. </w:t>
      </w:r>
      <w:r w:rsidR="006645A7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педагог, который с радостью познает сам что-то новое и привносит это в свою работу, умело сочетает традиционные и современные методы обучения, может стать по-настоящему интересным детям и проводить НОД не только познавательно, но и с увлечением.      </w:t>
      </w:r>
    </w:p>
    <w:p w:rsidR="00095AF0" w:rsidRPr="00B17FD3" w:rsidRDefault="00883B2B" w:rsidP="0088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95AF0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информационных технологий </w:t>
      </w:r>
      <w:r w:rsidR="000B416E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позволяют:</w:t>
      </w:r>
    </w:p>
    <w:p w:rsidR="00095AF0" w:rsidRPr="00B17FD3" w:rsidRDefault="00095AF0" w:rsidP="0009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-расширить использование электронных средств обучения, так как они передают информацию быстрее;</w:t>
      </w:r>
    </w:p>
    <w:p w:rsidR="00095AF0" w:rsidRPr="00B17FD3" w:rsidRDefault="00095AF0" w:rsidP="0009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-движения,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095AF0" w:rsidRPr="00B17FD3" w:rsidRDefault="00095AF0" w:rsidP="0009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</w:t>
      </w:r>
    </w:p>
    <w:p w:rsidR="00095AF0" w:rsidRPr="00B17FD3" w:rsidRDefault="00095AF0" w:rsidP="0009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включаются три вида памяти: зрительная, слуховая, моторная;</w:t>
      </w:r>
    </w:p>
    <w:p w:rsidR="00095AF0" w:rsidRPr="00B17FD3" w:rsidRDefault="00095AF0" w:rsidP="0009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-слайд-шоу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095AF0" w:rsidRPr="00B17FD3" w:rsidRDefault="00095AF0" w:rsidP="0009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-также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 д.).</w:t>
      </w:r>
    </w:p>
    <w:p w:rsidR="00095AF0" w:rsidRPr="00B17FD3" w:rsidRDefault="006645A7" w:rsidP="006645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095AF0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 выше сказанному, хочется </w:t>
      </w:r>
      <w:r w:rsidR="000B416E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сказать,</w:t>
      </w:r>
      <w:r w:rsidR="00095AF0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способности.</w:t>
      </w:r>
    </w:p>
    <w:p w:rsidR="00654AD3" w:rsidRPr="00B17FD3" w:rsidRDefault="00654AD3" w:rsidP="0009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55C" w:rsidRPr="00B17FD3" w:rsidRDefault="00E51D7C" w:rsidP="00095AF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4AD3" w:rsidRPr="00B17FD3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D25535" w:rsidRPr="00B17FD3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6645A7" w:rsidRPr="00B17FD3">
        <w:rPr>
          <w:rFonts w:ascii="Times New Roman" w:hAnsi="Times New Roman" w:cs="Times New Roman"/>
          <w:sz w:val="28"/>
          <w:szCs w:val="28"/>
        </w:rPr>
        <w:t xml:space="preserve"> </w:t>
      </w:r>
      <w:r w:rsidR="00234E47" w:rsidRPr="00B17FD3">
        <w:rPr>
          <w:rFonts w:ascii="Times New Roman" w:hAnsi="Times New Roman" w:cs="Times New Roman"/>
          <w:sz w:val="28"/>
          <w:szCs w:val="28"/>
        </w:rPr>
        <w:t xml:space="preserve">в НОД </w:t>
      </w:r>
      <w:r w:rsidR="006300AF" w:rsidRPr="00B17FD3">
        <w:rPr>
          <w:rFonts w:ascii="Times New Roman" w:hAnsi="Times New Roman" w:cs="Times New Roman"/>
          <w:sz w:val="28"/>
          <w:szCs w:val="28"/>
        </w:rPr>
        <w:t>по изобразительному</w:t>
      </w:r>
      <w:r w:rsidR="00A66DD3" w:rsidRPr="00B17FD3">
        <w:rPr>
          <w:rFonts w:ascii="Times New Roman" w:hAnsi="Times New Roman" w:cs="Times New Roman"/>
          <w:sz w:val="28"/>
          <w:szCs w:val="28"/>
        </w:rPr>
        <w:t xml:space="preserve"> искусства, </w:t>
      </w:r>
      <w:r w:rsidR="00654AD3" w:rsidRPr="00B17FD3">
        <w:rPr>
          <w:rFonts w:ascii="Times New Roman" w:hAnsi="Times New Roman" w:cs="Times New Roman"/>
          <w:sz w:val="28"/>
          <w:szCs w:val="28"/>
        </w:rPr>
        <w:t>становится наиболее естественным</w:t>
      </w:r>
      <w:r w:rsidR="00A66DD3" w:rsidRPr="00B17FD3">
        <w:rPr>
          <w:rFonts w:ascii="Times New Roman" w:hAnsi="Times New Roman" w:cs="Times New Roman"/>
          <w:sz w:val="28"/>
          <w:szCs w:val="28"/>
        </w:rPr>
        <w:t>,</w:t>
      </w:r>
      <w:r w:rsidR="00654AD3" w:rsidRPr="00B17FD3">
        <w:rPr>
          <w:rFonts w:ascii="Times New Roman" w:hAnsi="Times New Roman" w:cs="Times New Roman"/>
          <w:sz w:val="28"/>
          <w:szCs w:val="28"/>
        </w:rPr>
        <w:t xml:space="preserve"> благодаря такому неподдельному детскому интересу. </w:t>
      </w:r>
      <w:r w:rsidR="006645A7" w:rsidRPr="00B17FD3">
        <w:rPr>
          <w:rFonts w:ascii="Times New Roman" w:hAnsi="Times New Roman" w:cs="Times New Roman"/>
          <w:sz w:val="28"/>
          <w:szCs w:val="28"/>
        </w:rPr>
        <w:t>ИКТ - удачно интегрируют</w:t>
      </w:r>
      <w:r w:rsidR="00654AD3" w:rsidRPr="00B17FD3">
        <w:rPr>
          <w:rFonts w:ascii="Times New Roman" w:hAnsi="Times New Roman" w:cs="Times New Roman"/>
          <w:sz w:val="28"/>
          <w:szCs w:val="28"/>
        </w:rPr>
        <w:t>ся со всеми образовательными областями</w:t>
      </w:r>
      <w:r w:rsidR="006300AF" w:rsidRPr="00B17FD3">
        <w:rPr>
          <w:rFonts w:ascii="Times New Roman" w:hAnsi="Times New Roman" w:cs="Times New Roman"/>
          <w:sz w:val="28"/>
          <w:szCs w:val="28"/>
        </w:rPr>
        <w:t>.  Х</w:t>
      </w:r>
      <w:r w:rsidR="00654AD3" w:rsidRPr="00B17FD3">
        <w:rPr>
          <w:rFonts w:ascii="Times New Roman" w:hAnsi="Times New Roman" w:cs="Times New Roman"/>
          <w:sz w:val="28"/>
          <w:szCs w:val="28"/>
        </w:rPr>
        <w:t xml:space="preserve">удожественно – эстетическая  область, значительно расширяет возможности для интенсивного, эмоционально активного введения ребенка в </w:t>
      </w:r>
      <w:r w:rsidR="00A66DD3" w:rsidRPr="00B17FD3">
        <w:rPr>
          <w:rFonts w:ascii="Times New Roman" w:hAnsi="Times New Roman" w:cs="Times New Roman"/>
          <w:sz w:val="28"/>
          <w:szCs w:val="28"/>
        </w:rPr>
        <w:t xml:space="preserve">мир искусства и художественного </w:t>
      </w:r>
      <w:r w:rsidR="00654AD3" w:rsidRPr="00B17FD3">
        <w:rPr>
          <w:rFonts w:ascii="Times New Roman" w:hAnsi="Times New Roman" w:cs="Times New Roman"/>
          <w:sz w:val="28"/>
          <w:szCs w:val="28"/>
        </w:rPr>
        <w:t>творчества</w:t>
      </w:r>
      <w:r w:rsidR="0082455C" w:rsidRPr="00B17FD3">
        <w:rPr>
          <w:rFonts w:ascii="Times New Roman" w:hAnsi="Times New Roman" w:cs="Times New Roman"/>
          <w:sz w:val="28"/>
          <w:szCs w:val="28"/>
        </w:rPr>
        <w:t>. П</w:t>
      </w:r>
      <w:r w:rsidR="00703A22" w:rsidRPr="00B17FD3">
        <w:rPr>
          <w:rFonts w:ascii="Times New Roman" w:hAnsi="Times New Roman" w:cs="Times New Roman"/>
          <w:sz w:val="28"/>
          <w:szCs w:val="28"/>
        </w:rPr>
        <w:t>оговорка «Л</w:t>
      </w:r>
      <w:r w:rsidR="0082455C" w:rsidRPr="00B17FD3">
        <w:rPr>
          <w:rFonts w:ascii="Times New Roman" w:hAnsi="Times New Roman" w:cs="Times New Roman"/>
          <w:sz w:val="28"/>
          <w:szCs w:val="28"/>
        </w:rPr>
        <w:t>учше один раз увидеть, чем сто раз услышать», прежде всего, о дошкольнике. Именно ему, с его наглядно-образным мышлением понятно лишь то, что можно одновременно рассмотреть, услышать, подействовать или оценить действие объекта. Потому - то так важно при обучении дошкольника обращаться к тем каналам получения информации, которые открыты.</w:t>
      </w:r>
    </w:p>
    <w:p w:rsidR="00992133" w:rsidRPr="00B17FD3" w:rsidRDefault="0082455C" w:rsidP="00992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D3">
        <w:rPr>
          <w:rFonts w:ascii="Times New Roman" w:hAnsi="Times New Roman" w:cs="Times New Roman"/>
          <w:sz w:val="28"/>
          <w:szCs w:val="28"/>
        </w:rPr>
        <w:br/>
      </w:r>
      <w:r w:rsidRPr="00B17FD3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54AD3" w:rsidRPr="00B17FD3">
        <w:rPr>
          <w:rFonts w:ascii="Times New Roman" w:hAnsi="Times New Roman" w:cs="Times New Roman"/>
          <w:sz w:val="28"/>
          <w:szCs w:val="28"/>
        </w:rPr>
        <w:t xml:space="preserve">Изобразительное творчество - одно из любимейших занятий детей. </w:t>
      </w:r>
      <w:r w:rsidR="00992133" w:rsidRPr="00B17FD3">
        <w:rPr>
          <w:rFonts w:ascii="Times New Roman" w:hAnsi="Times New Roman" w:cs="Times New Roman"/>
          <w:sz w:val="28"/>
          <w:szCs w:val="28"/>
        </w:rPr>
        <w:t>Основные цели и задачи это -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- творческой деятельности.</w:t>
      </w:r>
    </w:p>
    <w:p w:rsidR="00C4758E" w:rsidRPr="00B17FD3" w:rsidRDefault="00654AD3" w:rsidP="00992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D3">
        <w:rPr>
          <w:rFonts w:ascii="Times New Roman" w:hAnsi="Times New Roman" w:cs="Times New Roman"/>
          <w:sz w:val="28"/>
          <w:szCs w:val="28"/>
        </w:rPr>
        <w:t>Эта работа требует художественных способностей, знаний изобразительной грамоты. Необходим большой запас зрительных образов и впечатлений, творческое воображение. У ребенка возникает желание передать в рисунках свои впечатления. Он берет в руки карандаш и рисует... Но наступает такой момент, когда юный художник отбрасывает кисть и перестает творить. Как помочь ему? Здесь на помощь может прийти компьютер. Учитель и ученик на равных окунаются в мир искусства и техники.</w:t>
      </w:r>
    </w:p>
    <w:p w:rsidR="00992133" w:rsidRPr="00B17FD3" w:rsidRDefault="00992133" w:rsidP="0009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80D" w:rsidRPr="00B17FD3" w:rsidRDefault="00654AD3" w:rsidP="0009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 w:rsidR="000B416E" w:rsidRPr="00B17FD3">
        <w:rPr>
          <w:rFonts w:ascii="Times New Roman" w:eastAsia="Times New Roman" w:hAnsi="Times New Roman" w:cs="Times New Roman"/>
          <w:sz w:val="28"/>
          <w:szCs w:val="28"/>
        </w:rPr>
        <w:t>по изобразительной</w:t>
      </w:r>
      <w:r w:rsidR="0082455C" w:rsidRPr="00B17FD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- 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 является знакомство детей с широтой и многообразием </w:t>
      </w:r>
      <w:r w:rsidR="0082455C" w:rsidRPr="00B17FD3">
        <w:rPr>
          <w:rFonts w:ascii="Times New Roman" w:eastAsia="Times New Roman" w:hAnsi="Times New Roman" w:cs="Times New Roman"/>
          <w:sz w:val="28"/>
          <w:szCs w:val="28"/>
        </w:rPr>
        <w:t xml:space="preserve">этой 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Изучение техники разных материалов и средств изобразительного искусства, знакомство с работами Великих </w:t>
      </w:r>
      <w:r w:rsidR="006300AF" w:rsidRPr="00B17FD3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>, а так же создание и восприятие художественных образов.   </w:t>
      </w:r>
      <w:r w:rsidR="0082455C" w:rsidRPr="00B17FD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C780D" w:rsidRPr="00B17FD3">
        <w:rPr>
          <w:rFonts w:ascii="Times New Roman" w:eastAsia="Times New Roman" w:hAnsi="Times New Roman" w:cs="Times New Roman"/>
          <w:sz w:val="28"/>
          <w:szCs w:val="28"/>
        </w:rPr>
        <w:t xml:space="preserve">временный ребёнок усваивает  только ту информацию, которая больше всего его заинтересовала, наиболее близкая ему, вызывает приятные и комфортные чувства, то, что меньше всего напрягает. Поэтому одним из средств, обладающим уникальной возможностью, повышения мотивации и индивидуализации обучения </w:t>
      </w:r>
      <w:r w:rsidR="006300AF" w:rsidRPr="00B17FD3">
        <w:rPr>
          <w:rFonts w:ascii="Times New Roman" w:eastAsia="Times New Roman" w:hAnsi="Times New Roman" w:cs="Times New Roman"/>
          <w:sz w:val="28"/>
          <w:szCs w:val="28"/>
        </w:rPr>
        <w:t>дошкольника</w:t>
      </w:r>
      <w:r w:rsidR="004C780D" w:rsidRPr="00B17FD3">
        <w:rPr>
          <w:rFonts w:ascii="Times New Roman" w:eastAsia="Times New Roman" w:hAnsi="Times New Roman" w:cs="Times New Roman"/>
          <w:sz w:val="28"/>
          <w:szCs w:val="28"/>
        </w:rPr>
        <w:t>, развития его творческих способностей и создания позитивного эмоционального фона является компьютер.  </w:t>
      </w:r>
    </w:p>
    <w:p w:rsidR="00587DB4" w:rsidRPr="00B17FD3" w:rsidRDefault="00265775" w:rsidP="0009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7DB4" w:rsidRPr="00B17FD3">
        <w:rPr>
          <w:rFonts w:ascii="Times New Roman" w:eastAsia="Times New Roman" w:hAnsi="Times New Roman" w:cs="Times New Roman"/>
          <w:sz w:val="28"/>
          <w:szCs w:val="28"/>
        </w:rPr>
        <w:t>Собранный мате</w:t>
      </w:r>
      <w:r w:rsidR="008F6F83" w:rsidRPr="00B17FD3">
        <w:rPr>
          <w:rFonts w:ascii="Times New Roman" w:eastAsia="Times New Roman" w:hAnsi="Times New Roman" w:cs="Times New Roman"/>
          <w:sz w:val="28"/>
          <w:szCs w:val="28"/>
        </w:rPr>
        <w:t xml:space="preserve">риал к теме </w:t>
      </w:r>
      <w:r w:rsidR="006300AF" w:rsidRPr="00B17FD3">
        <w:rPr>
          <w:rFonts w:ascii="Times New Roman" w:eastAsia="Times New Roman" w:hAnsi="Times New Roman" w:cs="Times New Roman"/>
          <w:sz w:val="28"/>
          <w:szCs w:val="28"/>
        </w:rPr>
        <w:t>НОД</w:t>
      </w:r>
      <w:r w:rsidR="00587DB4" w:rsidRPr="00B17FD3">
        <w:rPr>
          <w:rFonts w:ascii="Times New Roman" w:eastAsia="Times New Roman" w:hAnsi="Times New Roman" w:cs="Times New Roman"/>
          <w:sz w:val="28"/>
          <w:szCs w:val="28"/>
        </w:rPr>
        <w:t>, его структурирование, систематизирование, оформленные на слайде стали</w:t>
      </w:r>
      <w:r w:rsidR="008F6F83" w:rsidRPr="00B17FD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остигать </w:t>
      </w:r>
      <w:r w:rsidR="000B416E" w:rsidRPr="00B17FD3">
        <w:rPr>
          <w:rFonts w:ascii="Times New Roman" w:eastAsia="Times New Roman" w:hAnsi="Times New Roman" w:cs="Times New Roman"/>
          <w:sz w:val="28"/>
          <w:szCs w:val="28"/>
        </w:rPr>
        <w:t>поставленной цели</w:t>
      </w:r>
      <w:r w:rsidR="00587DB4" w:rsidRPr="00B17FD3">
        <w:rPr>
          <w:rFonts w:ascii="Times New Roman" w:eastAsia="Times New Roman" w:hAnsi="Times New Roman" w:cs="Times New Roman"/>
          <w:sz w:val="28"/>
          <w:szCs w:val="28"/>
        </w:rPr>
        <w:t xml:space="preserve">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альбомов по искусству, недостающих предметов натурного фонда, аудио и видео аппаратуры. </w:t>
      </w:r>
      <w:r w:rsidR="00D25535" w:rsidRPr="00B17FD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87DB4" w:rsidRPr="00B17FD3">
        <w:rPr>
          <w:rFonts w:ascii="Times New Roman" w:eastAsia="Times New Roman" w:hAnsi="Times New Roman" w:cs="Times New Roman"/>
          <w:sz w:val="28"/>
          <w:szCs w:val="28"/>
        </w:rPr>
        <w:t>то д</w:t>
      </w:r>
      <w:r w:rsidR="008F6F83" w:rsidRPr="00B17FD3">
        <w:rPr>
          <w:rFonts w:ascii="Times New Roman" w:eastAsia="Times New Roman" w:hAnsi="Times New Roman" w:cs="Times New Roman"/>
          <w:sz w:val="28"/>
          <w:szCs w:val="28"/>
        </w:rPr>
        <w:t>ля художественного образования компьютер может служ</w:t>
      </w:r>
      <w:r w:rsidR="00587DB4" w:rsidRPr="00B17FD3">
        <w:rPr>
          <w:rFonts w:ascii="Times New Roman" w:eastAsia="Times New Roman" w:hAnsi="Times New Roman" w:cs="Times New Roman"/>
          <w:sz w:val="28"/>
          <w:szCs w:val="28"/>
        </w:rPr>
        <w:t xml:space="preserve">ить «сырьем», на основе </w:t>
      </w:r>
      <w:r w:rsidR="00587DB4" w:rsidRPr="00B17FD3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которого </w:t>
      </w:r>
      <w:r w:rsidR="006300AF" w:rsidRPr="00B17FD3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587DB4" w:rsidRPr="00B17FD3">
        <w:rPr>
          <w:rFonts w:ascii="Times New Roman" w:eastAsia="Times New Roman" w:hAnsi="Times New Roman" w:cs="Times New Roman"/>
          <w:sz w:val="28"/>
          <w:szCs w:val="28"/>
        </w:rPr>
        <w:t> формировать собственные средства обучения, составлять презентации, слайд - фильмы, осуществлять свои образовательные проекты, создавая тем самым многочисленные варианты работы, кот</w:t>
      </w:r>
      <w:r w:rsidR="008F6F83" w:rsidRPr="00B17FD3">
        <w:rPr>
          <w:rFonts w:ascii="Times New Roman" w:eastAsia="Times New Roman" w:hAnsi="Times New Roman" w:cs="Times New Roman"/>
          <w:sz w:val="28"/>
          <w:szCs w:val="28"/>
        </w:rPr>
        <w:t xml:space="preserve">орые помогут разнообразить </w:t>
      </w:r>
      <w:r w:rsidR="006300AF" w:rsidRPr="00B17FD3">
        <w:rPr>
          <w:rFonts w:ascii="Times New Roman" w:eastAsia="Times New Roman" w:hAnsi="Times New Roman" w:cs="Times New Roman"/>
          <w:sz w:val="28"/>
          <w:szCs w:val="28"/>
        </w:rPr>
        <w:t>непосредственную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изобразительной деятельности</w:t>
      </w:r>
      <w:r w:rsidR="00587DB4" w:rsidRPr="00B17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69F" w:rsidRPr="00B17FD3" w:rsidRDefault="00A0469F" w:rsidP="0009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 различные каналы восприятия, что позволяет заложить информацию в память детей не только в фактографическом, но и ассоциативном виде.</w:t>
      </w:r>
    </w:p>
    <w:p w:rsidR="00587DB4" w:rsidRPr="00B17FD3" w:rsidRDefault="000B416E" w:rsidP="000B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0469F" w:rsidRPr="00B17FD3"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образовательной деятельности транслирование презентаций можно использовать</w:t>
      </w:r>
      <w:r w:rsidR="00587DB4" w:rsidRPr="00B17F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7DB4" w:rsidRPr="00B17FD3" w:rsidRDefault="00587DB4" w:rsidP="0009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>· во время знакомства с творчеством художников «Исаак Левитан», «И.И. Шишкин – певец русского леса» и т.д.;</w:t>
      </w:r>
    </w:p>
    <w:p w:rsidR="00587DB4" w:rsidRPr="00B17FD3" w:rsidRDefault="00587DB4" w:rsidP="0009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 w:rsidR="00653F36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>при изучении жанров изобразительного искусства «В музеях хранятся картины – натюрморты» «Портрет – жанр изобразительного искусства» и т.д.;</w:t>
      </w:r>
    </w:p>
    <w:p w:rsidR="00587DB4" w:rsidRPr="00B17FD3" w:rsidRDefault="00587DB4" w:rsidP="0009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 w:rsidR="00653F36" w:rsidRPr="00B1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 изучении тем по декоративно – прикладному искусству «Дымковская игрушка», «Сказочная Гжель», «Золотая Хохлома» и т.д.</w:t>
      </w:r>
    </w:p>
    <w:p w:rsidR="00587DB4" w:rsidRPr="00B17FD3" w:rsidRDefault="00587DB4" w:rsidP="0009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 w:rsidR="008F6F83" w:rsidRPr="00B17FD3">
        <w:rPr>
          <w:rFonts w:ascii="Times New Roman" w:eastAsia="Times New Roman" w:hAnsi="Times New Roman" w:cs="Times New Roman"/>
          <w:sz w:val="28"/>
          <w:szCs w:val="28"/>
        </w:rPr>
        <w:t>Во время </w:t>
      </w:r>
      <w:r w:rsidR="00D25535" w:rsidRPr="00B17FD3">
        <w:rPr>
          <w:rFonts w:ascii="Times New Roman" w:eastAsia="Times New Roman" w:hAnsi="Times New Roman" w:cs="Times New Roman"/>
          <w:sz w:val="28"/>
          <w:szCs w:val="28"/>
        </w:rPr>
        <w:t>НОД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 при формировании новых знаний приходится рисовать множество эскизов, разъяснять и бесконечно рисовать на доске. На экране все композиционные ошибки наглядны, тем более что можно сопоставлять несколько эскизов на экране одновременно, выявить их достоинства и недостатки.</w:t>
      </w:r>
    </w:p>
    <w:p w:rsidR="00587DB4" w:rsidRPr="00B17FD3" w:rsidRDefault="00587DB4" w:rsidP="0009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· при изучении законов </w:t>
      </w:r>
      <w:proofErr w:type="spellStart"/>
      <w:r w:rsidRPr="00B17FD3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587DB4" w:rsidRPr="00B17FD3" w:rsidRDefault="00587DB4" w:rsidP="0009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>Благодаря большому формату ребята окунаются в мир того события, той эпохи, о которой повествует художник. Такие просмотры с комментариями</w:t>
      </w:r>
      <w:r w:rsidR="008F6F83" w:rsidRPr="00B17FD3">
        <w:rPr>
          <w:rFonts w:ascii="Times New Roman" w:eastAsia="Times New Roman" w:hAnsi="Times New Roman" w:cs="Times New Roman"/>
          <w:sz w:val="28"/>
          <w:szCs w:val="28"/>
        </w:rPr>
        <w:t xml:space="preserve"> педагога производят на ребят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 неизгладимое впечатление, что дает огромный толчок к творчеству.</w:t>
      </w:r>
    </w:p>
    <w:p w:rsidR="0069360D" w:rsidRPr="00B17FD3" w:rsidRDefault="00587DB4" w:rsidP="0009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7FD3" w:rsidRPr="00B17F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61A1" w:rsidRDefault="00587DB4" w:rsidP="00EA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>После изучения теоретической части следует задание и практическая работа</w:t>
      </w:r>
      <w:r w:rsidR="008F6F83" w:rsidRPr="00B17F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356A" w:rsidRPr="00B17FD3">
        <w:rPr>
          <w:rFonts w:ascii="Times New Roman" w:eastAsia="Times New Roman" w:hAnsi="Times New Roman" w:cs="Times New Roman"/>
          <w:sz w:val="28"/>
          <w:szCs w:val="28"/>
        </w:rPr>
        <w:t>Здесь возможны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 возможны</w:t>
      </w:r>
      <w:r w:rsidR="00E2356A" w:rsidRPr="00B17F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 варианты. Например, показ последовательности работы над рисунком на доске. Рисую стоя боком к рисунку, частично загораживая собой, весь процесс изображения и объяснения, что отрицательно влияет н</w:t>
      </w:r>
      <w:r w:rsidR="000A1722" w:rsidRPr="00B17FD3">
        <w:rPr>
          <w:rFonts w:ascii="Times New Roman" w:eastAsia="Times New Roman" w:hAnsi="Times New Roman" w:cs="Times New Roman"/>
          <w:sz w:val="28"/>
          <w:szCs w:val="28"/>
        </w:rPr>
        <w:t>а самооценку возможностей ребёнк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а, возникает множество вопросов. При работе с красками к доске крепится лист бумаги, с помощью красок и кисти показываю приемы рисования. Это тоже неудобно, ведь краска может потечь с вертикальной поверхности. </w:t>
      </w:r>
      <w:r w:rsidR="00E2356A" w:rsidRPr="00B17F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ывод, что такой метод не эффективен, получается низкий результат. Или при использовании компьютерной техники можно наглядно и последовательно показать приемы изображения на большом экране. Видно и понятно всем. </w:t>
      </w:r>
      <w:r w:rsidR="000A1722" w:rsidRPr="00B17FD3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 при этом получают навыки приемов рисования, уверенно повторяют линии, вносят свою фантазию.</w:t>
      </w:r>
      <w:r w:rsidR="00EA6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61A1" w:rsidRPr="00EA61A1" w:rsidRDefault="00EA61A1" w:rsidP="00EA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необходимо отметить, что б</w:t>
      </w:r>
      <w:r w:rsidRPr="00EA61A1">
        <w:rPr>
          <w:rFonts w:ascii="Times New Roman" w:eastAsia="Times New Roman" w:hAnsi="Times New Roman" w:cs="Times New Roman"/>
          <w:sz w:val="28"/>
          <w:szCs w:val="28"/>
        </w:rPr>
        <w:t>лагодаря использованию информационно-коммуникативных технологий стали появляться новые формы работы с  семьями  воспитанников, такие как:</w:t>
      </w:r>
    </w:p>
    <w:p w:rsidR="00EA61A1" w:rsidRPr="00EA61A1" w:rsidRDefault="00EA61A1" w:rsidP="00EA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A61A1">
        <w:rPr>
          <w:rFonts w:ascii="Times New Roman" w:eastAsia="Times New Roman" w:hAnsi="Times New Roman" w:cs="Times New Roman"/>
          <w:sz w:val="28"/>
          <w:szCs w:val="28"/>
        </w:rPr>
        <w:t xml:space="preserve"> рисование детей с родителями в домашних условиях с использованием презентации с прошедшего занятия (родители планируют сделать похожий рисунок в домашних условиях или изучить материал с пропущенного ребёнком занятия);</w:t>
      </w:r>
    </w:p>
    <w:p w:rsidR="00EA61A1" w:rsidRPr="00EA61A1" w:rsidRDefault="00EA61A1" w:rsidP="00EA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A61A1">
        <w:rPr>
          <w:rFonts w:ascii="Times New Roman" w:eastAsia="Times New Roman" w:hAnsi="Times New Roman" w:cs="Times New Roman"/>
          <w:sz w:val="28"/>
          <w:szCs w:val="28"/>
        </w:rPr>
        <w:t>получение индивидуального задания семье по электронной почте для полного завершения начатой работы ребёнка  в ДОУ по изобразительной деятельности;</w:t>
      </w:r>
    </w:p>
    <w:p w:rsidR="00EA61A1" w:rsidRPr="00EA61A1" w:rsidRDefault="00EA61A1" w:rsidP="00EA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Pr="00EA61A1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информационно-познавательный материал для родителей о многообразии техник нестандартного рисования, их сочетания между собой;</w:t>
      </w:r>
    </w:p>
    <w:p w:rsidR="00EA61A1" w:rsidRDefault="00EA61A1" w:rsidP="00EA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A61A1">
        <w:rPr>
          <w:rFonts w:ascii="Times New Roman" w:eastAsia="Times New Roman" w:hAnsi="Times New Roman" w:cs="Times New Roman"/>
          <w:sz w:val="28"/>
          <w:szCs w:val="28"/>
        </w:rPr>
        <w:t xml:space="preserve"> ведутся интернет беседы об интересующих вопросах родителей (вопрос-ответ);</w:t>
      </w:r>
    </w:p>
    <w:p w:rsidR="004C780D" w:rsidRPr="00B17FD3" w:rsidRDefault="00E14358" w:rsidP="00B17F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7FD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информационно-коммуникативных технологий — необходимое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используются не как цель, а как еще один педагогический инструмент, способствующий достижению цели </w:t>
      </w:r>
      <w:r w:rsidR="00653F36" w:rsidRPr="00B17FD3">
        <w:rPr>
          <w:rFonts w:ascii="Times New Roman" w:eastAsia="Times New Roman" w:hAnsi="Times New Roman" w:cs="Times New Roman"/>
          <w:sz w:val="28"/>
          <w:szCs w:val="28"/>
        </w:rPr>
        <w:t>непосредственной образовательной деятельности.</w:t>
      </w:r>
    </w:p>
    <w:p w:rsidR="00EA61A1" w:rsidRDefault="00EA61A1" w:rsidP="00EA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699" w:rsidRDefault="00E93699" w:rsidP="00EA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699" w:rsidRDefault="00E93699" w:rsidP="00EA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93699" w:rsidRP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8E56C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Заявка</w:t>
      </w: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3699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3699" w:rsidRPr="008E56CB" w:rsidRDefault="00E93699" w:rsidP="00E93699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E56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участника</w:t>
      </w:r>
      <w:proofErr w:type="gramEnd"/>
      <w:r w:rsidRPr="008E56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56C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</w:t>
      </w:r>
      <w:r w:rsidRPr="008E56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Всероссийской Ярмарки социально-педагогических инноваций -2020</w:t>
      </w:r>
    </w:p>
    <w:p w:rsidR="00E93699" w:rsidRPr="008E56CB" w:rsidRDefault="00E93699" w:rsidP="00E936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5387"/>
      </w:tblGrid>
      <w:tr w:rsidR="00E93699" w:rsidRPr="008E56CB" w:rsidTr="00F7197B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Заявки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участника</w:t>
            </w:r>
          </w:p>
          <w:p w:rsidR="00E93699" w:rsidRPr="008E56CB" w:rsidRDefault="00E93699" w:rsidP="00F71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3699" w:rsidRPr="008E56CB" w:rsidRDefault="00E93699" w:rsidP="00F71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699" w:rsidRPr="008E56CB" w:rsidTr="00F7197B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</w:tr>
      <w:tr w:rsidR="00E93699" w:rsidRPr="008E56CB" w:rsidTr="00F7197B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Пасько Марина Николаевна</w:t>
            </w:r>
          </w:p>
        </w:tc>
      </w:tr>
      <w:tr w:rsidR="00E93699" w:rsidRPr="008E56CB" w:rsidTr="00F7197B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название учреждения, город, область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Ростовская область, г. Таганрог Муниципальное Бюджетное Дошкольное Образовательное Учреждение «Детски сад № 99»</w:t>
            </w:r>
          </w:p>
        </w:tc>
      </w:tr>
      <w:tr w:rsidR="00E93699" w:rsidRPr="008E56CB" w:rsidTr="00F7197B">
        <w:trPr>
          <w:trHeight w:val="6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Должность, наличие </w:t>
            </w:r>
            <w:proofErr w:type="spellStart"/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</w:t>
            </w:r>
            <w:proofErr w:type="spellEnd"/>
            <w:proofErr w:type="gramStart"/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категории</w:t>
            </w:r>
            <w:proofErr w:type="gramEnd"/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учёная степень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 высшей категории</w:t>
            </w:r>
          </w:p>
        </w:tc>
      </w:tr>
      <w:tr w:rsidR="00E93699" w:rsidRPr="008E56CB" w:rsidTr="00F7197B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участия (очное/заочное)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заочная</w:t>
            </w:r>
            <w:proofErr w:type="gramEnd"/>
          </w:p>
        </w:tc>
      </w:tr>
      <w:tr w:rsidR="00E93699" w:rsidRPr="008E56CB" w:rsidTr="00F7197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статьи (количество страниц)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699" w:rsidRPr="00E93699" w:rsidRDefault="00E93699" w:rsidP="00E93699">
            <w:pPr>
              <w:shd w:val="clear" w:color="auto" w:fill="FFFFFF"/>
              <w:spacing w:after="12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699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информационных технологий на занятиях по изобразительной деятельности в детских дошкольных учреждениях.»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стр.</w:t>
            </w:r>
          </w:p>
        </w:tc>
      </w:tr>
      <w:tr w:rsidR="00E93699" w:rsidRPr="008E56CB" w:rsidTr="00F7197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Выступление с докладом на секции (тема, запрос на техническое оборудование)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699" w:rsidRPr="008E56CB" w:rsidTr="00F7197B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 мастер-класса (по направлению Ярмарки, секция №__)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699" w:rsidRPr="008E56CB" w:rsidTr="00F7197B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инновационного проекта выставочной экспозиции (для экспериментальных площадок, указать требуемое оборудование)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699" w:rsidRPr="008E56CB" w:rsidTr="00F7197B">
        <w:trPr>
          <w:trHeight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Стендового </w:t>
            </w:r>
            <w:proofErr w:type="gramStart"/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доклада  (</w:t>
            </w:r>
            <w:proofErr w:type="gramEnd"/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указать очное или заочное участие, секция №_)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699" w:rsidRPr="008E56CB" w:rsidTr="00F7197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Указать наличие продукта интеллектуальной собственности для продажи (обмена) на аукционе Ярмарки (книги, диски и пр.).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699" w:rsidRPr="008E56CB" w:rsidTr="00F7197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Мобильный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8 9281879455</w:t>
            </w:r>
          </w:p>
        </w:tc>
      </w:tr>
      <w:tr w:rsidR="00E93699" w:rsidRPr="008E56CB" w:rsidTr="00F7197B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E93699" w:rsidRPr="00DA4431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4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marina-19.01@mail.ru</w:t>
            </w:r>
            <w:bookmarkStart w:id="0" w:name="_GoBack"/>
            <w:bookmarkEnd w:id="0"/>
          </w:p>
        </w:tc>
      </w:tr>
      <w:tr w:rsidR="00E93699" w:rsidRPr="008E56CB" w:rsidTr="00F7197B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Почтовый адрес с индексом для рассылки сборника (заочное участие)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347900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Ростовская область, г. Таганрог, ул. Халтурина д48 «А»</w:t>
            </w:r>
          </w:p>
        </w:tc>
      </w:tr>
      <w:tr w:rsidR="00E93699" w:rsidRPr="008E56CB" w:rsidTr="00F7197B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Проживание в гостинице (</w:t>
            </w: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да/нет, даты проживания</w:t>
            </w: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  <w:proofErr w:type="gramEnd"/>
          </w:p>
        </w:tc>
      </w:tr>
      <w:tr w:rsidR="00E93699" w:rsidRPr="008E56CB" w:rsidTr="00F7197B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99" w:rsidRPr="008E56CB" w:rsidRDefault="00E93699" w:rsidP="00F71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пожелания для оргкомитета Ярмарки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99" w:rsidRPr="008E56CB" w:rsidRDefault="00E93699" w:rsidP="00F719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3699" w:rsidRPr="008E56CB" w:rsidRDefault="00E93699" w:rsidP="00E93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3699" w:rsidRPr="008E56CB" w:rsidRDefault="00E93699" w:rsidP="00E93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>С положением о Ярмарке и Конференции ознакомлен(а) и согласен (на) на обработку персональных данных.</w:t>
      </w:r>
    </w:p>
    <w:p w:rsidR="00E93699" w:rsidRPr="008E56CB" w:rsidRDefault="00E93699" w:rsidP="00E93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3699" w:rsidRPr="008E56CB" w:rsidRDefault="00E93699" w:rsidP="00E93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Пасько М.Н</w:t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_________________</w:t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proofErr w:type="gramStart"/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</w:t>
      </w:r>
      <w:proofErr w:type="gramEnd"/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подпись)</w:t>
      </w:r>
    </w:p>
    <w:p w:rsidR="00E93699" w:rsidRPr="008E56CB" w:rsidRDefault="00E93699" w:rsidP="00E93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56CB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«____»_________2020 г.</w:t>
      </w:r>
    </w:p>
    <w:p w:rsidR="00E93699" w:rsidRPr="008E56CB" w:rsidRDefault="00E93699" w:rsidP="00E93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93699" w:rsidRPr="008E56CB" w:rsidSect="00B17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7DB4"/>
    <w:rsid w:val="000460E3"/>
    <w:rsid w:val="000933A2"/>
    <w:rsid w:val="00095AF0"/>
    <w:rsid w:val="000A1722"/>
    <w:rsid w:val="000B416E"/>
    <w:rsid w:val="000C714D"/>
    <w:rsid w:val="001E2EE2"/>
    <w:rsid w:val="00234E47"/>
    <w:rsid w:val="00265775"/>
    <w:rsid w:val="003017AD"/>
    <w:rsid w:val="003E12A9"/>
    <w:rsid w:val="004B7CDC"/>
    <w:rsid w:val="004C780D"/>
    <w:rsid w:val="004E7E1A"/>
    <w:rsid w:val="00513D2A"/>
    <w:rsid w:val="00521299"/>
    <w:rsid w:val="00587DB4"/>
    <w:rsid w:val="006300AF"/>
    <w:rsid w:val="00635DBD"/>
    <w:rsid w:val="00653F36"/>
    <w:rsid w:val="00654AD3"/>
    <w:rsid w:val="006645A7"/>
    <w:rsid w:val="0069360D"/>
    <w:rsid w:val="006A2C90"/>
    <w:rsid w:val="006A7341"/>
    <w:rsid w:val="00703A22"/>
    <w:rsid w:val="00815BD7"/>
    <w:rsid w:val="0082455C"/>
    <w:rsid w:val="00883B2B"/>
    <w:rsid w:val="008F6F16"/>
    <w:rsid w:val="008F6F83"/>
    <w:rsid w:val="00992133"/>
    <w:rsid w:val="00A0469F"/>
    <w:rsid w:val="00A2645F"/>
    <w:rsid w:val="00A66DD3"/>
    <w:rsid w:val="00B17FD3"/>
    <w:rsid w:val="00BE18C2"/>
    <w:rsid w:val="00C32999"/>
    <w:rsid w:val="00C36ADF"/>
    <w:rsid w:val="00C36D4E"/>
    <w:rsid w:val="00C4758E"/>
    <w:rsid w:val="00D2044F"/>
    <w:rsid w:val="00D25535"/>
    <w:rsid w:val="00DA4431"/>
    <w:rsid w:val="00E14358"/>
    <w:rsid w:val="00E2356A"/>
    <w:rsid w:val="00E51D7C"/>
    <w:rsid w:val="00E93699"/>
    <w:rsid w:val="00EA61A1"/>
    <w:rsid w:val="00EC1724"/>
    <w:rsid w:val="00F14B63"/>
    <w:rsid w:val="00F9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DD30A-ABB1-4628-A774-A2428B2E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90"/>
  </w:style>
  <w:style w:type="paragraph" w:styleId="1">
    <w:name w:val="heading 1"/>
    <w:basedOn w:val="a"/>
    <w:next w:val="a"/>
    <w:link w:val="10"/>
    <w:uiPriority w:val="9"/>
    <w:qFormat/>
    <w:rsid w:val="00A6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D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4358"/>
  </w:style>
  <w:style w:type="paragraph" w:styleId="a5">
    <w:name w:val="Normal (Web)"/>
    <w:basedOn w:val="a"/>
    <w:uiPriority w:val="99"/>
    <w:semiHidden/>
    <w:unhideWhenUsed/>
    <w:rsid w:val="00C3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B7CD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E12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6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59">
          <w:marLeft w:val="23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4105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5F083-0460-4D9C-9E39-67FA86FF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Маришка</cp:lastModifiedBy>
  <cp:revision>8</cp:revision>
  <dcterms:created xsi:type="dcterms:W3CDTF">2017-03-30T15:30:00Z</dcterms:created>
  <dcterms:modified xsi:type="dcterms:W3CDTF">2020-02-19T17:04:00Z</dcterms:modified>
</cp:coreProperties>
</file>