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13" w:rsidRDefault="0018307B">
      <w:pPr>
        <w:spacing w:before="75" w:line="322" w:lineRule="exact"/>
        <w:ind w:left="254" w:right="241"/>
        <w:jc w:val="center"/>
        <w:rPr>
          <w:i/>
          <w:sz w:val="28"/>
        </w:rPr>
      </w:pPr>
      <w:r>
        <w:rPr>
          <w:i/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бюджетное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образовательное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учреждение</w:t>
      </w:r>
    </w:p>
    <w:p w:rsidR="000C7613" w:rsidRDefault="0018307B">
      <w:pPr>
        <w:spacing w:line="322" w:lineRule="exact"/>
        <w:ind w:left="253" w:right="244"/>
        <w:jc w:val="center"/>
        <w:rPr>
          <w:i/>
          <w:sz w:val="28"/>
        </w:rPr>
      </w:pPr>
      <w:r>
        <w:rPr>
          <w:i/>
          <w:sz w:val="28"/>
        </w:rPr>
        <w:t>«Средняя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общеобразовательная</w:t>
      </w:r>
      <w:r>
        <w:rPr>
          <w:spacing w:val="-10"/>
          <w:sz w:val="28"/>
        </w:rPr>
        <w:t xml:space="preserve"> </w:t>
      </w:r>
      <w:r>
        <w:rPr>
          <w:i/>
          <w:spacing w:val="-4"/>
          <w:sz w:val="28"/>
        </w:rPr>
        <w:t>школа</w:t>
      </w:r>
    </w:p>
    <w:p w:rsidR="000C7613" w:rsidRDefault="0018307B">
      <w:pPr>
        <w:ind w:left="253" w:right="244"/>
        <w:jc w:val="center"/>
        <w:rPr>
          <w:i/>
          <w:sz w:val="28"/>
        </w:rPr>
      </w:pPr>
      <w:proofErr w:type="gramStart"/>
      <w:r>
        <w:rPr>
          <w:i/>
          <w:sz w:val="28"/>
        </w:rPr>
        <w:t>с</w:t>
      </w:r>
      <w:proofErr w:type="gramEnd"/>
      <w:r>
        <w:rPr>
          <w:spacing w:val="-6"/>
          <w:sz w:val="28"/>
        </w:rPr>
        <w:t xml:space="preserve"> </w:t>
      </w:r>
      <w:r>
        <w:rPr>
          <w:i/>
          <w:sz w:val="28"/>
        </w:rPr>
        <w:t>углубленным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изучением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i/>
          <w:spacing w:val="-4"/>
          <w:sz w:val="28"/>
        </w:rPr>
        <w:t>№10»</w:t>
      </w:r>
    </w:p>
    <w:p w:rsidR="000C7613" w:rsidRDefault="000C7613">
      <w:pPr>
        <w:pStyle w:val="a3"/>
        <w:ind w:left="0" w:firstLine="0"/>
        <w:jc w:val="left"/>
        <w:rPr>
          <w:i/>
          <w:sz w:val="28"/>
        </w:rPr>
      </w:pPr>
    </w:p>
    <w:p w:rsidR="000C7613" w:rsidRDefault="000C7613">
      <w:pPr>
        <w:pStyle w:val="a3"/>
        <w:spacing w:before="6"/>
        <w:ind w:left="0" w:firstLine="0"/>
        <w:jc w:val="left"/>
        <w:rPr>
          <w:i/>
          <w:sz w:val="28"/>
        </w:rPr>
      </w:pPr>
    </w:p>
    <w:p w:rsidR="000C7613" w:rsidRDefault="000C7613">
      <w:pPr>
        <w:pStyle w:val="a3"/>
        <w:ind w:left="0" w:firstLine="0"/>
        <w:jc w:val="left"/>
        <w:rPr>
          <w:b/>
          <w:sz w:val="28"/>
        </w:rPr>
      </w:pPr>
      <w:bookmarkStart w:id="0" w:name="_GoBack"/>
      <w:bookmarkEnd w:id="0"/>
    </w:p>
    <w:p w:rsidR="000C7613" w:rsidRDefault="000C7613">
      <w:pPr>
        <w:pStyle w:val="a3"/>
        <w:ind w:left="0" w:firstLine="0"/>
        <w:jc w:val="left"/>
        <w:rPr>
          <w:b/>
          <w:sz w:val="28"/>
        </w:rPr>
      </w:pPr>
    </w:p>
    <w:p w:rsidR="000C7613" w:rsidRDefault="000C7613">
      <w:pPr>
        <w:pStyle w:val="a3"/>
        <w:spacing w:before="241"/>
        <w:ind w:left="0" w:firstLine="0"/>
        <w:jc w:val="left"/>
        <w:rPr>
          <w:b/>
          <w:sz w:val="28"/>
        </w:rPr>
      </w:pPr>
    </w:p>
    <w:p w:rsidR="000C7613" w:rsidRDefault="0018307B">
      <w:pPr>
        <w:ind w:left="253" w:right="244"/>
        <w:jc w:val="center"/>
        <w:rPr>
          <w:b/>
          <w:sz w:val="32"/>
        </w:rPr>
      </w:pPr>
      <w:r>
        <w:rPr>
          <w:b/>
          <w:sz w:val="32"/>
        </w:rPr>
        <w:t>Выступление</w:t>
      </w:r>
      <w:r>
        <w:rPr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b/>
          <w:spacing w:val="-2"/>
          <w:sz w:val="32"/>
        </w:rPr>
        <w:t>тему:</w:t>
      </w:r>
    </w:p>
    <w:p w:rsidR="000C7613" w:rsidRDefault="0018307B">
      <w:pPr>
        <w:pStyle w:val="a4"/>
        <w:spacing w:before="59" w:line="276" w:lineRule="auto"/>
      </w:pPr>
      <w:r>
        <w:t>«Современные</w:t>
      </w:r>
      <w:r>
        <w:rPr>
          <w:b w:val="0"/>
          <w:spacing w:val="-5"/>
        </w:rPr>
        <w:t xml:space="preserve"> </w:t>
      </w:r>
      <w:r>
        <w:t>формы</w:t>
      </w:r>
      <w:r>
        <w:rPr>
          <w:b w:val="0"/>
          <w:spacing w:val="-11"/>
        </w:rPr>
        <w:t xml:space="preserve"> </w:t>
      </w:r>
      <w:r>
        <w:t>и</w:t>
      </w:r>
      <w:r>
        <w:rPr>
          <w:b w:val="0"/>
          <w:spacing w:val="-11"/>
        </w:rPr>
        <w:t xml:space="preserve"> </w:t>
      </w:r>
      <w:r>
        <w:t>методы</w:t>
      </w:r>
      <w:r>
        <w:rPr>
          <w:b w:val="0"/>
          <w:spacing w:val="-11"/>
        </w:rPr>
        <w:t xml:space="preserve"> </w:t>
      </w:r>
      <w:r>
        <w:t>оценивания</w:t>
      </w:r>
      <w:r>
        <w:rPr>
          <w:b w:val="0"/>
        </w:rPr>
        <w:t xml:space="preserve"> </w:t>
      </w:r>
      <w:r>
        <w:t>образовательных</w:t>
      </w:r>
      <w:r>
        <w:rPr>
          <w:b w:val="0"/>
        </w:rPr>
        <w:t xml:space="preserve"> </w:t>
      </w:r>
      <w:r>
        <w:t>результатов</w:t>
      </w:r>
      <w:r>
        <w:rPr>
          <w:b w:val="0"/>
        </w:rPr>
        <w:t xml:space="preserve"> </w:t>
      </w:r>
      <w:r>
        <w:t>учащихся</w:t>
      </w:r>
    </w:p>
    <w:p w:rsidR="000C7613" w:rsidRDefault="0018307B">
      <w:pPr>
        <w:pStyle w:val="a4"/>
        <w:ind w:right="245"/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1001267</wp:posOffset>
            </wp:positionH>
            <wp:positionV relativeFrom="paragraph">
              <wp:posOffset>376052</wp:posOffset>
            </wp:positionV>
            <wp:extent cx="5538248" cy="42672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48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на</w:t>
      </w:r>
      <w:proofErr w:type="gramEnd"/>
      <w:r>
        <w:rPr>
          <w:b w:val="0"/>
          <w:spacing w:val="-12"/>
        </w:rPr>
        <w:t xml:space="preserve"> </w:t>
      </w:r>
      <w:r>
        <w:t>уроках</w:t>
      </w:r>
      <w:r>
        <w:rPr>
          <w:b w:val="0"/>
          <w:spacing w:val="-10"/>
        </w:rPr>
        <w:t xml:space="preserve"> </w:t>
      </w:r>
      <w:r>
        <w:rPr>
          <w:spacing w:val="-2"/>
        </w:rPr>
        <w:t>биологии»</w:t>
      </w:r>
    </w:p>
    <w:p w:rsidR="000C7613" w:rsidRDefault="000C7613">
      <w:pPr>
        <w:pStyle w:val="a3"/>
        <w:ind w:left="0" w:firstLine="0"/>
        <w:jc w:val="left"/>
        <w:rPr>
          <w:b/>
          <w:sz w:val="48"/>
        </w:rPr>
      </w:pPr>
    </w:p>
    <w:p w:rsidR="000C7613" w:rsidRDefault="000C7613">
      <w:pPr>
        <w:pStyle w:val="a3"/>
        <w:spacing w:before="191"/>
        <w:ind w:left="0" w:firstLine="0"/>
        <w:jc w:val="left"/>
        <w:rPr>
          <w:b/>
          <w:sz w:val="48"/>
        </w:rPr>
      </w:pPr>
    </w:p>
    <w:p w:rsidR="000C7613" w:rsidRDefault="0018307B">
      <w:pPr>
        <w:spacing w:line="278" w:lineRule="auto"/>
        <w:ind w:left="6640" w:firstLine="1824"/>
        <w:rPr>
          <w:b/>
          <w:sz w:val="24"/>
        </w:rPr>
      </w:pPr>
      <w:r>
        <w:rPr>
          <w:b/>
          <w:sz w:val="24"/>
        </w:rPr>
        <w:t>Учитель</w:t>
      </w:r>
      <w:r>
        <w:rPr>
          <w:spacing w:val="-17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sz w:val="24"/>
        </w:rPr>
        <w:t xml:space="preserve"> </w:t>
      </w:r>
      <w:r>
        <w:rPr>
          <w:b/>
          <w:sz w:val="24"/>
        </w:rPr>
        <w:t>Антипина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Наталья</w:t>
      </w:r>
      <w:r>
        <w:rPr>
          <w:spacing w:val="-12"/>
          <w:sz w:val="24"/>
        </w:rPr>
        <w:t xml:space="preserve"> </w:t>
      </w:r>
      <w:r>
        <w:rPr>
          <w:b/>
          <w:spacing w:val="-2"/>
          <w:sz w:val="24"/>
        </w:rPr>
        <w:t>Александровна</w:t>
      </w:r>
    </w:p>
    <w:p w:rsidR="000C7613" w:rsidRDefault="000C7613">
      <w:pPr>
        <w:spacing w:line="278" w:lineRule="auto"/>
        <w:rPr>
          <w:b/>
          <w:sz w:val="24"/>
        </w:rPr>
        <w:sectPr w:rsidR="000C7613">
          <w:type w:val="continuous"/>
          <w:pgSz w:w="11900" w:h="16840"/>
          <w:pgMar w:top="640" w:right="708" w:bottom="280" w:left="708" w:header="720" w:footer="720" w:gutter="0"/>
          <w:cols w:space="720"/>
        </w:sectPr>
      </w:pPr>
    </w:p>
    <w:p w:rsidR="000C7613" w:rsidRDefault="0018307B">
      <w:pPr>
        <w:spacing w:before="76"/>
        <w:ind w:left="6758"/>
        <w:rPr>
          <w:b/>
          <w:i/>
          <w:sz w:val="24"/>
        </w:rPr>
      </w:pPr>
      <w:r>
        <w:rPr>
          <w:b/>
          <w:i/>
          <w:sz w:val="24"/>
        </w:rPr>
        <w:lastRenderedPageBreak/>
        <w:t>Если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мы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будем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учить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сегодня</w:t>
      </w:r>
      <w:r>
        <w:rPr>
          <w:spacing w:val="-8"/>
          <w:sz w:val="24"/>
        </w:rPr>
        <w:t xml:space="preserve"> </w:t>
      </w:r>
      <w:r>
        <w:rPr>
          <w:b/>
          <w:i/>
          <w:spacing w:val="-4"/>
          <w:sz w:val="24"/>
        </w:rPr>
        <w:t>так,</w:t>
      </w:r>
    </w:p>
    <w:p w:rsidR="000C7613" w:rsidRDefault="0018307B">
      <w:pPr>
        <w:spacing w:before="40" w:line="278" w:lineRule="auto"/>
        <w:ind w:left="6175" w:firstLine="2167"/>
        <w:rPr>
          <w:b/>
          <w:i/>
          <w:sz w:val="24"/>
        </w:rPr>
      </w:pPr>
      <w:proofErr w:type="gramStart"/>
      <w:r>
        <w:rPr>
          <w:b/>
          <w:i/>
          <w:sz w:val="24"/>
        </w:rPr>
        <w:t>как</w:t>
      </w:r>
      <w:proofErr w:type="gramEnd"/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мы</w:t>
      </w:r>
      <w:r>
        <w:rPr>
          <w:spacing w:val="-14"/>
          <w:sz w:val="24"/>
        </w:rPr>
        <w:t xml:space="preserve"> </w:t>
      </w:r>
      <w:r>
        <w:rPr>
          <w:b/>
          <w:i/>
          <w:sz w:val="24"/>
        </w:rPr>
        <w:t>учили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вчера,</w:t>
      </w:r>
      <w:r>
        <w:rPr>
          <w:sz w:val="24"/>
        </w:rPr>
        <w:t xml:space="preserve"> </w:t>
      </w:r>
      <w:r>
        <w:rPr>
          <w:b/>
          <w:i/>
          <w:sz w:val="24"/>
        </w:rPr>
        <w:t>мы</w:t>
      </w:r>
      <w:r>
        <w:rPr>
          <w:sz w:val="24"/>
        </w:rPr>
        <w:t xml:space="preserve"> </w:t>
      </w:r>
      <w:r>
        <w:rPr>
          <w:b/>
          <w:i/>
          <w:sz w:val="24"/>
        </w:rPr>
        <w:t>украдем</w:t>
      </w:r>
      <w:r>
        <w:rPr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b/>
          <w:i/>
          <w:sz w:val="24"/>
        </w:rPr>
        <w:t>наших</w:t>
      </w:r>
      <w:r>
        <w:rPr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b/>
          <w:i/>
          <w:sz w:val="24"/>
        </w:rPr>
        <w:t>завтра…</w:t>
      </w:r>
    </w:p>
    <w:p w:rsidR="000C7613" w:rsidRDefault="0018307B">
      <w:pPr>
        <w:spacing w:line="272" w:lineRule="exact"/>
        <w:ind w:left="9247"/>
        <w:rPr>
          <w:b/>
          <w:i/>
          <w:sz w:val="24"/>
        </w:rPr>
      </w:pPr>
      <w:r>
        <w:rPr>
          <w:b/>
          <w:i/>
          <w:sz w:val="24"/>
        </w:rPr>
        <w:t>Джон</w:t>
      </w:r>
      <w:r>
        <w:rPr>
          <w:spacing w:val="52"/>
          <w:sz w:val="24"/>
        </w:rPr>
        <w:t xml:space="preserve"> </w:t>
      </w:r>
      <w:proofErr w:type="spellStart"/>
      <w:r>
        <w:rPr>
          <w:b/>
          <w:i/>
          <w:spacing w:val="-5"/>
          <w:sz w:val="24"/>
        </w:rPr>
        <w:t>Дъю</w:t>
      </w:r>
      <w:proofErr w:type="spellEnd"/>
    </w:p>
    <w:p w:rsidR="000C7613" w:rsidRDefault="0018307B">
      <w:pPr>
        <w:pStyle w:val="a3"/>
        <w:spacing w:before="36"/>
        <w:ind w:left="720" w:firstLine="0"/>
      </w:pPr>
      <w:r>
        <w:t>Какая</w:t>
      </w:r>
      <w:r>
        <w:rPr>
          <w:spacing w:val="-8"/>
        </w:rPr>
        <w:t xml:space="preserve"> </w:t>
      </w:r>
      <w:r>
        <w:t>задача</w:t>
      </w:r>
      <w:r>
        <w:rPr>
          <w:spacing w:val="-8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школой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очередь</w:t>
      </w:r>
      <w:r>
        <w:rPr>
          <w:spacing w:val="-7"/>
        </w:rPr>
        <w:t xml:space="preserve"> </w:t>
      </w:r>
      <w:r>
        <w:t>перед</w:t>
      </w:r>
      <w:r>
        <w:rPr>
          <w:spacing w:val="-2"/>
        </w:rPr>
        <w:t xml:space="preserve"> учителем?</w:t>
      </w:r>
    </w:p>
    <w:p w:rsidR="000C7613" w:rsidRDefault="0018307B">
      <w:pPr>
        <w:pStyle w:val="a3"/>
        <w:spacing w:before="41" w:line="276" w:lineRule="auto"/>
        <w:ind w:right="2"/>
      </w:pPr>
      <w:r>
        <w:t xml:space="preserve">Наряду с такими задачами, как мотивировать учащихся на проявление инициативы и самостоятельности; организовать самостоятельную </w:t>
      </w:r>
      <w:r>
        <w:t>деятельность учащихся, в которой каждый мог бы реализовать свои способности и интересы. Перед учителем встает задача по подготовки выпускника к успешной сдаче Государственной итоговой аттестация.</w:t>
      </w:r>
    </w:p>
    <w:p w:rsidR="000C7613" w:rsidRDefault="0018307B">
      <w:pPr>
        <w:pStyle w:val="a3"/>
        <w:spacing w:line="276" w:lineRule="auto"/>
        <w:ind w:right="2"/>
      </w:pPr>
      <w:r>
        <w:t>Хорошо сдать ОГЭ по биологии - это мощная мотивация для учащ</w:t>
      </w:r>
      <w:r>
        <w:t>ихся 9 классов. Но как увлечь учеников при обучении, сделать занятия интересными для учеников и не превратить эти занятия в уроки натаскивания?</w:t>
      </w:r>
    </w:p>
    <w:p w:rsidR="000C7613" w:rsidRDefault="0018307B">
      <w:pPr>
        <w:pStyle w:val="a3"/>
        <w:spacing w:before="1" w:line="276" w:lineRule="auto"/>
        <w:ind w:right="1" w:firstLine="707"/>
      </w:pPr>
      <w:r>
        <w:t>Чтобы реализовать данные задачи в рамках урока (я не говорю о дополнительных занятиях, внеурочной деятельности),</w:t>
      </w:r>
      <w:r>
        <w:t xml:space="preserve"> помимо проведения тестовых и контрольных работ в формате ОГЭ и</w:t>
      </w:r>
      <w:r>
        <w:rPr>
          <w:spacing w:val="40"/>
        </w:rPr>
        <w:t xml:space="preserve"> </w:t>
      </w:r>
      <w:r>
        <w:t>ЕГЭ, можно воспользоваться современными методами оценивания достижений учащихся.</w:t>
      </w:r>
    </w:p>
    <w:p w:rsidR="000C7613" w:rsidRDefault="0018307B">
      <w:pPr>
        <w:spacing w:before="1" w:line="276" w:lineRule="auto"/>
        <w:ind w:left="11" w:right="17" w:firstLine="708"/>
        <w:rPr>
          <w:sz w:val="24"/>
        </w:rPr>
      </w:pPr>
      <w:r>
        <w:rPr>
          <w:b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современным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методам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относятся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кейс-измерители, проекты, портфолио, </w:t>
      </w:r>
      <w:proofErr w:type="spellStart"/>
      <w:r>
        <w:rPr>
          <w:sz w:val="24"/>
        </w:rPr>
        <w:t>катанотесты</w:t>
      </w:r>
      <w:proofErr w:type="spellEnd"/>
      <w:r>
        <w:rPr>
          <w:sz w:val="24"/>
        </w:rPr>
        <w:t xml:space="preserve"> (текст заданий составлен так, что пока ученик не ответит на вопрос, следующий не открывается), контекстные задачи.</w:t>
      </w:r>
    </w:p>
    <w:p w:rsidR="000C7613" w:rsidRDefault="0018307B">
      <w:pPr>
        <w:pStyle w:val="a3"/>
        <w:spacing w:line="276" w:lineRule="auto"/>
        <w:ind w:right="70"/>
      </w:pPr>
      <w:r>
        <w:t>Одним из методов достижения</w:t>
      </w:r>
      <w:r>
        <w:rPr>
          <w:spacing w:val="-1"/>
        </w:rPr>
        <w:t xml:space="preserve"> </w:t>
      </w:r>
      <w:r>
        <w:t xml:space="preserve">хороших результатов в развитии </w:t>
      </w:r>
      <w:proofErr w:type="spellStart"/>
      <w:r>
        <w:t>общеучебных</w:t>
      </w:r>
      <w:proofErr w:type="spellEnd"/>
      <w:r>
        <w:t xml:space="preserve"> компетенций я считаю</w:t>
      </w:r>
      <w:r>
        <w:rPr>
          <w:spacing w:val="40"/>
        </w:rPr>
        <w:t xml:space="preserve"> </w:t>
      </w:r>
      <w:r>
        <w:t>«Кейс-метод», которые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мной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биологии.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методе</w:t>
      </w:r>
      <w:r>
        <w:rPr>
          <w:spacing w:val="-5"/>
        </w:rPr>
        <w:t xml:space="preserve"> </w:t>
      </w:r>
      <w:r>
        <w:t>оценивания я бы хотела остановиться более подробно.</w:t>
      </w:r>
    </w:p>
    <w:p w:rsidR="000C7613" w:rsidRDefault="0018307B">
      <w:pPr>
        <w:pStyle w:val="a3"/>
        <w:spacing w:line="276" w:lineRule="auto"/>
        <w:ind w:left="12" w:right="2"/>
      </w:pPr>
      <w:r>
        <w:t xml:space="preserve">Название технологии произошло от латинского </w:t>
      </w:r>
      <w:proofErr w:type="spellStart"/>
      <w:r>
        <w:rPr>
          <w:b/>
        </w:rPr>
        <w:t>casus</w:t>
      </w:r>
      <w:proofErr w:type="spellEnd"/>
      <w:r>
        <w:t xml:space="preserve"> – запутанный необычный случай; а также от английского </w:t>
      </w:r>
      <w:proofErr w:type="spellStart"/>
      <w:r>
        <w:t>case</w:t>
      </w:r>
      <w:proofErr w:type="spellEnd"/>
      <w:r>
        <w:t xml:space="preserve"> – портфель, чемоданч</w:t>
      </w:r>
      <w:r>
        <w:t>ик. Происхождение терминов отражает суть технологии. Учащиеся получают от преподавателя пакет документов (кейс), при помощи которых либо выявляют проблему и пути её решения, либо вырабатывают варианты выхода из сложной ситуации, когда проблема обозначена.</w:t>
      </w:r>
    </w:p>
    <w:p w:rsidR="000C7613" w:rsidRDefault="0018307B">
      <w:pPr>
        <w:pStyle w:val="a3"/>
        <w:spacing w:line="278" w:lineRule="auto"/>
        <w:ind w:left="12" w:right="5"/>
      </w:pPr>
      <w:r>
        <w:t>Эта технология представляет собой синтез проблемного обучения, информационно- коммуникативных технологий, метода проектов.</w:t>
      </w:r>
    </w:p>
    <w:p w:rsidR="000C7613" w:rsidRDefault="0018307B">
      <w:pPr>
        <w:pStyle w:val="a3"/>
        <w:spacing w:line="276" w:lineRule="auto"/>
        <w:ind w:right="2"/>
      </w:pPr>
      <w:r>
        <w:t>Родиной</w:t>
      </w:r>
      <w:r>
        <w:rPr>
          <w:spacing w:val="-1"/>
        </w:rPr>
        <w:t xml:space="preserve"> </w:t>
      </w:r>
      <w:r>
        <w:t>метода</w:t>
      </w:r>
      <w:r>
        <w:rPr>
          <w:spacing w:val="-3"/>
        </w:rPr>
        <w:t xml:space="preserve"> </w:t>
      </w:r>
      <w:proofErr w:type="spellStart"/>
      <w:r>
        <w:t>case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study</w:t>
      </w:r>
      <w:proofErr w:type="spellEnd"/>
      <w:r>
        <w:rPr>
          <w:spacing w:val="-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Соединенные</w:t>
      </w:r>
      <w:r>
        <w:rPr>
          <w:spacing w:val="-3"/>
        </w:rPr>
        <w:t xml:space="preserve"> </w:t>
      </w:r>
      <w:r>
        <w:t>Штаты</w:t>
      </w:r>
      <w:r>
        <w:rPr>
          <w:spacing w:val="-3"/>
        </w:rPr>
        <w:t xml:space="preserve"> </w:t>
      </w:r>
      <w:r>
        <w:t>Америки,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бизнеса Гарвардского университета.</w:t>
      </w:r>
    </w:p>
    <w:p w:rsidR="000C7613" w:rsidRDefault="0018307B">
      <w:pPr>
        <w:pStyle w:val="a3"/>
        <w:spacing w:line="275" w:lineRule="exact"/>
        <w:ind w:left="732" w:firstLine="0"/>
      </w:pPr>
      <w:r>
        <w:rPr>
          <w:spacing w:val="-2"/>
        </w:rPr>
        <w:t>Кейсы</w:t>
      </w:r>
      <w:r>
        <w:rPr>
          <w:spacing w:val="3"/>
        </w:rPr>
        <w:t xml:space="preserve"> </w:t>
      </w:r>
      <w:r>
        <w:rPr>
          <w:spacing w:val="-2"/>
        </w:rPr>
        <w:t>классифицирую</w:t>
      </w:r>
      <w:r>
        <w:rPr>
          <w:spacing w:val="-2"/>
        </w:rPr>
        <w:t>тся</w:t>
      </w:r>
      <w:r>
        <w:rPr>
          <w:spacing w:val="5"/>
        </w:rPr>
        <w:t xml:space="preserve"> </w:t>
      </w:r>
      <w:r>
        <w:rPr>
          <w:spacing w:val="-5"/>
        </w:rPr>
        <w:t>на:</w:t>
      </w:r>
    </w:p>
    <w:p w:rsidR="000C7613" w:rsidRDefault="0018307B">
      <w:pPr>
        <w:pStyle w:val="a3"/>
        <w:spacing w:before="37" w:line="276" w:lineRule="auto"/>
        <w:ind w:right="2" w:firstLine="0"/>
      </w:pPr>
      <w:r>
        <w:t>-практические кейсы: метод ситуативного анализа или метод деловой переписки. Данные кейсы как можно реальнее должны отражать вводимую ситуацию или случай;</w:t>
      </w:r>
    </w:p>
    <w:p w:rsidR="000C7613" w:rsidRDefault="0018307B">
      <w:pPr>
        <w:pStyle w:val="a3"/>
        <w:spacing w:line="276" w:lineRule="auto"/>
        <w:ind w:right="2" w:firstLine="0"/>
      </w:pPr>
      <w:r>
        <w:t>-научно-исследовательские кейсы или метод инцидента, которые ориентированы на включение учени</w:t>
      </w:r>
      <w:r>
        <w:t>ка в исследовательскую деятельность.</w:t>
      </w:r>
    </w:p>
    <w:p w:rsidR="000C7613" w:rsidRDefault="0018307B">
      <w:pPr>
        <w:pStyle w:val="a5"/>
        <w:numPr>
          <w:ilvl w:val="0"/>
          <w:numId w:val="4"/>
        </w:numPr>
        <w:tabs>
          <w:tab w:val="left" w:pos="731"/>
        </w:tabs>
        <w:ind w:left="731" w:hanging="359"/>
        <w:rPr>
          <w:rFonts w:ascii="Symbol" w:hAnsi="Symbol"/>
          <w:sz w:val="20"/>
        </w:rPr>
      </w:pPr>
      <w:r>
        <w:rPr>
          <w:sz w:val="24"/>
        </w:rPr>
        <w:t>Метод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инцидента.</w:t>
      </w:r>
    </w:p>
    <w:p w:rsidR="000C7613" w:rsidRDefault="0018307B">
      <w:pPr>
        <w:pStyle w:val="a3"/>
        <w:spacing w:before="41" w:line="276" w:lineRule="auto"/>
        <w:ind w:right="1"/>
      </w:pPr>
      <w:r>
        <w:t>Особенность этого метода в том, что обучающийся сам находит информацию для принятия решения.</w:t>
      </w:r>
      <w:r>
        <w:rPr>
          <w:spacing w:val="40"/>
        </w:rPr>
        <w:t xml:space="preserve"> </w:t>
      </w:r>
      <w:r>
        <w:t>Учащиеся получают краткое сообщение о случае. Для принятия решения имеющейся информации явно недостаточно, поэтому ученик должен собрать и проанализировать информацию, необходимую для принятия решения. Так как для этого требуется время, возможна самостояте</w:t>
      </w:r>
      <w:r>
        <w:t>льная домашняя работа школьников. На первом этапе ребята получают сообщение и вопросы к нему.</w:t>
      </w:r>
    </w:p>
    <w:p w:rsidR="000C7613" w:rsidRDefault="0018307B">
      <w:pPr>
        <w:pStyle w:val="a3"/>
        <w:spacing w:line="276" w:lineRule="auto"/>
        <w:ind w:left="12"/>
        <w:jc w:val="left"/>
      </w:pPr>
      <w:r>
        <w:t xml:space="preserve">Например, при изучении темы «Кровеносная система </w:t>
      </w:r>
      <w:proofErr w:type="gramStart"/>
      <w:r>
        <w:t>« (</w:t>
      </w:r>
      <w:proofErr w:type="gramEnd"/>
      <w:r>
        <w:t>8 класс) можно предложить обучающимся следующий кейс: «Однажды в VI веке, врач А. Везалий в присутствии зрител</w:t>
      </w:r>
      <w:r>
        <w:t>ей вскрывал труп человека. После вскрытия грудной клетки зал ахнул – у мертвого человека сердце слабо</w:t>
      </w:r>
      <w:r>
        <w:rPr>
          <w:spacing w:val="-3"/>
        </w:rPr>
        <w:t xml:space="preserve"> </w:t>
      </w:r>
      <w:r>
        <w:t>пульсировало.</w:t>
      </w:r>
      <w:r>
        <w:rPr>
          <w:spacing w:val="-3"/>
        </w:rPr>
        <w:t xml:space="preserve"> </w:t>
      </w:r>
      <w:r>
        <w:t>Неужели</w:t>
      </w:r>
      <w:r>
        <w:rPr>
          <w:spacing w:val="-2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опытный</w:t>
      </w:r>
      <w:r>
        <w:rPr>
          <w:spacing w:val="-2"/>
        </w:rPr>
        <w:t xml:space="preserve"> </w:t>
      </w:r>
      <w:r>
        <w:t>врач,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Везалий,</w:t>
      </w:r>
      <w:r>
        <w:rPr>
          <w:spacing w:val="-3"/>
        </w:rPr>
        <w:t xml:space="preserve"> </w:t>
      </w:r>
      <w:r>
        <w:t>мог</w:t>
      </w:r>
      <w:r>
        <w:rPr>
          <w:spacing w:val="-3"/>
        </w:rPr>
        <w:t xml:space="preserve"> </w:t>
      </w:r>
      <w:r>
        <w:t>ошибиться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вскрыть</w:t>
      </w:r>
      <w:r>
        <w:rPr>
          <w:spacing w:val="-5"/>
        </w:rPr>
        <w:t xml:space="preserve"> </w:t>
      </w:r>
      <w:r>
        <w:t>живого человека? А если нет, то почему работало сердце у мертвого челове</w:t>
      </w:r>
      <w:r>
        <w:t>ка? Был ли человек мертв?»</w:t>
      </w:r>
    </w:p>
    <w:p w:rsidR="000C7613" w:rsidRDefault="000C7613">
      <w:pPr>
        <w:pStyle w:val="a3"/>
        <w:spacing w:line="276" w:lineRule="auto"/>
        <w:jc w:val="left"/>
        <w:sectPr w:rsidR="000C7613">
          <w:pgSz w:w="11900" w:h="16840"/>
          <w:pgMar w:top="960" w:right="708" w:bottom="280" w:left="708" w:header="720" w:footer="720" w:gutter="0"/>
          <w:cols w:space="720"/>
        </w:sectPr>
      </w:pPr>
    </w:p>
    <w:p w:rsidR="000C7613" w:rsidRDefault="0018307B">
      <w:pPr>
        <w:pStyle w:val="a3"/>
        <w:spacing w:before="74" w:line="276" w:lineRule="auto"/>
        <w:ind w:left="12" w:right="424" w:firstLine="0"/>
      </w:pPr>
      <w:r>
        <w:lastRenderedPageBreak/>
        <w:t>Или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темы «Дыхание»</w:t>
      </w:r>
      <w:r>
        <w:rPr>
          <w:spacing w:val="-8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класс)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факт</w:t>
      </w:r>
      <w:r>
        <w:rPr>
          <w:spacing w:val="-1"/>
        </w:rPr>
        <w:t xml:space="preserve"> </w:t>
      </w:r>
      <w:r>
        <w:t>«В 1846 году</w:t>
      </w:r>
      <w:r>
        <w:rPr>
          <w:spacing w:val="-4"/>
        </w:rPr>
        <w:t xml:space="preserve"> </w:t>
      </w:r>
      <w:r>
        <w:t xml:space="preserve">на судне «Мери </w:t>
      </w:r>
      <w:proofErr w:type="spellStart"/>
      <w:r>
        <w:t>Сомс</w:t>
      </w:r>
      <w:proofErr w:type="spellEnd"/>
      <w:r>
        <w:t>»</w:t>
      </w:r>
      <w:r>
        <w:rPr>
          <w:spacing w:val="-7"/>
        </w:rPr>
        <w:t xml:space="preserve"> </w:t>
      </w:r>
      <w:r>
        <w:t>погиб батальон солдат, укрывшихся от бури в его трюмах, хотя само судно осталось абсолютно невредимым. Что послужило причиной гибели солдат?»</w:t>
      </w:r>
    </w:p>
    <w:p w:rsidR="000C7613" w:rsidRDefault="000C7613">
      <w:pPr>
        <w:pStyle w:val="a3"/>
        <w:spacing w:before="41"/>
        <w:ind w:left="0" w:firstLine="0"/>
        <w:jc w:val="left"/>
      </w:pPr>
    </w:p>
    <w:p w:rsidR="000C7613" w:rsidRDefault="0018307B">
      <w:pPr>
        <w:pStyle w:val="a5"/>
        <w:numPr>
          <w:ilvl w:val="0"/>
          <w:numId w:val="4"/>
        </w:numPr>
        <w:tabs>
          <w:tab w:val="left" w:pos="731"/>
        </w:tabs>
        <w:ind w:left="731"/>
        <w:jc w:val="left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9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переписки:</w:t>
      </w:r>
    </w:p>
    <w:p w:rsidR="000C7613" w:rsidRDefault="0018307B">
      <w:pPr>
        <w:pStyle w:val="a3"/>
        <w:spacing w:before="40" w:line="276" w:lineRule="auto"/>
        <w:ind w:right="50"/>
        <w:jc w:val="left"/>
      </w:pPr>
      <w:r>
        <w:t>Учащиеся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пакет</w:t>
      </w:r>
      <w:r>
        <w:rPr>
          <w:spacing w:val="-4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(кейс),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выявляют проблему</w:t>
      </w:r>
      <w:r>
        <w:rPr>
          <w:spacing w:val="-1"/>
        </w:rPr>
        <w:t xml:space="preserve"> </w:t>
      </w:r>
      <w:r>
        <w:t xml:space="preserve">и пути её решения (можно включить документы, не относящиеся к данной проблеме, чтобы участники могли выбирать нужную информацию) и вопросы, которые позволяют найти </w:t>
      </w:r>
      <w:r>
        <w:rPr>
          <w:spacing w:val="-2"/>
        </w:rPr>
        <w:t>решение</w:t>
      </w:r>
    </w:p>
    <w:p w:rsidR="000C7613" w:rsidRDefault="0018307B">
      <w:pPr>
        <w:pStyle w:val="a3"/>
        <w:spacing w:line="276" w:lineRule="auto"/>
        <w:ind w:left="12"/>
        <w:jc w:val="left"/>
      </w:pPr>
      <w:r>
        <w:t>Например, по теме «Терморегуляция организма. Закаливание» (8 класс</w:t>
      </w:r>
      <w:r>
        <w:t>) можно предложить следующий кейс: «Лев Толстой с ранней весны и до первого снега ходил босиком; академик И. П. Павлов в 80 лет купался в Неве до поздней осени и носил</w:t>
      </w:r>
      <w:r>
        <w:rPr>
          <w:spacing w:val="-1"/>
        </w:rPr>
        <w:t xml:space="preserve"> </w:t>
      </w:r>
      <w:r>
        <w:t>зимой легкую одежду; Илья Репин,</w:t>
      </w:r>
      <w:r>
        <w:rPr>
          <w:spacing w:val="-1"/>
        </w:rPr>
        <w:t xml:space="preserve"> </w:t>
      </w:r>
      <w:r>
        <w:t>будучи стариком,</w:t>
      </w:r>
      <w:r>
        <w:rPr>
          <w:spacing w:val="-3"/>
        </w:rPr>
        <w:t xml:space="preserve"> </w:t>
      </w:r>
      <w:r>
        <w:t>спал</w:t>
      </w:r>
      <w:r>
        <w:rPr>
          <w:spacing w:val="-3"/>
        </w:rPr>
        <w:t xml:space="preserve"> </w:t>
      </w:r>
      <w:r>
        <w:t>зимой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2"/>
        </w:rPr>
        <w:t xml:space="preserve"> </w:t>
      </w:r>
      <w:r>
        <w:t>веранде;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ледя</w:t>
      </w:r>
      <w:r>
        <w:t>ной</w:t>
      </w:r>
      <w:r>
        <w:rPr>
          <w:spacing w:val="-2"/>
        </w:rPr>
        <w:t xml:space="preserve"> </w:t>
      </w:r>
      <w:r>
        <w:t>водой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зимней</w:t>
      </w:r>
      <w:r>
        <w:rPr>
          <w:spacing w:val="-5"/>
        </w:rPr>
        <w:t xml:space="preserve"> </w:t>
      </w:r>
      <w:r>
        <w:t>стужей</w:t>
      </w:r>
      <w:r>
        <w:rPr>
          <w:spacing w:val="-2"/>
        </w:rPr>
        <w:t xml:space="preserve"> </w:t>
      </w:r>
      <w:r>
        <w:t>дружили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Суворов и Н. Г. Чернышевский; в проруби купался И. А. Крылов, а А.С. Пушкин принимал ванны со льдом.</w:t>
      </w:r>
    </w:p>
    <w:p w:rsidR="000C7613" w:rsidRDefault="0018307B">
      <w:pPr>
        <w:pStyle w:val="a3"/>
        <w:spacing w:before="2" w:line="276" w:lineRule="auto"/>
        <w:ind w:left="12"/>
        <w:jc w:val="left"/>
      </w:pPr>
      <w:r>
        <w:t>Почему</w:t>
      </w:r>
      <w:r>
        <w:rPr>
          <w:spacing w:val="-8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простудиться,</w:t>
      </w:r>
      <w:r>
        <w:rPr>
          <w:spacing w:val="-3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ступить</w:t>
      </w:r>
      <w:r>
        <w:rPr>
          <w:spacing w:val="-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пол,</w:t>
      </w:r>
      <w:r>
        <w:rPr>
          <w:spacing w:val="-3"/>
        </w:rPr>
        <w:t xml:space="preserve"> </w:t>
      </w:r>
      <w:r>
        <w:t>а другой может купаться зимой</w:t>
      </w:r>
      <w:r>
        <w:t xml:space="preserve"> в проруби и прекрасно себя чувствовать; один работает на поле под лучами палящего солнца, другой изнемогает от жары, если начинает припекать?</w:t>
      </w:r>
    </w:p>
    <w:p w:rsidR="000C7613" w:rsidRDefault="0018307B">
      <w:pPr>
        <w:pStyle w:val="a3"/>
        <w:spacing w:line="274" w:lineRule="exact"/>
        <w:ind w:left="732" w:firstLine="0"/>
        <w:jc w:val="left"/>
      </w:pPr>
      <w:r>
        <w:rPr>
          <w:spacing w:val="-2"/>
        </w:rPr>
        <w:t>Задания:</w:t>
      </w:r>
    </w:p>
    <w:p w:rsidR="000C7613" w:rsidRDefault="0018307B">
      <w:pPr>
        <w:pStyle w:val="a5"/>
        <w:numPr>
          <w:ilvl w:val="0"/>
          <w:numId w:val="3"/>
        </w:numPr>
        <w:tabs>
          <w:tab w:val="left" w:pos="250"/>
        </w:tabs>
        <w:spacing w:before="41"/>
        <w:ind w:left="250" w:hanging="238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терморегуляция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чего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8"/>
          <w:sz w:val="24"/>
        </w:rPr>
        <w:t xml:space="preserve"> </w:t>
      </w:r>
      <w:r>
        <w:rPr>
          <w:sz w:val="24"/>
        </w:rPr>
        <w:t>рецепторы</w:t>
      </w:r>
      <w:r>
        <w:rPr>
          <w:spacing w:val="-8"/>
          <w:sz w:val="24"/>
        </w:rPr>
        <w:t xml:space="preserve"> </w:t>
      </w:r>
      <w:r>
        <w:rPr>
          <w:sz w:val="24"/>
        </w:rPr>
        <w:t>холода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тепла?</w:t>
      </w:r>
    </w:p>
    <w:p w:rsidR="000C7613" w:rsidRDefault="0018307B">
      <w:pPr>
        <w:pStyle w:val="a5"/>
        <w:numPr>
          <w:ilvl w:val="0"/>
          <w:numId w:val="3"/>
        </w:numPr>
        <w:tabs>
          <w:tab w:val="left" w:pos="250"/>
        </w:tabs>
        <w:spacing w:before="43"/>
        <w:ind w:left="250" w:hanging="238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мы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называем</w:t>
      </w:r>
      <w:r>
        <w:rPr>
          <w:spacing w:val="-9"/>
          <w:sz w:val="24"/>
        </w:rPr>
        <w:t xml:space="preserve"> </w:t>
      </w:r>
      <w:r>
        <w:rPr>
          <w:sz w:val="24"/>
        </w:rPr>
        <w:t>закаливанием,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лучшим?</w:t>
      </w:r>
    </w:p>
    <w:p w:rsidR="000C7613" w:rsidRDefault="0018307B">
      <w:pPr>
        <w:pStyle w:val="a5"/>
        <w:numPr>
          <w:ilvl w:val="0"/>
          <w:numId w:val="3"/>
        </w:numPr>
        <w:tabs>
          <w:tab w:val="left" w:pos="250"/>
        </w:tabs>
        <w:spacing w:before="41"/>
        <w:ind w:left="250" w:hanging="238"/>
        <w:rPr>
          <w:sz w:val="24"/>
        </w:rPr>
      </w:pP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закаливание?</w:t>
      </w:r>
    </w:p>
    <w:p w:rsidR="000C7613" w:rsidRDefault="0018307B">
      <w:pPr>
        <w:pStyle w:val="a5"/>
        <w:numPr>
          <w:ilvl w:val="0"/>
          <w:numId w:val="3"/>
        </w:numPr>
        <w:tabs>
          <w:tab w:val="left" w:pos="251"/>
        </w:tabs>
        <w:spacing w:before="41"/>
        <w:ind w:hanging="239"/>
        <w:rPr>
          <w:sz w:val="24"/>
        </w:rPr>
      </w:pPr>
      <w:r>
        <w:rPr>
          <w:sz w:val="24"/>
        </w:rPr>
        <w:t>Какой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9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лучшим?</w:t>
      </w:r>
    </w:p>
    <w:p w:rsidR="000C7613" w:rsidRDefault="0018307B">
      <w:pPr>
        <w:pStyle w:val="a3"/>
        <w:spacing w:before="41" w:line="276" w:lineRule="auto"/>
        <w:ind w:left="12" w:firstLine="0"/>
        <w:jc w:val="left"/>
      </w:pPr>
      <w:r>
        <w:t>В качестве информационных материалов предлагается учебника Биология 8 класс; справочная информация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«Терморегуляции</w:t>
      </w:r>
      <w:r>
        <w:rPr>
          <w:spacing w:val="-5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тренировок»,</w:t>
      </w:r>
      <w:r>
        <w:rPr>
          <w:spacing w:val="-2"/>
        </w:rPr>
        <w:t xml:space="preserve"> </w:t>
      </w:r>
      <w:r>
        <w:t>«Закаливание», учебный фильм «Температура тела и терморегуляция».</w:t>
      </w:r>
    </w:p>
    <w:p w:rsidR="000C7613" w:rsidRDefault="000C7613">
      <w:pPr>
        <w:pStyle w:val="a3"/>
        <w:spacing w:before="41"/>
        <w:ind w:left="0" w:firstLine="0"/>
        <w:jc w:val="left"/>
      </w:pPr>
    </w:p>
    <w:p w:rsidR="000C7613" w:rsidRDefault="0018307B">
      <w:pPr>
        <w:pStyle w:val="a5"/>
        <w:numPr>
          <w:ilvl w:val="1"/>
          <w:numId w:val="3"/>
        </w:numPr>
        <w:tabs>
          <w:tab w:val="left" w:pos="731"/>
        </w:tabs>
        <w:ind w:left="731" w:hanging="359"/>
        <w:rPr>
          <w:sz w:val="24"/>
        </w:rPr>
      </w:pPr>
      <w:r>
        <w:rPr>
          <w:sz w:val="24"/>
        </w:rPr>
        <w:t>Метод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ситуативного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анализа.</w:t>
      </w:r>
    </w:p>
    <w:p w:rsidR="000C7613" w:rsidRDefault="0018307B">
      <w:pPr>
        <w:pStyle w:val="a3"/>
        <w:spacing w:before="43" w:line="276" w:lineRule="auto"/>
        <w:ind w:right="1"/>
      </w:pPr>
      <w:r>
        <w:t>Самый распространенный метод, поскольку позволяет глубоко и детально исследовать сложную ситуацию. Ученику предлагается текст с подробным описанием ситуации и задача, требующая решения. В тексте могут описываться уже осуществленные действия, принятые решен</w:t>
      </w:r>
      <w:r>
        <w:t>ия, для анализа их целесообразности.</w:t>
      </w:r>
    </w:p>
    <w:p w:rsidR="000C7613" w:rsidRDefault="0018307B">
      <w:pPr>
        <w:pStyle w:val="a3"/>
        <w:spacing w:before="1" w:line="276" w:lineRule="auto"/>
        <w:ind w:firstLine="0"/>
        <w:jc w:val="left"/>
      </w:pPr>
      <w:r>
        <w:rPr>
          <w:color w:val="1E487C"/>
        </w:rPr>
        <w:t>Например,</w:t>
      </w:r>
      <w:r>
        <w:rPr>
          <w:color w:val="1E487C"/>
          <w:spacing w:val="-5"/>
        </w:rPr>
        <w:t xml:space="preserve"> </w:t>
      </w:r>
      <w:r>
        <w:rPr>
          <w:color w:val="1E487C"/>
        </w:rPr>
        <w:t>при</w:t>
      </w:r>
      <w:r>
        <w:rPr>
          <w:color w:val="1E487C"/>
          <w:spacing w:val="-5"/>
        </w:rPr>
        <w:t xml:space="preserve"> </w:t>
      </w:r>
      <w:r>
        <w:rPr>
          <w:color w:val="1E487C"/>
        </w:rPr>
        <w:t>изучении</w:t>
      </w:r>
      <w:r>
        <w:rPr>
          <w:color w:val="1E487C"/>
          <w:spacing w:val="-5"/>
        </w:rPr>
        <w:t xml:space="preserve"> </w:t>
      </w:r>
      <w:r>
        <w:rPr>
          <w:color w:val="1E487C"/>
        </w:rPr>
        <w:t>темы</w:t>
      </w:r>
      <w:r>
        <w:rPr>
          <w:color w:val="1E487C"/>
          <w:spacing w:val="-2"/>
        </w:rPr>
        <w:t xml:space="preserve"> </w:t>
      </w:r>
      <w:r>
        <w:rPr>
          <w:color w:val="1E487C"/>
        </w:rPr>
        <w:t>«Особенности</w:t>
      </w:r>
      <w:r>
        <w:rPr>
          <w:color w:val="1E487C"/>
          <w:spacing w:val="-5"/>
        </w:rPr>
        <w:t xml:space="preserve"> </w:t>
      </w:r>
      <w:r>
        <w:rPr>
          <w:color w:val="1E487C"/>
        </w:rPr>
        <w:t>строения,</w:t>
      </w:r>
      <w:r>
        <w:rPr>
          <w:color w:val="1E487C"/>
          <w:spacing w:val="-5"/>
        </w:rPr>
        <w:t xml:space="preserve"> </w:t>
      </w:r>
      <w:r>
        <w:rPr>
          <w:color w:val="1E487C"/>
        </w:rPr>
        <w:t>жизнедеятельности,</w:t>
      </w:r>
      <w:r>
        <w:rPr>
          <w:color w:val="1E487C"/>
          <w:spacing w:val="-6"/>
        </w:rPr>
        <w:t xml:space="preserve"> </w:t>
      </w:r>
      <w:r>
        <w:rPr>
          <w:color w:val="1E487C"/>
        </w:rPr>
        <w:t>происхождения</w:t>
      </w:r>
      <w:r>
        <w:rPr>
          <w:color w:val="1E487C"/>
          <w:spacing w:val="-8"/>
        </w:rPr>
        <w:t xml:space="preserve"> </w:t>
      </w:r>
      <w:r>
        <w:rPr>
          <w:color w:val="1E487C"/>
        </w:rPr>
        <w:t>и распространения папоротников» в 7 классе можно предложить следующий кейс.</w:t>
      </w:r>
    </w:p>
    <w:p w:rsidR="000C7613" w:rsidRDefault="0018307B">
      <w:pPr>
        <w:pStyle w:val="a3"/>
        <w:spacing w:line="276" w:lineRule="auto"/>
        <w:ind w:left="12" w:right="50" w:firstLine="0"/>
        <w:jc w:val="left"/>
      </w:pPr>
      <w:r>
        <w:t>С</w:t>
      </w:r>
      <w:r>
        <w:rPr>
          <w:spacing w:val="-1"/>
        </w:rPr>
        <w:t xml:space="preserve"> </w:t>
      </w:r>
      <w:r>
        <w:t>современными папоротниками связано</w:t>
      </w:r>
      <w:r>
        <w:rPr>
          <w:spacing w:val="-1"/>
        </w:rPr>
        <w:t xml:space="preserve"> </w:t>
      </w:r>
      <w:r>
        <w:t>очень интересное</w:t>
      </w:r>
      <w:r>
        <w:rPr>
          <w:spacing w:val="-2"/>
        </w:rPr>
        <w:t xml:space="preserve"> </w:t>
      </w:r>
      <w:r>
        <w:t>повер</w:t>
      </w:r>
      <w:r>
        <w:t>ье: «Кто</w:t>
      </w:r>
      <w:r>
        <w:rPr>
          <w:spacing w:val="-1"/>
        </w:rPr>
        <w:t xml:space="preserve"> </w:t>
      </w:r>
      <w:r>
        <w:t>найдет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Купалу</w:t>
      </w:r>
      <w:r>
        <w:rPr>
          <w:spacing w:val="-6"/>
        </w:rPr>
        <w:t xml:space="preserve"> </w:t>
      </w:r>
      <w:r>
        <w:t>(в ночь на 7 июля) цветок папоротника – тому все тайны подвластны, все чары, с ними любой клад сыскать можно. Распускается он ровно в полночь. Из широких листьев папоротника внезапно появляется</w:t>
      </w:r>
      <w:r>
        <w:rPr>
          <w:spacing w:val="-3"/>
        </w:rPr>
        <w:t xml:space="preserve"> </w:t>
      </w:r>
      <w:r>
        <w:t>почка,</w:t>
      </w:r>
      <w:r>
        <w:rPr>
          <w:spacing w:val="-3"/>
        </w:rPr>
        <w:t xml:space="preserve"> </w:t>
      </w:r>
      <w:r>
        <w:t>которая,</w:t>
      </w:r>
      <w:r>
        <w:rPr>
          <w:spacing w:val="-3"/>
        </w:rPr>
        <w:t xml:space="preserve"> </w:t>
      </w:r>
      <w:r>
        <w:t>поднимаясь,</w:t>
      </w:r>
      <w:r>
        <w:rPr>
          <w:spacing w:val="-3"/>
        </w:rPr>
        <w:t xml:space="preserve"> </w:t>
      </w:r>
      <w:r>
        <w:t>вс</w:t>
      </w:r>
      <w:r>
        <w:t>е</w:t>
      </w:r>
      <w:r>
        <w:rPr>
          <w:spacing w:val="-4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выше,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заколышется,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остановиться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вдруг зашатается, перевернется и запрыгает. Ровно в полночь созревшая почка разрывается с треском, и взорам представляется ярко-огненный цветок (он переливается то красным пламенем, то синим, то зеленым) с</w:t>
      </w:r>
      <w:r>
        <w:t>толь яркий, что на него невозможно смотреть. Невидимая рука срывает его, а человеку никогда почти не удается сделать это. А если сорвешь цветок, бери его в ладони и беги из леса, а если назад оглянешься, то пропадет цветок, ни с чем останешься».</w:t>
      </w:r>
    </w:p>
    <w:p w:rsidR="000C7613" w:rsidRDefault="0018307B">
      <w:pPr>
        <w:pStyle w:val="a5"/>
        <w:numPr>
          <w:ilvl w:val="1"/>
          <w:numId w:val="3"/>
        </w:numPr>
        <w:tabs>
          <w:tab w:val="left" w:pos="731"/>
        </w:tabs>
        <w:spacing w:line="276" w:lineRule="exact"/>
        <w:ind w:left="731" w:hanging="359"/>
        <w:jc w:val="left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папоротник?</w:t>
      </w:r>
    </w:p>
    <w:p w:rsidR="000C7613" w:rsidRDefault="0018307B">
      <w:pPr>
        <w:pStyle w:val="a5"/>
        <w:numPr>
          <w:ilvl w:val="1"/>
          <w:numId w:val="3"/>
        </w:numPr>
        <w:tabs>
          <w:tab w:val="left" w:pos="731"/>
        </w:tabs>
        <w:spacing w:before="39"/>
        <w:ind w:left="731" w:hanging="359"/>
        <w:jc w:val="left"/>
        <w:rPr>
          <w:sz w:val="24"/>
        </w:rPr>
      </w:pP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папоротников?</w:t>
      </w:r>
    </w:p>
    <w:p w:rsidR="000C7613" w:rsidRDefault="0018307B">
      <w:pPr>
        <w:pStyle w:val="a5"/>
        <w:numPr>
          <w:ilvl w:val="1"/>
          <w:numId w:val="3"/>
        </w:numPr>
        <w:tabs>
          <w:tab w:val="left" w:pos="731"/>
        </w:tabs>
        <w:spacing w:before="43"/>
        <w:ind w:left="731" w:hanging="359"/>
        <w:jc w:val="left"/>
        <w:rPr>
          <w:sz w:val="24"/>
        </w:rPr>
      </w:pP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цветок?</w:t>
      </w:r>
    </w:p>
    <w:p w:rsidR="000C7613" w:rsidRDefault="0018307B">
      <w:pPr>
        <w:pStyle w:val="a5"/>
        <w:numPr>
          <w:ilvl w:val="1"/>
          <w:numId w:val="3"/>
        </w:numPr>
        <w:tabs>
          <w:tab w:val="left" w:pos="731"/>
        </w:tabs>
        <w:spacing w:before="41"/>
        <w:ind w:left="731" w:hanging="359"/>
        <w:jc w:val="left"/>
        <w:rPr>
          <w:sz w:val="24"/>
        </w:rPr>
      </w:pP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размножаются?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посадить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дома,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пока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расцветет?</w:t>
      </w:r>
    </w:p>
    <w:p w:rsidR="000C7613" w:rsidRDefault="0018307B">
      <w:pPr>
        <w:pStyle w:val="a5"/>
        <w:numPr>
          <w:ilvl w:val="1"/>
          <w:numId w:val="3"/>
        </w:numPr>
        <w:tabs>
          <w:tab w:val="left" w:pos="731"/>
        </w:tabs>
        <w:spacing w:before="41"/>
        <w:ind w:left="731" w:hanging="359"/>
        <w:jc w:val="left"/>
        <w:rPr>
          <w:sz w:val="24"/>
        </w:rPr>
      </w:pP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папоротники?</w:t>
      </w:r>
    </w:p>
    <w:p w:rsidR="000C7613" w:rsidRDefault="000C7613">
      <w:pPr>
        <w:pStyle w:val="a5"/>
        <w:jc w:val="left"/>
        <w:rPr>
          <w:sz w:val="24"/>
        </w:rPr>
        <w:sectPr w:rsidR="000C7613">
          <w:pgSz w:w="11900" w:h="16840"/>
          <w:pgMar w:top="640" w:right="708" w:bottom="280" w:left="708" w:header="720" w:footer="720" w:gutter="0"/>
          <w:cols w:space="720"/>
        </w:sectPr>
      </w:pPr>
    </w:p>
    <w:p w:rsidR="000C7613" w:rsidRDefault="0018307B">
      <w:pPr>
        <w:pStyle w:val="a3"/>
        <w:spacing w:before="74" w:line="276" w:lineRule="auto"/>
        <w:ind w:left="12" w:right="90"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кейсом</w:t>
      </w:r>
      <w:r>
        <w:rPr>
          <w:spacing w:val="-4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определённое</w:t>
      </w:r>
      <w:r>
        <w:rPr>
          <w:spacing w:val="-4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представляют пути решения и выводы.</w:t>
      </w:r>
    </w:p>
    <w:p w:rsidR="000C7613" w:rsidRDefault="0018307B">
      <w:pPr>
        <w:pStyle w:val="a3"/>
        <w:spacing w:line="276" w:lineRule="auto"/>
        <w:ind w:right="17" w:firstLine="0"/>
        <w:jc w:val="left"/>
      </w:pPr>
      <w:r>
        <w:t>Разбор</w:t>
      </w:r>
      <w:r>
        <w:rPr>
          <w:spacing w:val="-4"/>
        </w:rPr>
        <w:t xml:space="preserve"> </w:t>
      </w:r>
      <w:r>
        <w:t>кейсов</w:t>
      </w:r>
      <w:r>
        <w:rPr>
          <w:spacing w:val="-5"/>
        </w:rPr>
        <w:t xml:space="preserve"> </w:t>
      </w:r>
      <w:proofErr w:type="gramStart"/>
      <w:r>
        <w:t>может</w:t>
      </w:r>
      <w:r>
        <w:rPr>
          <w:spacing w:val="-4"/>
        </w:rPr>
        <w:t xml:space="preserve"> </w:t>
      </w:r>
      <w:r>
        <w:t>быть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индивидуальным,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групповым.</w:t>
      </w:r>
      <w:r>
        <w:rPr>
          <w:spacing w:val="-5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применяю</w:t>
      </w:r>
      <w:r>
        <w:rPr>
          <w:spacing w:val="-4"/>
        </w:rPr>
        <w:t xml:space="preserve"> </w:t>
      </w:r>
      <w:r>
        <w:t>групповую работу над кейсом. Итоги работы ребята представляют, как в письменной форме, так и в устной форме с последующей дискуссией и обсуждением мнений разных групп. Технологию кейсов использую как для обучения, так и в процессе контроля.</w:t>
      </w:r>
    </w:p>
    <w:p w:rsidR="000C7613" w:rsidRDefault="000C7613">
      <w:pPr>
        <w:pStyle w:val="a3"/>
        <w:spacing w:before="42"/>
        <w:ind w:left="0" w:firstLine="0"/>
        <w:jc w:val="left"/>
      </w:pPr>
    </w:p>
    <w:p w:rsidR="000C7613" w:rsidRDefault="0018307B">
      <w:pPr>
        <w:pStyle w:val="a3"/>
        <w:spacing w:line="276" w:lineRule="auto"/>
        <w:ind w:left="12" w:right="1"/>
      </w:pPr>
      <w:r>
        <w:t xml:space="preserve">Важный аспект </w:t>
      </w:r>
      <w:r>
        <w:t>кейса, как оценочного средства: учитель должен до начала над ситуационной задачей обязательно разъяснить не только правила работы над кейсом, но самое главное – систему его оценивания.</w:t>
      </w:r>
    </w:p>
    <w:p w:rsidR="000C7613" w:rsidRDefault="0018307B">
      <w:pPr>
        <w:pStyle w:val="a3"/>
        <w:spacing w:line="278" w:lineRule="auto"/>
        <w:ind w:right="2"/>
      </w:pPr>
      <w:r>
        <w:t>Проверка и оценка знаний должны проводиться согласно определенным требо</w:t>
      </w:r>
      <w:r>
        <w:t>ваниям к оцениванию, это:</w:t>
      </w:r>
    </w:p>
    <w:p w:rsidR="000C7613" w:rsidRDefault="0018307B">
      <w:pPr>
        <w:pStyle w:val="a5"/>
        <w:numPr>
          <w:ilvl w:val="0"/>
          <w:numId w:val="2"/>
        </w:numPr>
        <w:tabs>
          <w:tab w:val="left" w:pos="859"/>
        </w:tabs>
        <w:spacing w:line="272" w:lineRule="exact"/>
        <w:ind w:left="859" w:hanging="140"/>
        <w:rPr>
          <w:sz w:val="24"/>
        </w:rPr>
      </w:pPr>
      <w:proofErr w:type="gramStart"/>
      <w:r>
        <w:rPr>
          <w:sz w:val="24"/>
        </w:rPr>
        <w:t>умение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:rsidR="000C7613" w:rsidRDefault="0018307B">
      <w:pPr>
        <w:pStyle w:val="a5"/>
        <w:numPr>
          <w:ilvl w:val="0"/>
          <w:numId w:val="2"/>
        </w:numPr>
        <w:tabs>
          <w:tab w:val="left" w:pos="972"/>
        </w:tabs>
        <w:spacing w:before="39" w:line="276" w:lineRule="auto"/>
        <w:ind w:left="11" w:right="6" w:firstLine="708"/>
        <w:rPr>
          <w:sz w:val="24"/>
        </w:rPr>
      </w:pPr>
      <w:proofErr w:type="gramStart"/>
      <w:r>
        <w:rPr>
          <w:sz w:val="24"/>
        </w:rPr>
        <w:t>умение</w:t>
      </w:r>
      <w:proofErr w:type="gramEnd"/>
      <w:r>
        <w:rPr>
          <w:sz w:val="24"/>
        </w:rPr>
        <w:t xml:space="preserve"> работать с информацией, в том числе умение затребовать дополнительную информацию, необходимую для уточнения ситуации;</w:t>
      </w:r>
    </w:p>
    <w:p w:rsidR="000C7613" w:rsidRDefault="0018307B">
      <w:pPr>
        <w:pStyle w:val="a5"/>
        <w:numPr>
          <w:ilvl w:val="0"/>
          <w:numId w:val="2"/>
        </w:numPr>
        <w:tabs>
          <w:tab w:val="left" w:pos="874"/>
        </w:tabs>
        <w:spacing w:before="2" w:line="276" w:lineRule="auto"/>
        <w:ind w:left="11" w:right="3" w:firstLine="708"/>
        <w:rPr>
          <w:sz w:val="24"/>
        </w:rPr>
      </w:pPr>
      <w:proofErr w:type="gramStart"/>
      <w:r>
        <w:rPr>
          <w:sz w:val="24"/>
        </w:rPr>
        <w:t>умение</w:t>
      </w:r>
      <w:proofErr w:type="gramEnd"/>
      <w:r>
        <w:rPr>
          <w:sz w:val="24"/>
        </w:rPr>
        <w:t xml:space="preserve"> моделировать решения в соответствие с заданием, представлять различные подходы к разработке планов действий, ориентированных на конечный результат;</w:t>
      </w:r>
    </w:p>
    <w:p w:rsidR="000C7613" w:rsidRDefault="0018307B">
      <w:pPr>
        <w:pStyle w:val="a5"/>
        <w:numPr>
          <w:ilvl w:val="0"/>
          <w:numId w:val="2"/>
        </w:numPr>
        <w:tabs>
          <w:tab w:val="left" w:pos="859"/>
        </w:tabs>
        <w:spacing w:line="275" w:lineRule="exact"/>
        <w:ind w:left="859" w:hanging="140"/>
        <w:rPr>
          <w:sz w:val="24"/>
        </w:rPr>
      </w:pPr>
      <w:proofErr w:type="gramStart"/>
      <w:r>
        <w:rPr>
          <w:sz w:val="24"/>
        </w:rPr>
        <w:t>умение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:rsidR="000C7613" w:rsidRDefault="0018307B">
      <w:pPr>
        <w:pStyle w:val="a5"/>
        <w:numPr>
          <w:ilvl w:val="0"/>
          <w:numId w:val="2"/>
        </w:numPr>
        <w:tabs>
          <w:tab w:val="left" w:pos="910"/>
        </w:tabs>
        <w:spacing w:before="40" w:line="278" w:lineRule="auto"/>
        <w:ind w:left="11" w:right="4" w:firstLine="708"/>
        <w:rPr>
          <w:sz w:val="24"/>
        </w:rPr>
      </w:pPr>
      <w:proofErr w:type="gramStart"/>
      <w:r>
        <w:rPr>
          <w:sz w:val="24"/>
        </w:rPr>
        <w:t>навыки</w:t>
      </w:r>
      <w:proofErr w:type="gramEnd"/>
      <w:r>
        <w:rPr>
          <w:sz w:val="24"/>
        </w:rPr>
        <w:t xml:space="preserve"> четкого и точного изложения собственной точки зрения в устной и письменной форме, убедительного отстаивания своей точки зрения;</w:t>
      </w:r>
    </w:p>
    <w:p w:rsidR="000C7613" w:rsidRDefault="0018307B">
      <w:pPr>
        <w:pStyle w:val="a5"/>
        <w:numPr>
          <w:ilvl w:val="0"/>
          <w:numId w:val="2"/>
        </w:numPr>
        <w:tabs>
          <w:tab w:val="left" w:pos="926"/>
        </w:tabs>
        <w:spacing w:line="276" w:lineRule="auto"/>
        <w:ind w:left="11" w:right="3" w:firstLine="708"/>
        <w:rPr>
          <w:sz w:val="24"/>
        </w:rPr>
      </w:pPr>
      <w:proofErr w:type="gramStart"/>
      <w:r>
        <w:rPr>
          <w:sz w:val="24"/>
        </w:rPr>
        <w:t>навыки</w:t>
      </w:r>
      <w:proofErr w:type="gramEnd"/>
      <w:r>
        <w:rPr>
          <w:sz w:val="24"/>
        </w:rPr>
        <w:t xml:space="preserve"> критического оценивания различных точек зрения, осуществление самоанализа, самоконтроля и самооценки.</w:t>
      </w:r>
    </w:p>
    <w:p w:rsidR="000C7613" w:rsidRDefault="000C7613">
      <w:pPr>
        <w:pStyle w:val="a3"/>
        <w:spacing w:before="36"/>
        <w:ind w:left="0" w:firstLine="0"/>
        <w:jc w:val="left"/>
      </w:pPr>
    </w:p>
    <w:p w:rsidR="000C7613" w:rsidRDefault="0018307B">
      <w:pPr>
        <w:pStyle w:val="a3"/>
        <w:ind w:left="719" w:firstLine="0"/>
      </w:pP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</w:t>
      </w:r>
      <w:r>
        <w:t>ребований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оцениванию</w:t>
      </w:r>
      <w:r>
        <w:rPr>
          <w:spacing w:val="-10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кейс-технологии</w:t>
      </w:r>
      <w:r>
        <w:rPr>
          <w:spacing w:val="-10"/>
        </w:rPr>
        <w:t xml:space="preserve"> </w:t>
      </w:r>
      <w:r>
        <w:t>развивает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rPr>
          <w:spacing w:val="-2"/>
        </w:rPr>
        <w:t>навыки:</w:t>
      </w:r>
    </w:p>
    <w:p w:rsidR="000C7613" w:rsidRDefault="0018307B">
      <w:pPr>
        <w:pStyle w:val="a5"/>
        <w:numPr>
          <w:ilvl w:val="0"/>
          <w:numId w:val="1"/>
        </w:numPr>
        <w:tabs>
          <w:tab w:val="left" w:pos="1078"/>
        </w:tabs>
        <w:spacing w:before="43"/>
        <w:ind w:left="1078" w:hanging="359"/>
        <w:jc w:val="both"/>
        <w:rPr>
          <w:sz w:val="24"/>
        </w:rPr>
      </w:pPr>
      <w:r>
        <w:rPr>
          <w:spacing w:val="-2"/>
          <w:sz w:val="24"/>
        </w:rPr>
        <w:t>Аналитические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навыки.</w:t>
      </w:r>
    </w:p>
    <w:p w:rsidR="000C7613" w:rsidRDefault="0018307B">
      <w:pPr>
        <w:pStyle w:val="a3"/>
        <w:spacing w:before="41" w:line="276" w:lineRule="auto"/>
        <w:ind w:right="1"/>
      </w:pPr>
      <w:r>
        <w:t>К ним можно отнести: умение отличать данные от информации, классифицировать, выделять существенную и несущественную информацию, анализировать, представлять и доб</w:t>
      </w:r>
      <w:r>
        <w:t>ывать ее, находить пропуски информации и уметь восстанавливать их. Мыслить ясно и логично. Особенно это важно, когда информация не высокого качества.</w:t>
      </w:r>
    </w:p>
    <w:p w:rsidR="000C7613" w:rsidRDefault="0018307B">
      <w:pPr>
        <w:pStyle w:val="a5"/>
        <w:numPr>
          <w:ilvl w:val="0"/>
          <w:numId w:val="1"/>
        </w:numPr>
        <w:tabs>
          <w:tab w:val="left" w:pos="958"/>
        </w:tabs>
        <w:ind w:left="958" w:hanging="239"/>
        <w:jc w:val="both"/>
        <w:rPr>
          <w:sz w:val="24"/>
        </w:rPr>
      </w:pPr>
      <w:r>
        <w:rPr>
          <w:spacing w:val="-2"/>
          <w:sz w:val="24"/>
        </w:rPr>
        <w:t>Практические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навыки.</w:t>
      </w:r>
    </w:p>
    <w:p w:rsidR="000C7613" w:rsidRDefault="0018307B">
      <w:pPr>
        <w:pStyle w:val="a3"/>
        <w:spacing w:before="41" w:line="276" w:lineRule="auto"/>
        <w:ind w:right="1"/>
      </w:pPr>
      <w:r>
        <w:t>Формирует умение использовать теоретические знания в повседневной практической деятельности. Пониженный по сравнению с реальной ситуацией уровень сложности проблемы, представленной в кейсе способствует формированию на практике навыков использования теории,</w:t>
      </w:r>
      <w:r>
        <w:t xml:space="preserve"> методов и принципов.</w:t>
      </w:r>
    </w:p>
    <w:p w:rsidR="000C7613" w:rsidRDefault="0018307B">
      <w:pPr>
        <w:pStyle w:val="a5"/>
        <w:numPr>
          <w:ilvl w:val="0"/>
          <w:numId w:val="1"/>
        </w:numPr>
        <w:tabs>
          <w:tab w:val="left" w:pos="958"/>
        </w:tabs>
        <w:ind w:left="958" w:hanging="239"/>
        <w:jc w:val="both"/>
        <w:rPr>
          <w:sz w:val="24"/>
        </w:rPr>
      </w:pPr>
      <w:r>
        <w:rPr>
          <w:spacing w:val="-2"/>
          <w:sz w:val="24"/>
        </w:rPr>
        <w:t>Творческие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</w:p>
    <w:p w:rsidR="000C7613" w:rsidRDefault="0018307B">
      <w:pPr>
        <w:pStyle w:val="a3"/>
        <w:spacing w:before="41" w:line="278" w:lineRule="auto"/>
        <w:ind w:right="3"/>
      </w:pPr>
      <w:r>
        <w:t>Одной логикой, как правило, кейс-ситуацию не решить. Очень важны творческие навыки в генерации альтернативных решений, которые нельзя найти логическим путем.</w:t>
      </w:r>
    </w:p>
    <w:p w:rsidR="000C7613" w:rsidRDefault="0018307B">
      <w:pPr>
        <w:pStyle w:val="a5"/>
        <w:numPr>
          <w:ilvl w:val="0"/>
          <w:numId w:val="1"/>
        </w:numPr>
        <w:tabs>
          <w:tab w:val="left" w:pos="958"/>
        </w:tabs>
        <w:spacing w:line="272" w:lineRule="exact"/>
        <w:ind w:left="958" w:hanging="239"/>
        <w:jc w:val="both"/>
        <w:rPr>
          <w:sz w:val="24"/>
        </w:rPr>
      </w:pPr>
      <w:r>
        <w:rPr>
          <w:spacing w:val="-2"/>
          <w:sz w:val="24"/>
        </w:rPr>
        <w:t>Коммуникативные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навыки.</w:t>
      </w:r>
    </w:p>
    <w:p w:rsidR="000C7613" w:rsidRDefault="0018307B">
      <w:pPr>
        <w:pStyle w:val="a3"/>
        <w:spacing w:before="41" w:line="276" w:lineRule="auto"/>
        <w:ind w:right="1"/>
      </w:pPr>
      <w:r>
        <w:t>Среди них можно выделить такие как</w:t>
      </w:r>
      <w:r>
        <w:t>: умение вести дискуссию, убеждать окружающих. Использовать наглядный материал и другие медиа – средства, кооперироваться в группы, защищать собственную точку зрения, убеждать оппонентов, составлять краткий, убедительный отчет.</w:t>
      </w:r>
    </w:p>
    <w:p w:rsidR="000C7613" w:rsidRDefault="0018307B">
      <w:pPr>
        <w:pStyle w:val="a5"/>
        <w:numPr>
          <w:ilvl w:val="0"/>
          <w:numId w:val="1"/>
        </w:numPr>
        <w:tabs>
          <w:tab w:val="left" w:pos="958"/>
        </w:tabs>
        <w:ind w:left="958" w:hanging="239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навыки.</w:t>
      </w:r>
    </w:p>
    <w:p w:rsidR="000C7613" w:rsidRDefault="0018307B">
      <w:pPr>
        <w:pStyle w:val="a3"/>
        <w:spacing w:before="41" w:line="276" w:lineRule="auto"/>
        <w:ind w:right="1"/>
      </w:pPr>
      <w:r>
        <w:t>В ходе об</w:t>
      </w:r>
      <w:r>
        <w:t>суждения вырабатываются определенные социальные навыки: оценка поведения людей, умение слушать, поддерживать в дискуссии или аргументировать противоположное мнение, контролировать себя и т.д.</w:t>
      </w:r>
    </w:p>
    <w:p w:rsidR="000C7613" w:rsidRDefault="0018307B">
      <w:pPr>
        <w:pStyle w:val="a5"/>
        <w:numPr>
          <w:ilvl w:val="0"/>
          <w:numId w:val="1"/>
        </w:numPr>
        <w:tabs>
          <w:tab w:val="left" w:pos="958"/>
        </w:tabs>
        <w:spacing w:before="1"/>
        <w:ind w:left="958" w:hanging="239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самоанализа.</w:t>
      </w:r>
    </w:p>
    <w:p w:rsidR="000C7613" w:rsidRDefault="000C7613">
      <w:pPr>
        <w:pStyle w:val="a5"/>
        <w:rPr>
          <w:sz w:val="24"/>
        </w:rPr>
        <w:sectPr w:rsidR="000C7613">
          <w:pgSz w:w="11900" w:h="16840"/>
          <w:pgMar w:top="640" w:right="708" w:bottom="280" w:left="708" w:header="720" w:footer="720" w:gutter="0"/>
          <w:cols w:space="720"/>
        </w:sectPr>
      </w:pPr>
    </w:p>
    <w:p w:rsidR="000C7613" w:rsidRDefault="0018307B">
      <w:pPr>
        <w:pStyle w:val="a3"/>
        <w:spacing w:before="74" w:line="276" w:lineRule="auto"/>
        <w:ind w:right="1"/>
      </w:pPr>
      <w:r>
        <w:lastRenderedPageBreak/>
        <w:t>Несогласие в дискуссии способс</w:t>
      </w:r>
      <w:r>
        <w:t>твует осознанию и анализу мнения других и своего собственного. Возникающие моральные и этические проблемы требуют формирования социальных навыков их решения.</w:t>
      </w:r>
    </w:p>
    <w:p w:rsidR="000C7613" w:rsidRDefault="0018307B">
      <w:pPr>
        <w:pStyle w:val="a3"/>
        <w:spacing w:before="1" w:line="276" w:lineRule="auto"/>
        <w:ind w:right="2"/>
      </w:pPr>
      <w:r>
        <w:t xml:space="preserve">Кейс-метод дает возможность развивать навыки работы с разнообразными источниками информации. Этот </w:t>
      </w:r>
      <w:r>
        <w:t>навык поможет учащимся при решении задания 29 (ОГЭ) – работа с биологическим текстом.</w:t>
      </w:r>
    </w:p>
    <w:p w:rsidR="000C7613" w:rsidRDefault="0018307B">
      <w:pPr>
        <w:pStyle w:val="a3"/>
        <w:spacing w:line="276" w:lineRule="auto"/>
        <w:ind w:right="3"/>
      </w:pPr>
      <w:r>
        <w:t>Применение кейс - метода позволяет сформировать высокую мотивацию к учебе. Он</w:t>
      </w:r>
      <w:r>
        <w:rPr>
          <w:spacing w:val="40"/>
        </w:rPr>
        <w:t xml:space="preserve"> </w:t>
      </w:r>
      <w:r>
        <w:t xml:space="preserve">развивает у школьников умения самостоятельно принимать решение и находить правильные ответы </w:t>
      </w:r>
      <w:r>
        <w:t>на проблемные вопросы, что в дальнейшем ему пригодиться для успешной сдачи Государственной Итоговой Аттестации.</w:t>
      </w:r>
    </w:p>
    <w:sectPr w:rsidR="000C7613">
      <w:pgSz w:w="11900" w:h="16840"/>
      <w:pgMar w:top="64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35823"/>
    <w:multiLevelType w:val="hybridMultilevel"/>
    <w:tmpl w:val="DC8695E2"/>
    <w:lvl w:ilvl="0" w:tplc="75769FA6">
      <w:numFmt w:val="bullet"/>
      <w:lvlText w:val="-"/>
      <w:lvlJc w:val="left"/>
      <w:pPr>
        <w:ind w:left="1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66A0B98">
      <w:numFmt w:val="bullet"/>
      <w:lvlText w:val="•"/>
      <w:lvlJc w:val="left"/>
      <w:pPr>
        <w:ind w:left="1066" w:hanging="142"/>
      </w:pPr>
      <w:rPr>
        <w:rFonts w:hint="default"/>
        <w:lang w:val="ru-RU" w:eastAsia="en-US" w:bidi="ar-SA"/>
      </w:rPr>
    </w:lvl>
    <w:lvl w:ilvl="2" w:tplc="1AA0C44E">
      <w:numFmt w:val="bullet"/>
      <w:lvlText w:val="•"/>
      <w:lvlJc w:val="left"/>
      <w:pPr>
        <w:ind w:left="2112" w:hanging="142"/>
      </w:pPr>
      <w:rPr>
        <w:rFonts w:hint="default"/>
        <w:lang w:val="ru-RU" w:eastAsia="en-US" w:bidi="ar-SA"/>
      </w:rPr>
    </w:lvl>
    <w:lvl w:ilvl="3" w:tplc="774AC9C4">
      <w:numFmt w:val="bullet"/>
      <w:lvlText w:val="•"/>
      <w:lvlJc w:val="left"/>
      <w:pPr>
        <w:ind w:left="3159" w:hanging="142"/>
      </w:pPr>
      <w:rPr>
        <w:rFonts w:hint="default"/>
        <w:lang w:val="ru-RU" w:eastAsia="en-US" w:bidi="ar-SA"/>
      </w:rPr>
    </w:lvl>
    <w:lvl w:ilvl="4" w:tplc="E18C3B08">
      <w:numFmt w:val="bullet"/>
      <w:lvlText w:val="•"/>
      <w:lvlJc w:val="left"/>
      <w:pPr>
        <w:ind w:left="4205" w:hanging="142"/>
      </w:pPr>
      <w:rPr>
        <w:rFonts w:hint="default"/>
        <w:lang w:val="ru-RU" w:eastAsia="en-US" w:bidi="ar-SA"/>
      </w:rPr>
    </w:lvl>
    <w:lvl w:ilvl="5" w:tplc="0080820A">
      <w:numFmt w:val="bullet"/>
      <w:lvlText w:val="•"/>
      <w:lvlJc w:val="left"/>
      <w:pPr>
        <w:ind w:left="5252" w:hanging="142"/>
      </w:pPr>
      <w:rPr>
        <w:rFonts w:hint="default"/>
        <w:lang w:val="ru-RU" w:eastAsia="en-US" w:bidi="ar-SA"/>
      </w:rPr>
    </w:lvl>
    <w:lvl w:ilvl="6" w:tplc="1F10E854">
      <w:numFmt w:val="bullet"/>
      <w:lvlText w:val="•"/>
      <w:lvlJc w:val="left"/>
      <w:pPr>
        <w:ind w:left="6298" w:hanging="142"/>
      </w:pPr>
      <w:rPr>
        <w:rFonts w:hint="default"/>
        <w:lang w:val="ru-RU" w:eastAsia="en-US" w:bidi="ar-SA"/>
      </w:rPr>
    </w:lvl>
    <w:lvl w:ilvl="7" w:tplc="917A6CFC">
      <w:numFmt w:val="bullet"/>
      <w:lvlText w:val="•"/>
      <w:lvlJc w:val="left"/>
      <w:pPr>
        <w:ind w:left="7344" w:hanging="142"/>
      </w:pPr>
      <w:rPr>
        <w:rFonts w:hint="default"/>
        <w:lang w:val="ru-RU" w:eastAsia="en-US" w:bidi="ar-SA"/>
      </w:rPr>
    </w:lvl>
    <w:lvl w:ilvl="8" w:tplc="97ECD65A">
      <w:numFmt w:val="bullet"/>
      <w:lvlText w:val="•"/>
      <w:lvlJc w:val="left"/>
      <w:pPr>
        <w:ind w:left="8391" w:hanging="142"/>
      </w:pPr>
      <w:rPr>
        <w:rFonts w:hint="default"/>
        <w:lang w:val="ru-RU" w:eastAsia="en-US" w:bidi="ar-SA"/>
      </w:rPr>
    </w:lvl>
  </w:abstractNum>
  <w:abstractNum w:abstractNumId="1">
    <w:nsid w:val="1AB67C2F"/>
    <w:multiLevelType w:val="hybridMultilevel"/>
    <w:tmpl w:val="C410437E"/>
    <w:lvl w:ilvl="0" w:tplc="BE08B874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40C7C44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2" w:tplc="D2825596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CC42B24A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 w:tplc="79005840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FBAC810A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6" w:tplc="C9F8D330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7" w:tplc="4FDE78F0"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8" w:tplc="309427E6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</w:abstractNum>
  <w:abstractNum w:abstractNumId="2">
    <w:nsid w:val="43B93FD8"/>
    <w:multiLevelType w:val="hybridMultilevel"/>
    <w:tmpl w:val="FC645620"/>
    <w:lvl w:ilvl="0" w:tplc="5E02EE56">
      <w:numFmt w:val="bullet"/>
      <w:lvlText w:val=""/>
      <w:lvlJc w:val="left"/>
      <w:pPr>
        <w:ind w:left="732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096CE892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plc="B07ACEA6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3" w:tplc="5E66C8C4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85580FBA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5" w:tplc="8FA06552">
      <w:numFmt w:val="bullet"/>
      <w:lvlText w:val="•"/>
      <w:lvlJc w:val="left"/>
      <w:pPr>
        <w:ind w:left="5612" w:hanging="360"/>
      </w:pPr>
      <w:rPr>
        <w:rFonts w:hint="default"/>
        <w:lang w:val="ru-RU" w:eastAsia="en-US" w:bidi="ar-SA"/>
      </w:rPr>
    </w:lvl>
    <w:lvl w:ilvl="6" w:tplc="60167F4E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7" w:tplc="36EEAC0C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DDE2A7BA">
      <w:numFmt w:val="bullet"/>
      <w:lvlText w:val="•"/>
      <w:lvlJc w:val="left"/>
      <w:pPr>
        <w:ind w:left="8535" w:hanging="360"/>
      </w:pPr>
      <w:rPr>
        <w:rFonts w:hint="default"/>
        <w:lang w:val="ru-RU" w:eastAsia="en-US" w:bidi="ar-SA"/>
      </w:rPr>
    </w:lvl>
  </w:abstractNum>
  <w:abstractNum w:abstractNumId="3">
    <w:nsid w:val="63213DAA"/>
    <w:multiLevelType w:val="hybridMultilevel"/>
    <w:tmpl w:val="DA28E19E"/>
    <w:lvl w:ilvl="0" w:tplc="FCB2EEF0">
      <w:start w:val="1"/>
      <w:numFmt w:val="decimal"/>
      <w:lvlText w:val="%1."/>
      <w:lvlJc w:val="left"/>
      <w:pPr>
        <w:ind w:left="25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170EFD04">
      <w:numFmt w:val="bullet"/>
      <w:lvlText w:val=""/>
      <w:lvlJc w:val="left"/>
      <w:pPr>
        <w:ind w:left="7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4B6D642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3" w:tplc="56C0983E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4" w:tplc="1E6C8C58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931C44DC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6" w:tplc="0F8A6178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7" w:tplc="B094B9A8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DB9A2D98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C7613"/>
    <w:rsid w:val="000C7613"/>
    <w:rsid w:val="0018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5ABD73-D1A5-432C-A540-4311B9E5D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53" w:right="24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731" w:hanging="35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1530</Words>
  <Characters>8727</Characters>
  <Application>Microsoft Office Word</Application>
  <DocSecurity>0</DocSecurity>
  <Lines>72</Lines>
  <Paragraphs>20</Paragraphs>
  <ScaleCrop>false</ScaleCrop>
  <Company/>
  <LinksUpToDate>false</LinksUpToDate>
  <CharactersWithSpaces>10237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&lt;4D6963726F736F667420576F7264202D20C2FBF1F2F3EFEBE5EDE8E520EDE020ECE5F2EEE42EF1E5ECE8EDE0F0E5&gt;</dc:title>
  <dc:creator>USER</dc:creator>
  <cp:lastModifiedBy>User</cp:lastModifiedBy>
  <cp:revision>3</cp:revision>
  <dcterms:created xsi:type="dcterms:W3CDTF">2025-03-27T06:43:00Z</dcterms:created>
  <dcterms:modified xsi:type="dcterms:W3CDTF">2025-03-27T06:45:00Z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2025-03-27T00:00:00Z</vt:filetime>
  </property>
  <property fmtid="{D5CDD505-2E9C-101B-9397-08002B2CF9AE}" pid="5" name="Producer">
    <vt:lpwstr>GPL Ghostscript 9.14</vt:lpwstr>
  </property>
</Properties>
</file>