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7B" w:rsidRDefault="00075A7B" w:rsidP="00075A7B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Учитель родного (татарского) </w:t>
      </w:r>
      <w:r>
        <w:rPr>
          <w:rFonts w:ascii="Times New Roman" w:hAnsi="Times New Roman" w:cs="Times New Roman"/>
          <w:b/>
          <w:bCs/>
        </w:rPr>
        <w:br/>
        <w:t>языка и литературы</w:t>
      </w:r>
      <w:r>
        <w:rPr>
          <w:rFonts w:ascii="Times New Roman" w:hAnsi="Times New Roman" w:cs="Times New Roman"/>
          <w:b/>
          <w:bCs/>
        </w:rPr>
        <w:br/>
        <w:t>Камаева Глюза Баяновна</w:t>
      </w:r>
    </w:p>
    <w:p w:rsidR="00075A7B" w:rsidRPr="00075A7B" w:rsidRDefault="00075A7B" w:rsidP="00075A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75A7B">
        <w:rPr>
          <w:rFonts w:ascii="Times New Roman" w:hAnsi="Times New Roman" w:cs="Times New Roman"/>
          <w:b/>
          <w:bCs/>
          <w:sz w:val="32"/>
          <w:szCs w:val="32"/>
        </w:rPr>
        <w:t>Педагогические технологии работы с одарёнными детьми в условиях ФГОС</w:t>
      </w:r>
    </w:p>
    <w:p w:rsidR="00075A7B" w:rsidRPr="00075A7B" w:rsidRDefault="00075A7B" w:rsidP="00075A7B">
      <w:pPr>
        <w:rPr>
          <w:rFonts w:ascii="Times New Roman" w:hAnsi="Times New Roman" w:cs="Times New Roman"/>
          <w:b/>
          <w:bCs/>
        </w:rPr>
      </w:pPr>
      <w:r w:rsidRPr="00075A7B">
        <w:rPr>
          <w:rFonts w:ascii="Times New Roman" w:hAnsi="Times New Roman" w:cs="Times New Roman"/>
          <w:b/>
          <w:bCs/>
        </w:rPr>
        <w:t>Введение</w:t>
      </w:r>
    </w:p>
    <w:p w:rsidR="00075A7B" w:rsidRPr="00075A7B" w:rsidRDefault="00075A7B" w:rsidP="00075A7B">
      <w:p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</w:rPr>
        <w:t>Одарённые дети являются особой категорией учащихся, обладающих выдающимися способностями в различных областях — математике, литературе, музыке, искусстве и многих других. В последние годы актуальность работы с такими детьми возросла, что связано с изменениями в образовательной системе, в том числе с внедрением Федеральных государственных образовательных стандартов (ФГОС). Эти стандарты требуют создания условий для более индивидуализированного подхода к обучению и развития способностей каждого ребёнка.</w:t>
      </w:r>
    </w:p>
    <w:p w:rsidR="00075A7B" w:rsidRPr="00075A7B" w:rsidRDefault="00075A7B" w:rsidP="00075A7B">
      <w:pPr>
        <w:rPr>
          <w:rFonts w:ascii="Times New Roman" w:hAnsi="Times New Roman" w:cs="Times New Roman"/>
          <w:b/>
          <w:bCs/>
        </w:rPr>
      </w:pPr>
      <w:r w:rsidRPr="00075A7B">
        <w:rPr>
          <w:rFonts w:ascii="Times New Roman" w:hAnsi="Times New Roman" w:cs="Times New Roman"/>
          <w:b/>
          <w:bCs/>
        </w:rPr>
        <w:t>Основные подходы ФГОС к работе с одарёнными детьми</w:t>
      </w:r>
    </w:p>
    <w:p w:rsidR="00075A7B" w:rsidRPr="00075A7B" w:rsidRDefault="00075A7B" w:rsidP="00075A7B">
      <w:p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</w:rPr>
        <w:t>ФГОС акцентируют внимание на следующих аспектах, которые важны при работе с одарёнными детьми:</w:t>
      </w:r>
    </w:p>
    <w:p w:rsidR="00075A7B" w:rsidRPr="00075A7B" w:rsidRDefault="00075A7B" w:rsidP="00075A7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Индивидуализация обучения</w:t>
      </w:r>
      <w:r w:rsidRPr="00075A7B">
        <w:rPr>
          <w:rFonts w:ascii="Times New Roman" w:hAnsi="Times New Roman" w:cs="Times New Roman"/>
        </w:rPr>
        <w:t>: В рамках ФГОС обучение должно быть адаптировано под индивидуальные потребности и интересы учащихся. Для одарённых детей это означает создание индивидуальных образовательных маршрутов, которые учитывают специфические способности и запросы.</w:t>
      </w:r>
    </w:p>
    <w:p w:rsidR="00075A7B" w:rsidRPr="00075A7B" w:rsidRDefault="00075A7B" w:rsidP="00075A7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Малые группы и проектная работа</w:t>
      </w:r>
      <w:r w:rsidRPr="00075A7B">
        <w:rPr>
          <w:rFonts w:ascii="Times New Roman" w:hAnsi="Times New Roman" w:cs="Times New Roman"/>
        </w:rPr>
        <w:t>: Педагогические технологии, ориентированные на групповую работу и выполнение проектов, позволяют одарённым детям развивать лидерские качества, креативность и способности к сотрудничеству.</w:t>
      </w:r>
    </w:p>
    <w:p w:rsidR="00075A7B" w:rsidRPr="00075A7B" w:rsidRDefault="00075A7B" w:rsidP="00075A7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Создание исследовательской среды</w:t>
      </w:r>
      <w:r w:rsidRPr="00075A7B">
        <w:rPr>
          <w:rFonts w:ascii="Times New Roman" w:hAnsi="Times New Roman" w:cs="Times New Roman"/>
        </w:rPr>
        <w:t>: Важно формировать у обучающихся навык самостоятельного поиска и обработки информации. Для этого используются технологии научно-исследовательской деятельности, которые включают проектную деятельность, метод случайных проектов и мозговые штурмы.</w:t>
      </w:r>
    </w:p>
    <w:p w:rsidR="00075A7B" w:rsidRPr="00075A7B" w:rsidRDefault="00075A7B" w:rsidP="00075A7B">
      <w:pPr>
        <w:rPr>
          <w:rFonts w:ascii="Times New Roman" w:hAnsi="Times New Roman" w:cs="Times New Roman"/>
          <w:b/>
          <w:bCs/>
        </w:rPr>
      </w:pPr>
      <w:r w:rsidRPr="00075A7B">
        <w:rPr>
          <w:rFonts w:ascii="Times New Roman" w:hAnsi="Times New Roman" w:cs="Times New Roman"/>
          <w:b/>
          <w:bCs/>
        </w:rPr>
        <w:t>Педагогические технологии работы с одарёнными детьми</w:t>
      </w:r>
    </w:p>
    <w:p w:rsidR="00075A7B" w:rsidRPr="00075A7B" w:rsidRDefault="00075A7B" w:rsidP="00075A7B">
      <w:p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</w:rPr>
        <w:t>Существует несколько эффективных педагогических технологий, которые могут применяться в работе с одарёнными детьми:</w:t>
      </w:r>
    </w:p>
    <w:p w:rsidR="00075A7B" w:rsidRPr="00075A7B" w:rsidRDefault="00075A7B" w:rsidP="00075A7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Метод кейсов</w:t>
      </w:r>
      <w:r w:rsidRPr="00075A7B">
        <w:rPr>
          <w:rFonts w:ascii="Times New Roman" w:hAnsi="Times New Roman" w:cs="Times New Roman"/>
        </w:rPr>
        <w:t>: Этот метод позволяет учащимся анализировать реальные ситуации, разрабатывать решения и делать выводы. Такой подход развивает critical thinking и помогает подготовить детей к реальной жизни.</w:t>
      </w:r>
    </w:p>
    <w:p w:rsidR="00075A7B" w:rsidRPr="00075A7B" w:rsidRDefault="00075A7B" w:rsidP="00075A7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Интерактивные технологии</w:t>
      </w:r>
      <w:r w:rsidRPr="00075A7B">
        <w:rPr>
          <w:rFonts w:ascii="Times New Roman" w:hAnsi="Times New Roman" w:cs="Times New Roman"/>
        </w:rPr>
        <w:t>: Использование игрофикации, тренингов и ролевых игр способствует активному вовлечению детей в процесс обучения и позволяет развивать нестандартное мышление.</w:t>
      </w:r>
    </w:p>
    <w:p w:rsidR="00075A7B" w:rsidRPr="00075A7B" w:rsidRDefault="00075A7B" w:rsidP="00075A7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Компьютерные технологии и онлайн-ресурсы</w:t>
      </w:r>
      <w:r w:rsidRPr="00075A7B">
        <w:rPr>
          <w:rFonts w:ascii="Times New Roman" w:hAnsi="Times New Roman" w:cs="Times New Roman"/>
        </w:rPr>
        <w:t>: В современном мире доступны огромные массивы информации и образовательные платформы, которые дают возможность детям углублённо изучать интересующие их области.</w:t>
      </w:r>
    </w:p>
    <w:p w:rsidR="00075A7B" w:rsidRPr="00075A7B" w:rsidRDefault="00075A7B" w:rsidP="00075A7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lastRenderedPageBreak/>
        <w:t>Менторство и научное руководство</w:t>
      </w:r>
      <w:r w:rsidRPr="00075A7B">
        <w:rPr>
          <w:rFonts w:ascii="Times New Roman" w:hAnsi="Times New Roman" w:cs="Times New Roman"/>
        </w:rPr>
        <w:t>: Важным аспектом работы с одарёнными детьми является привлечение к обучению экспертов в той или иной области, которые имеют возможность делиться опытом и направлять детей в исследовательской деятельности.</w:t>
      </w:r>
    </w:p>
    <w:p w:rsidR="00075A7B" w:rsidRPr="00075A7B" w:rsidRDefault="00075A7B" w:rsidP="00075A7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  <w:b/>
          <w:bCs/>
        </w:rPr>
        <w:t>Дифференцированный подход</w:t>
      </w:r>
      <w:r w:rsidRPr="00075A7B">
        <w:rPr>
          <w:rFonts w:ascii="Times New Roman" w:hAnsi="Times New Roman" w:cs="Times New Roman"/>
        </w:rPr>
        <w:t>: Это означает, что уровень сложности материала, виды деятельности и методы оценки могут варьироваться в зависимости от возможностей каждого ребёнка. Использование дифференцированного обучения позволяет охватить интересы и способности всех учащихся.</w:t>
      </w:r>
    </w:p>
    <w:p w:rsidR="00075A7B" w:rsidRPr="00075A7B" w:rsidRDefault="00075A7B" w:rsidP="00075A7B">
      <w:pPr>
        <w:rPr>
          <w:rFonts w:ascii="Times New Roman" w:hAnsi="Times New Roman" w:cs="Times New Roman"/>
          <w:b/>
          <w:bCs/>
        </w:rPr>
      </w:pPr>
      <w:r w:rsidRPr="00075A7B">
        <w:rPr>
          <w:rFonts w:ascii="Times New Roman" w:hAnsi="Times New Roman" w:cs="Times New Roman"/>
          <w:b/>
          <w:bCs/>
        </w:rPr>
        <w:t>Заключение</w:t>
      </w:r>
    </w:p>
    <w:p w:rsidR="00075A7B" w:rsidRPr="00075A7B" w:rsidRDefault="00075A7B" w:rsidP="00075A7B">
      <w:pPr>
        <w:rPr>
          <w:rFonts w:ascii="Times New Roman" w:hAnsi="Times New Roman" w:cs="Times New Roman"/>
        </w:rPr>
      </w:pPr>
      <w:r w:rsidRPr="00075A7B">
        <w:rPr>
          <w:rFonts w:ascii="Times New Roman" w:hAnsi="Times New Roman" w:cs="Times New Roman"/>
        </w:rPr>
        <w:t>Работа с одарёнными детьми в условиях ФГОС требует не только профессиональной подготовки педагогов, но и создания целостной образовательной среды, в которой каждый ребёнок может реализовать свои способности. Важно, чтобы образовательные организации развивали программы, направленные на выявление и поддержку одарённых детей, создавали условия для их дальнейшего развития и минимизировали риск их депривации в процессе обучения. Виток образовательных реформ в России открывает новые горизонты для инновационных подходов в этой сфере, и именно от педагогов зависит успех талантливых детей в будущем.</w:t>
      </w:r>
    </w:p>
    <w:p w:rsidR="00895A55" w:rsidRDefault="00895A55"/>
    <w:sectPr w:rsidR="0089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99F"/>
    <w:multiLevelType w:val="multilevel"/>
    <w:tmpl w:val="D294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E242F"/>
    <w:multiLevelType w:val="multilevel"/>
    <w:tmpl w:val="9C84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7B"/>
    <w:rsid w:val="00075A7B"/>
    <w:rsid w:val="00895A55"/>
    <w:rsid w:val="008E04FF"/>
    <w:rsid w:val="00B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2025-03-28T19:47:00Z</dcterms:created>
  <dcterms:modified xsi:type="dcterms:W3CDTF">2025-03-28T19:47:00Z</dcterms:modified>
</cp:coreProperties>
</file>