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5A" w:rsidRPr="00864FD2" w:rsidRDefault="00BC415A" w:rsidP="00BC415A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64F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Мастер-класс «Развитие </w:t>
      </w:r>
      <w:proofErr w:type="gramStart"/>
      <w:r w:rsidRPr="00864FD2">
        <w:rPr>
          <w:rFonts w:ascii="Times New Roman" w:hAnsi="Times New Roman" w:cs="Times New Roman"/>
          <w:b/>
          <w:sz w:val="28"/>
          <w:szCs w:val="28"/>
          <w:lang w:eastAsia="ru-RU"/>
        </w:rPr>
        <w:t>творческих способностей</w:t>
      </w:r>
      <w:proofErr w:type="gramEnd"/>
      <w:r w:rsidRPr="00864FD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обучающихся на уроках литературного чтения» или «Сказка-ложь, да в ней – намек…»</w:t>
      </w:r>
    </w:p>
    <w:p w:rsidR="00C3396A" w:rsidRPr="00864FD2" w:rsidRDefault="00F60844" w:rsidP="008D6E19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C3396A" w:rsidRPr="00864FD2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</w:t>
      </w:r>
    </w:p>
    <w:p w:rsidR="00C3396A" w:rsidRPr="00864FD2" w:rsidRDefault="00BC415A" w:rsidP="008D6E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>В свете реализации требований ФГОС в начальной школе одной из главных задач учителя стало обеспечение условий для формирования творческой личности младшего школьника. Как обозначить связь между понятиями «творчество» и «требование», «духовный мир» и «</w:t>
      </w:r>
      <w:proofErr w:type="spellStart"/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>гос.заказ</w:t>
      </w:r>
      <w:proofErr w:type="spellEnd"/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>»?</w:t>
      </w:r>
    </w:p>
    <w:p w:rsidR="008D6E19" w:rsidRPr="00864FD2" w:rsidRDefault="00BC415A" w:rsidP="008D6E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чем у вас ассоциируется слово «</w:t>
      </w:r>
      <w:r w:rsidR="00C3396A" w:rsidRPr="00864FD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творчество</w:t>
      </w:r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»? </w:t>
      </w:r>
    </w:p>
    <w:p w:rsidR="008D6E19" w:rsidRPr="00864FD2" w:rsidRDefault="00BC415A" w:rsidP="008D6E19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8D6E19" w:rsidRPr="00864FD2">
        <w:rPr>
          <w:rFonts w:ascii="Times New Roman" w:hAnsi="Times New Roman" w:cs="Times New Roman"/>
          <w:sz w:val="28"/>
          <w:szCs w:val="28"/>
          <w:u w:val="single"/>
          <w:lang w:eastAsia="ru-RU"/>
        </w:rPr>
        <w:t>Творчество</w:t>
      </w:r>
      <w:r w:rsidR="008D6E19"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– это созидание, это деятельность, результатом которой является создание новых материальных и духовных ценностей. В деле воспитания творчество обычно связывается с понятиями «способности», «интеллект», развитие.</w:t>
      </w:r>
    </w:p>
    <w:p w:rsidR="00FC41CB" w:rsidRPr="00864FD2" w:rsidRDefault="00BC415A" w:rsidP="00FC41CB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FC41CB">
        <w:rPr>
          <w:rFonts w:ascii="Times New Roman" w:hAnsi="Times New Roman" w:cs="Times New Roman"/>
          <w:sz w:val="28"/>
          <w:szCs w:val="28"/>
          <w:lang w:eastAsia="ru-RU"/>
        </w:rPr>
        <w:t>Э</w:t>
      </w:r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>ти понятия заложены в </w:t>
      </w:r>
      <w:r w:rsidR="00C3396A" w:rsidRPr="00864FD2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ФГОС</w:t>
      </w:r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C41CB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направлены на формирование у ученика личностных качеств созидателя и творца</w:t>
      </w:r>
      <w:r w:rsidR="00FC41C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C415A" w:rsidRPr="00FC41CB" w:rsidRDefault="00FC41CB" w:rsidP="00FC41CB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По мнению Михаила Давыдовича </w:t>
      </w:r>
      <w:r w:rsidR="00952F76" w:rsidRPr="00864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Львова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учителя по развитию творческих способностей учащихся начальной школы складывается, из трех качеств, служащих предпосылками для творческой деятельности. </w:t>
      </w:r>
    </w:p>
    <w:p w:rsidR="00BC415A" w:rsidRPr="00864FD2" w:rsidRDefault="00BC415A" w:rsidP="00952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Во-первых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наблюдательность, речевая и общая активность, общительность, хорошо натренированная память, привычка анализировать и осмысливать факты, воля, воображение. </w:t>
      </w:r>
    </w:p>
    <w:p w:rsidR="00BC415A" w:rsidRPr="00864FD2" w:rsidRDefault="00BC415A" w:rsidP="00952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Во-вторых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это систематическое создание ситуаций, позволяющих </w:t>
      </w:r>
      <w:proofErr w:type="spellStart"/>
      <w:r w:rsidR="00952F76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самовыразиться</w:t>
      </w:r>
      <w:proofErr w:type="spellEnd"/>
      <w:r w:rsidR="00952F76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индивидуальности ученика через различные виды искусства. </w:t>
      </w:r>
    </w:p>
    <w:p w:rsidR="00952F76" w:rsidRPr="00864FD2" w:rsidRDefault="00BC415A" w:rsidP="00952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В-третьих</w:t>
      </w:r>
      <w:r w:rsidR="00952F76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организация исследовательской деятельности в познавательном процессе конструирования.</w:t>
      </w:r>
    </w:p>
    <w:p w:rsidR="00952F76" w:rsidRPr="00864FD2" w:rsidRDefault="00952F76" w:rsidP="00952F7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Развитию творческого воображения способствуют такие виды творческих работ, как словесное и графическое рисование, анализ иллюстрации, составление плана текста, стилистический эксперимент, подбор синонимов с обоснованием авторского выбора, составление диафильма, киносценария, </w:t>
      </w:r>
      <w:proofErr w:type="spellStart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инсценирование</w:t>
      </w:r>
      <w:proofErr w:type="spellEnd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составление рассказа о герое, сочинение сказки.</w:t>
      </w:r>
    </w:p>
    <w:p w:rsidR="00C3396A" w:rsidRPr="00864FD2" w:rsidRDefault="00FC41CB" w:rsidP="008D6E1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C3396A" w:rsidRPr="00864FD2">
        <w:rPr>
          <w:rFonts w:ascii="Times New Roman" w:hAnsi="Times New Roman" w:cs="Times New Roman"/>
          <w:sz w:val="28"/>
          <w:szCs w:val="28"/>
          <w:lang w:eastAsia="ru-RU"/>
        </w:rPr>
        <w:t>ольшую роль в развитии творческих способностей играет проектная деятельность.</w:t>
      </w:r>
    </w:p>
    <w:p w:rsidR="00854478" w:rsidRPr="00864FD2" w:rsidRDefault="00BC415A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представляю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</w:t>
      </w:r>
      <w:proofErr w:type="gramStart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 по</w:t>
      </w:r>
      <w:proofErr w:type="gramEnd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творческих способностей обучающихся на уроках литературного чтения через сочинительство сказок.</w:t>
      </w:r>
    </w:p>
    <w:p w:rsidR="00854478" w:rsidRPr="00864FD2" w:rsidRDefault="00FC41CB" w:rsidP="008D6E19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называется он</w:t>
      </w:r>
      <w:r w:rsidR="00854478" w:rsidRPr="00864FD2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«Сказка – ложь, да в ней –намек…»</w:t>
      </w:r>
    </w:p>
    <w:p w:rsidR="00FC41CB" w:rsidRPr="00FC41CB" w:rsidRDefault="00F60844" w:rsidP="008D6E19">
      <w:pP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2. </w:t>
      </w:r>
      <w:r w:rsidR="00FC41CB" w:rsidRPr="00FC41C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Сущность опыта </w:t>
      </w:r>
    </w:p>
    <w:p w:rsidR="00854478" w:rsidRPr="00864FD2" w:rsidRDefault="00854478" w:rsidP="008D6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Сочинительство сказок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один из </w:t>
      </w:r>
      <w:r w:rsidRPr="00864FD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эффективных приемов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творческих способностей детей, способствует самовыражению младшего школьника. Дети очень любят слушать сказки, но, как правило, не умеют их сочинять.</w:t>
      </w:r>
    </w:p>
    <w:p w:rsidR="00FE05E2" w:rsidRDefault="00FC41CB" w:rsidP="00FE0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же их этому научить? Давайте попробуем вместе это сделать.</w:t>
      </w:r>
    </w:p>
    <w:p w:rsidR="00FC41CB" w:rsidRDefault="00F32524" w:rsidP="00FE05E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1CB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приглашаю творческую группу немного поработать со мной.</w:t>
      </w:r>
    </w:p>
    <w:p w:rsidR="00854478" w:rsidRPr="00864FD2" w:rsidRDefault="00FC41CB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знаете много </w:t>
      </w:r>
      <w:proofErr w:type="spellStart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сказок.Про</w:t>
      </w:r>
      <w:proofErr w:type="spellEnd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шапочку вы уже прочитали. С приключениями Колобка познакомились. </w:t>
      </w:r>
      <w:proofErr w:type="gramStart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Знаете</w:t>
      </w:r>
      <w:proofErr w:type="gramEnd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Снежную Королеву и </w:t>
      </w:r>
      <w:proofErr w:type="spellStart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Дюймовочку</w:t>
      </w:r>
      <w:proofErr w:type="spellEnd"/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478" w:rsidRPr="00864FD2" w:rsidRDefault="00854478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научу вас самих сочинять </w:t>
      </w:r>
      <w:r w:rsidR="00FC41C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сказки.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Хотите?</w:t>
      </w:r>
    </w:p>
    <w:p w:rsidR="00854478" w:rsidRPr="00864FD2" w:rsidRDefault="00854478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Чтобы узнать по каким правилам, законам строятся сказки, ученые стали изучать фольклор: баллады, былины, сказки.</w:t>
      </w:r>
    </w:p>
    <w:p w:rsidR="00FE05E2" w:rsidRPr="00FE05E2" w:rsidRDefault="00FC41CB" w:rsidP="00FE05E2">
      <w:pPr>
        <w:shd w:val="clear" w:color="auto" w:fill="FFFFFF"/>
        <w:spacing w:after="0" w:line="255" w:lineRule="atLeast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FE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E05E2" w:rsidRPr="00FE05E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Известный исследователь сказок </w:t>
      </w:r>
      <w:r w:rsidR="00FE05E2" w:rsidRPr="00FE05E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 xml:space="preserve">В.Я. </w:t>
      </w:r>
      <w:proofErr w:type="spellStart"/>
      <w:r w:rsidR="00FE05E2" w:rsidRPr="00FE05E2">
        <w:rPr>
          <w:rFonts w:ascii="Times New Roman" w:eastAsia="Times New Roman" w:hAnsi="Times New Roman" w:cs="Times New Roman"/>
          <w:b/>
          <w:bCs/>
          <w:color w:val="464646"/>
          <w:sz w:val="24"/>
          <w:szCs w:val="24"/>
          <w:lang w:eastAsia="ru-RU"/>
        </w:rPr>
        <w:t>Пропп</w:t>
      </w:r>
      <w:proofErr w:type="spellEnd"/>
      <w:r w:rsidR="00FE05E2" w:rsidRPr="00FE05E2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 проанализировал структуру русских народных сказок и выделил в них набор постоянных структурных элементов, или функций.</w:t>
      </w:r>
    </w:p>
    <w:p w:rsidR="00854478" w:rsidRPr="00FE05E2" w:rsidRDefault="00FE05E2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 w:rsidR="00854478" w:rsidRPr="00FE05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считал, что каждую сказку можно рассматривать как маленький домик, построенный из кубиков. Каждый кубик имеет в конструкции определенное значение, от него зависит тот или иной поступок героя.</w:t>
      </w:r>
    </w:p>
    <w:p w:rsidR="00F32524" w:rsidRPr="00FE05E2" w:rsidRDefault="00FE05E2" w:rsidP="00FE0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sectPr w:rsidR="00F32524" w:rsidRPr="00FE05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FE05E2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При помощи </w:t>
      </w:r>
      <w:r w:rsidRPr="00FE05E2"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  <w:lang w:eastAsia="ru-RU"/>
        </w:rPr>
        <w:t xml:space="preserve">карт </w:t>
      </w:r>
      <w:proofErr w:type="spellStart"/>
      <w:r w:rsidRPr="00FE05E2">
        <w:rPr>
          <w:rFonts w:ascii="Times New Roman" w:eastAsia="Times New Roman" w:hAnsi="Times New Roman" w:cs="Times New Roman"/>
          <w:b/>
          <w:bCs/>
          <w:color w:val="464646"/>
          <w:sz w:val="21"/>
          <w:szCs w:val="21"/>
          <w:lang w:eastAsia="ru-RU"/>
        </w:rPr>
        <w:t>Проппа</w:t>
      </w:r>
      <w:proofErr w:type="spellEnd"/>
      <w:r w:rsidRPr="00FE05E2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 вы можете легко проанализировать структуру сказки, снова разбив её на функции</w:t>
      </w:r>
      <w:r w:rsidRPr="00FE05E2">
        <w:rPr>
          <w:rFonts w:ascii="Times New Roman" w:eastAsia="Times New Roman" w:hAnsi="Times New Roman" w:cs="Times New Roman"/>
          <w:sz w:val="21"/>
          <w:szCs w:val="21"/>
          <w:lang w:eastAsia="ru-RU"/>
        </w:rPr>
        <w:t>. </w:t>
      </w:r>
      <w:r w:rsidRPr="00FE05E2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  <w:lang w:eastAsia="ru-RU"/>
        </w:rPr>
        <w:t>Ребенку</w:t>
      </w:r>
      <w:r w:rsidRPr="00FE05E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FE05E2">
        <w:rPr>
          <w:rFonts w:ascii="Times New Roman" w:eastAsia="Times New Roman" w:hAnsi="Times New Roman" w:cs="Times New Roman"/>
          <w:color w:val="464646"/>
          <w:sz w:val="21"/>
          <w:szCs w:val="21"/>
          <w:lang w:eastAsia="ru-RU"/>
        </w:rPr>
        <w:t>это поможет лучше усвоить содержание сказки и облегчит пересказ.</w:t>
      </w:r>
    </w:p>
    <w:p w:rsidR="00FE05E2" w:rsidRPr="00F336D7" w:rsidRDefault="00FE05E2" w:rsidP="00FE05E2">
      <w:pPr>
        <w:shd w:val="clear" w:color="auto" w:fill="FFFFFF"/>
        <w:spacing w:before="300" w:after="75" w:line="240" w:lineRule="auto"/>
        <w:outlineLvl w:val="3"/>
        <w:rPr>
          <w:rFonts w:ascii="Times New Roman" w:eastAsia="Times New Roman" w:hAnsi="Times New Roman" w:cs="Times New Roman"/>
          <w:color w:val="550C7F"/>
          <w:sz w:val="16"/>
          <w:szCs w:val="16"/>
          <w:lang w:eastAsia="ru-RU"/>
        </w:rPr>
      </w:pPr>
      <w:r w:rsidRPr="00FE05E2">
        <w:rPr>
          <w:rFonts w:ascii="Times New Roman" w:eastAsia="Times New Roman" w:hAnsi="Times New Roman" w:cs="Times New Roman"/>
          <w:b/>
          <w:bCs/>
          <w:color w:val="550C7F"/>
          <w:sz w:val="16"/>
          <w:szCs w:val="16"/>
          <w:lang w:eastAsia="ru-RU"/>
        </w:rPr>
        <w:t>План действий</w:t>
      </w:r>
    </w:p>
    <w:p w:rsidR="00FE05E2" w:rsidRPr="00F336D7" w:rsidRDefault="00FE05E2" w:rsidP="00FE05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</w:pP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 xml:space="preserve">1 этап: познакомить детей со сказкой как жанром литературного произведения. Объяснить общую структуру </w:t>
      </w:r>
      <w:proofErr w:type="gramStart"/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сказки:</w:t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  <w:t>-</w:t>
      </w:r>
      <w:proofErr w:type="gramEnd"/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 xml:space="preserve"> присказка, зачин (приглашение в сказку);</w:t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  <w:t>- повествование;</w:t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  <w:t>- концовка сказки (возвращение слушателя в реальную действительность).</w:t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  <w:t>2 этап: чтение сказки и сопровождение чтения выкладыванием</w:t>
      </w:r>
      <w:r w:rsidRPr="00FE05E2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 </w:t>
      </w:r>
      <w:r w:rsidRPr="00FE05E2">
        <w:rPr>
          <w:rFonts w:ascii="Times New Roman" w:eastAsia="Times New Roman" w:hAnsi="Times New Roman" w:cs="Times New Roman"/>
          <w:b/>
          <w:bCs/>
          <w:color w:val="464646"/>
          <w:sz w:val="16"/>
          <w:szCs w:val="16"/>
          <w:lang w:eastAsia="ru-RU"/>
        </w:rPr>
        <w:t xml:space="preserve">карт </w:t>
      </w:r>
      <w:proofErr w:type="spellStart"/>
      <w:r w:rsidRPr="00FE05E2">
        <w:rPr>
          <w:rFonts w:ascii="Times New Roman" w:eastAsia="Times New Roman" w:hAnsi="Times New Roman" w:cs="Times New Roman"/>
          <w:b/>
          <w:bCs/>
          <w:color w:val="464646"/>
          <w:sz w:val="16"/>
          <w:szCs w:val="16"/>
          <w:lang w:eastAsia="ru-RU"/>
        </w:rPr>
        <w:t>Проппа</w:t>
      </w:r>
      <w:proofErr w:type="spellEnd"/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;</w:t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  <w:t>3 этап: пересказ сказки, опираясь на</w:t>
      </w:r>
      <w:r w:rsidRPr="00FE05E2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 </w:t>
      </w:r>
      <w:r w:rsidRPr="00FE05E2">
        <w:rPr>
          <w:rFonts w:ascii="Times New Roman" w:eastAsia="Times New Roman" w:hAnsi="Times New Roman" w:cs="Times New Roman"/>
          <w:b/>
          <w:bCs/>
          <w:color w:val="464646"/>
          <w:sz w:val="16"/>
          <w:szCs w:val="16"/>
          <w:lang w:eastAsia="ru-RU"/>
        </w:rPr>
        <w:t xml:space="preserve">карты </w:t>
      </w:r>
      <w:proofErr w:type="spellStart"/>
      <w:r w:rsidRPr="00FE05E2">
        <w:rPr>
          <w:rFonts w:ascii="Times New Roman" w:eastAsia="Times New Roman" w:hAnsi="Times New Roman" w:cs="Times New Roman"/>
          <w:b/>
          <w:bCs/>
          <w:color w:val="464646"/>
          <w:sz w:val="16"/>
          <w:szCs w:val="16"/>
          <w:lang w:eastAsia="ru-RU"/>
        </w:rPr>
        <w:t>Проппа</w:t>
      </w:r>
      <w:proofErr w:type="spellEnd"/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;</w:t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</w:r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br/>
        <w:t>4 этап: на этом этапе вы можете попробовать сами сочинять сказки, используя</w:t>
      </w:r>
      <w:r w:rsidRPr="00FE05E2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 </w:t>
      </w:r>
      <w:r w:rsidRPr="00FE05E2">
        <w:rPr>
          <w:rFonts w:ascii="Times New Roman" w:eastAsia="Times New Roman" w:hAnsi="Times New Roman" w:cs="Times New Roman"/>
          <w:b/>
          <w:bCs/>
          <w:color w:val="464646"/>
          <w:sz w:val="16"/>
          <w:szCs w:val="16"/>
          <w:lang w:eastAsia="ru-RU"/>
        </w:rPr>
        <w:t xml:space="preserve">карты </w:t>
      </w:r>
      <w:proofErr w:type="spellStart"/>
      <w:r w:rsidRPr="00FE05E2">
        <w:rPr>
          <w:rFonts w:ascii="Times New Roman" w:eastAsia="Times New Roman" w:hAnsi="Times New Roman" w:cs="Times New Roman"/>
          <w:b/>
          <w:bCs/>
          <w:color w:val="464646"/>
          <w:sz w:val="16"/>
          <w:szCs w:val="16"/>
          <w:lang w:eastAsia="ru-RU"/>
        </w:rPr>
        <w:t>Проппа</w:t>
      </w:r>
      <w:proofErr w:type="spellEnd"/>
      <w:r w:rsidRPr="00F336D7">
        <w:rPr>
          <w:rFonts w:ascii="Times New Roman" w:eastAsia="Times New Roman" w:hAnsi="Times New Roman" w:cs="Times New Roman"/>
          <w:color w:val="464646"/>
          <w:sz w:val="16"/>
          <w:szCs w:val="16"/>
          <w:lang w:eastAsia="ru-RU"/>
        </w:rPr>
        <w:t>. Для этого отбираются 5-8 карт, придумываются главные герои, выбирается кто будет главный герой, помощники героя и те, кто будут ему вредить.</w:t>
      </w:r>
    </w:p>
    <w:p w:rsidR="00F60844" w:rsidRPr="00FE05E2" w:rsidRDefault="00F60844" w:rsidP="00FE05E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524" w:rsidRPr="00FE05E2" w:rsidRDefault="00F32524" w:rsidP="00FE05E2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32524" w:rsidRPr="00FE05E2" w:rsidSect="00F32524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954BE" w:rsidRPr="00864FD2" w:rsidRDefault="00F60844" w:rsidP="006954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этими «картами </w:t>
      </w:r>
      <w:proofErr w:type="spellStart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» можно работать несколькими способами:</w:t>
      </w:r>
    </w:p>
    <w:p w:rsidR="006954BE" w:rsidRPr="00864FD2" w:rsidRDefault="006954BE" w:rsidP="006954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Последовательное соединение ходов. Карточки раздаются учащимся, и они придумывают свой сюжет.</w:t>
      </w:r>
    </w:p>
    <w:p w:rsidR="006954BE" w:rsidRPr="00864FD2" w:rsidRDefault="006954BE" w:rsidP="006954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Использование части карточек по выбору учащихся и создание своего способа соединения ходов.</w:t>
      </w:r>
    </w:p>
    <w:p w:rsidR="006954BE" w:rsidRPr="00864FD2" w:rsidRDefault="006954BE" w:rsidP="006954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Параллельное развитие нескольких сюжетов по одним и тем же ходам.</w:t>
      </w:r>
    </w:p>
    <w:p w:rsidR="009204C2" w:rsidRPr="00864FD2" w:rsidRDefault="009204C2" w:rsidP="006954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можно не только карты </w:t>
      </w:r>
      <w:proofErr w:type="spellStart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составить их самим.</w:t>
      </w:r>
    </w:p>
    <w:p w:rsidR="00FC41CB" w:rsidRDefault="009204C2" w:rsidP="006954B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FC41CB" w:rsidRPr="00FC41CB" w:rsidRDefault="00F60844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FC41CB" w:rsidRPr="00FC4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</w:t>
      </w:r>
    </w:p>
    <w:p w:rsidR="00854478" w:rsidRPr="00864FD2" w:rsidRDefault="00854478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 сказку “Гуси- лебеди”.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основным действующим персонажем?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основные действия происходили в сказке. С чего началась сказка? (Родители уехали) Они отлучились – 1-й кубик – “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отлучка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”.</w:t>
      </w:r>
    </w:p>
    <w:p w:rsidR="00854478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сказок начинается с этого действия.</w:t>
      </w:r>
    </w:p>
    <w:p w:rsidR="00FE05E2" w:rsidRPr="00864FD2" w:rsidRDefault="00FE05E2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наказывали детям (не уходить…).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Запрет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же дети?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Нарушение запрета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Алёнушка стала искать братца. Назовем условно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отъезд героя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. Герой может уехать, убежать, уплыть, т.е. начинаются его приключения.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делала Алёнушка, чтобы найти братца. (Спрашивала у печки, яблони, речки) эти волшебные персонажи ставили условия. Ученый назвал их дарителями. Дарители испытывали героя.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Испытание героя,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случилось дальше? Кто же помог детям? Воспользовалась девочка дарами?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Волшебные дары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волшебным дарам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Враг побежден,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Гуси-лебеди улетели ни с чем. </w:t>
      </w: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Герой спасается от преследования,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Возвращение героя,</w:t>
      </w:r>
    </w:p>
    <w:p w:rsidR="00854478" w:rsidRPr="00864FD2" w:rsidRDefault="00854478" w:rsidP="0085447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Счастливый конец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4478" w:rsidRPr="00864FD2" w:rsidRDefault="00FC41CB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построили домик-сказку. Так можно построить новую сказку самим.</w:t>
      </w:r>
      <w:r w:rsidR="009204C2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появился творческий мини – проект.</w:t>
      </w:r>
    </w:p>
    <w:p w:rsidR="00854478" w:rsidRPr="00864FD2" w:rsidRDefault="00FC41CB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сейчас группа сочинит сказку, </w:t>
      </w:r>
      <w:r w:rsidR="009204C2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по-другому – создаст мини-проект,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все или несколько кубиков нашего домика. Порядок может быть разным. Но хочу заметить, что сюжет вашей сказки будет зависеть от того, какие кубики вы возьмете.</w:t>
      </w:r>
    </w:p>
    <w:p w:rsidR="00FC41CB" w:rsidRDefault="00FC41CB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сочините сказку про Колобка. Герой вам знаком, но сказка будет новой.</w:t>
      </w:r>
    </w:p>
    <w:p w:rsidR="00854478" w:rsidRPr="00864FD2" w:rsidRDefault="00FC41CB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54478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сказки послушайте: “Жили-были дед и баба. Испекла как-то баба колобок и положила на окошко, а сама ушла. И запретила она колобку с окошка спрыгивать”.</w:t>
      </w:r>
    </w:p>
    <w:p w:rsidR="006954BE" w:rsidRPr="00B50500" w:rsidRDefault="006954BE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Ваша задача – составить свою цепочку сказки, используя готовые символы или нарисовать какой-то свой недостающий символ. Рассказать сказку на новый лад.</w:t>
      </w:r>
    </w:p>
    <w:p w:rsidR="00B50500" w:rsidRPr="00B50500" w:rsidRDefault="00B50500" w:rsidP="0085447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505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Время на сочинительство 6-7 мин.</w:t>
      </w:r>
    </w:p>
    <w:p w:rsidR="00854478" w:rsidRPr="00B50500" w:rsidRDefault="00F60844" w:rsidP="008D6E19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B5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Самостоятельная р</w:t>
      </w:r>
      <w:r w:rsidR="006954BE" w:rsidRPr="00B5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абота группы</w:t>
      </w:r>
    </w:p>
    <w:p w:rsidR="00B50500" w:rsidRPr="00B50500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50500" w:rsidRPr="00B50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Приемы работы по сочинительству сказки</w:t>
      </w:r>
    </w:p>
    <w:p w:rsidR="00F60844" w:rsidRDefault="006F1EC1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усский ученый Владимир </w:t>
      </w:r>
      <w:proofErr w:type="spell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</w:t>
      </w:r>
      <w:proofErr w:type="spell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обнаружил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</w:t>
      </w:r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волшебные сказки строятся из набора сказочных ситуаций. Эти ситуации теперь называют «картами </w:t>
      </w:r>
      <w:proofErr w:type="spell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Всего их 31. </w:t>
      </w:r>
      <w:proofErr w:type="spell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выделил 21. Такие ситуации – кирпичи, с помощью которых строится здание сказки. Используя «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карты»</w:t>
      </w:r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научить детей создавать сочинение – стилизацию волшебной сказки. Изучение композиции волшебной сказки в форме игры в карты предложил </w:t>
      </w:r>
      <w:proofErr w:type="spell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Джанни</w:t>
      </w:r>
      <w:proofErr w:type="spell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Родари</w:t>
      </w:r>
      <w:proofErr w:type="spell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книге «Грамматика фантазии». Эту идею развивают Юрий Анатольевич </w:t>
      </w:r>
      <w:proofErr w:type="spellStart"/>
      <w:proofErr w:type="gramStart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Сипинев</w:t>
      </w:r>
      <w:proofErr w:type="spellEnd"/>
      <w:proofErr w:type="gramEnd"/>
      <w:r w:rsidR="00B5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Ирина Александровна </w:t>
      </w:r>
      <w:proofErr w:type="spellStart"/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Сипинева</w:t>
      </w:r>
      <w:proofErr w:type="spellEnd"/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пособии «Русская культура и словесность».</w:t>
      </w:r>
    </w:p>
    <w:p w:rsidR="006954BE" w:rsidRPr="00864FD2" w:rsidRDefault="009204C2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Конечно, чтобы сочинять сказки, необходимо детей этому учить. Для этого </w:t>
      </w:r>
      <w:proofErr w:type="gramStart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 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="006954BE" w:rsidRPr="00864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приемы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помогут постепенно ввести детей в роль «сказочников».</w:t>
      </w:r>
    </w:p>
    <w:p w:rsidR="006954BE" w:rsidRPr="00F60844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608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Выделять опорные слова из сказки</w:t>
      </w:r>
    </w:p>
    <w:p w:rsidR="006954BE" w:rsidRPr="00864FD2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расколдовать сказку, надо по этим словам вспомнить, как она называется, кто ее автор: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Салтан</w:t>
      </w:r>
      <w:proofErr w:type="spellEnd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Гвидон</w:t>
      </w:r>
      <w:proofErr w:type="spellEnd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Царевна - Лебедь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Черномор, корабельщики.</w:t>
      </w:r>
    </w:p>
    <w:p w:rsidR="006954BE" w:rsidRPr="00864FD2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2) 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Коллективное выделение опорных слов из сказки.</w:t>
      </w:r>
    </w:p>
    <w:p w:rsidR="006954BE" w:rsidRPr="00864FD2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Самостоятельный</w:t>
      </w:r>
      <w:proofErr w:type="gramEnd"/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опорных слов.</w:t>
      </w:r>
    </w:p>
    <w:p w:rsidR="006954BE" w:rsidRPr="00864FD2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Дети н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листочках запи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сывают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опорные слова какой-нибудь сказки. По ним отгад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ываем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, о какой сказке идет речь.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Сочинение сказки по опорным словам.</w:t>
      </w:r>
    </w:p>
    <w:p w:rsidR="006954BE" w:rsidRPr="00F60844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F608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Переделать знакомую сказку, т.е. «переврать сказку», ввести нового героя и развить новый сюжет: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опорным словам 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сказку, най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лишние слова. На основе лишних слов придума</w:t>
      </w:r>
      <w:r w:rsidR="00F60844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интересные действия в известной сказке.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Колобок, заяц, волк, медведь, лиса, сорока.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Маша, дедушка, бабушка, лисичка со скалочкой.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Емеля, щука, печка, ведра, Золушка.</w:t>
      </w:r>
    </w:p>
    <w:p w:rsidR="006954BE" w:rsidRPr="00F60844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608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</w:t>
      </w:r>
      <w:r w:rsidR="006954BE" w:rsidRPr="00F608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 Создание собственной оригинальной сказки.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трудный вид работы. Все детям нужно придумать самим: и название, и героев, и сюжет. Можно использовать такой </w:t>
      </w:r>
      <w:r w:rsidRPr="00864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прием: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взять из названия сказки самое главное слово, написать его сверху вниз, букву над буквой и рядом с каждой буквой написать любое слово, начинающееся с этой буквы, </w:t>
      </w:r>
      <w:proofErr w:type="gramStart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кикимора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– амулет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 – щука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 – Емеля</w:t>
      </w: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Й – йог</w:t>
      </w:r>
    </w:p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эти слова, можно написать сказку, а слова, которые будут не нужны, можно не использовать.</w:t>
      </w:r>
    </w:p>
    <w:p w:rsidR="006954BE" w:rsidRPr="00F60844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r w:rsidRPr="00F6084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4. </w:t>
      </w:r>
      <w:r w:rsidR="006954BE" w:rsidRPr="00F608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Прием «Свободное выступление»</w:t>
      </w:r>
    </w:p>
    <w:bookmarkEnd w:id="0"/>
    <w:p w:rsidR="006954BE" w:rsidRPr="00864FD2" w:rsidRDefault="006954BE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Представьте себе, что на сказочную конференцию по правам сказочных героев собрались персонажи любимых сказок. Каждый из них выходит к трибуне и говорит</w:t>
      </w:r>
      <w:proofErr w:type="gramStart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…(</w:t>
      </w:r>
      <w:proofErr w:type="gramEnd"/>
      <w:r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выступить от имени сказочного героя любимой сказки).</w:t>
      </w:r>
    </w:p>
    <w:p w:rsidR="006954BE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творческой деятельности младшие школьники получают не только в процессе чтения и анализа художественного произведения, но и в ходе создания </w:t>
      </w:r>
      <w:r w:rsidR="006954BE" w:rsidRPr="00864F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собственных текстов</w:t>
      </w:r>
      <w:r w:rsidR="006954BE" w:rsidRPr="00864F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954BE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могут быть не только сказки, но и рассказы. Начиная с 1 класса, дети учатся составлять рассказы по аналогии с прочитанным художественным произведением.</w:t>
      </w:r>
    </w:p>
    <w:p w:rsidR="00F60844" w:rsidRPr="00864FD2" w:rsidRDefault="00F60844" w:rsidP="006954B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сказка является самым популярным жанром в начальной школе.</w:t>
      </w:r>
    </w:p>
    <w:p w:rsidR="00FC41CB" w:rsidRDefault="00F60844" w:rsidP="00F608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C41CB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сказок благотворно влияет на развитие творческих возможностей детей, сближает их с природой, учит любить и беречь ее, развивает наблюдательность и любознательность, воспитывает добрые чувства, оживляет и делает интересным учебный процесс.</w:t>
      </w:r>
    </w:p>
    <w:p w:rsidR="00097EB1" w:rsidRDefault="00097EB1" w:rsidP="00F608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B1" w:rsidRDefault="00097EB1" w:rsidP="00F608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 работа по картам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Проппа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своего рода пропедевтическая работа по составлению опорных схем на уроках в старших классах.</w:t>
      </w:r>
    </w:p>
    <w:p w:rsidR="00097EB1" w:rsidRDefault="00097EB1" w:rsidP="00097E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EB1" w:rsidRPr="00864FD2" w:rsidRDefault="00097EB1" w:rsidP="00097E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FD2">
        <w:rPr>
          <w:sz w:val="28"/>
          <w:szCs w:val="28"/>
        </w:rPr>
        <w:t>Опорные схемы, на мой взгляд, не только разнообразят формы проведения уроков, делают их более запоминающимися, эмоциональными, но и развивают логическое мышление учащихся, способствуют глубокому и последовательному усвоению материала, служат подспорьем в практической деятельности учащихся для закрепления умений и навыков, развития речи.</w:t>
      </w:r>
    </w:p>
    <w:p w:rsidR="00097EB1" w:rsidRDefault="00097EB1" w:rsidP="00097E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EB1" w:rsidRPr="00864FD2" w:rsidRDefault="00097EB1" w:rsidP="00097E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FD2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личного </w:t>
      </w:r>
      <w:r w:rsidRPr="00864FD2">
        <w:rPr>
          <w:sz w:val="28"/>
          <w:szCs w:val="28"/>
        </w:rPr>
        <w:t>опыта работы знаю, что систематическое и целенаправленное использование опорных схем на уроках истории способно не только заложить определённый уровень знаний, но и хорошо развивают память, мышление, внимание, эти качества в последнее время западают у большинства учеников. Требование избегать в схеме лишних слов, ненужной информации ни в коем случае не препятствует включению в неё материала, имеющего важное значение для усвоения текущей учебной информации, а также сведений, которые обязательно пригодятся в будущем.</w:t>
      </w:r>
    </w:p>
    <w:p w:rsidR="00097EB1" w:rsidRDefault="00097EB1" w:rsidP="00097E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97EB1" w:rsidRPr="00864FD2" w:rsidRDefault="00097EB1" w:rsidP="00097EB1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64FD2">
        <w:rPr>
          <w:sz w:val="28"/>
          <w:szCs w:val="28"/>
        </w:rPr>
        <w:t>Итак, схема, как средство наглядности в обучении является не столько иллюстрацией, которая даётся параллельно с устным или письменным изложением материала, сколько ключом к решению практических задач, схема активизирует не только познавательную, но и мыслительную деятельность учащихся, тем самым мотивируя ученика, делая его успешным.</w:t>
      </w:r>
    </w:p>
    <w:p w:rsidR="00F60844" w:rsidRDefault="00F60844" w:rsidP="00F608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EB1" w:rsidRDefault="00F32524" w:rsidP="00F6084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="00097EB1" w:rsidRPr="0009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Представление результата работы творческой группы</w:t>
      </w:r>
    </w:p>
    <w:p w:rsidR="00097EB1" w:rsidRDefault="00F32524" w:rsidP="00F6084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097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Вывод </w:t>
      </w:r>
    </w:p>
    <w:p w:rsidR="00097EB1" w:rsidRDefault="00097EB1" w:rsidP="00F6084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EB1" w:rsidRDefault="00097EB1" w:rsidP="00F608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Мой мастер класс называется «Сказка – ложь, да в ней – намек…». А какой урок вы извлекли для себя из сегодняшней работы? </w:t>
      </w:r>
    </w:p>
    <w:p w:rsidR="00F60844" w:rsidRPr="00864FD2" w:rsidRDefault="00F60844" w:rsidP="00F6084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524" w:rsidRDefault="00097EB1" w:rsidP="00F325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Сказка как жанр дает учителю начальных классов большое поле работы не только на уроках литературного чтения. Это неисчерпаемый источник развития эмоциональной сферы</w:t>
      </w:r>
      <w:r w:rsidR="00F32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творческого потенциала каждого ребенка. Творчество немыслимо без фантазии и воображения, которые, в свою очередь, тесно связаны с развитием органов чувств. Ребенок, обладающий богатым воображением, не просто способен окунуться в вымышленный мир, но становится героем этого мира, активно участвует в нем.  Преобразовывая воображаемую ситуацию, он учится воздействовать на реальность. </w:t>
      </w:r>
      <w:r w:rsidR="00F32524" w:rsidRPr="00864FD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F32524" w:rsidRPr="00864FD2">
        <w:rPr>
          <w:rFonts w:ascii="Times New Roman" w:hAnsi="Times New Roman" w:cs="Times New Roman"/>
          <w:sz w:val="28"/>
          <w:szCs w:val="28"/>
          <w:shd w:val="clear" w:color="auto" w:fill="FFFFFF"/>
        </w:rPr>
        <w:t>На последнем этапе работы над сказкой учитель ставит детей в условия «переноса» вывода сказки на аналогичные случаи в жизни (может ли такое случиться в отношениях между людьми?). Этого вполне достаточно, чтобы сказка для учащихся осталась сказкой, но обогатила их знанием определенных явлений жизни.</w:t>
      </w:r>
    </w:p>
    <w:p w:rsidR="00F32524" w:rsidRPr="00864FD2" w:rsidRDefault="00F32524" w:rsidP="00F32524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954BE" w:rsidRDefault="00F32524" w:rsidP="008D6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 закончу я свое выступление </w:t>
      </w:r>
      <w:r w:rsidR="009204C2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цитат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Василия  Александровича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4C2" w:rsidRPr="00864F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Сухомлинского: «Через сказку, фантазию, игру из неповторимого детского творчества верная дорога к сердцу ребенка».</w:t>
      </w:r>
    </w:p>
    <w:p w:rsidR="00F32524" w:rsidRPr="00864FD2" w:rsidRDefault="00F32524" w:rsidP="008D6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895A8B" w:rsidRPr="00864FD2" w:rsidRDefault="00895A8B" w:rsidP="008D6E1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D0D" w:rsidRPr="00864FD2" w:rsidRDefault="009F2D0D" w:rsidP="00C3396A">
      <w:pPr>
        <w:shd w:val="clear" w:color="auto" w:fill="FFFFFF"/>
        <w:spacing w:after="12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F2D0D" w:rsidRPr="00864FD2" w:rsidSect="00F3252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4400"/>
    <w:multiLevelType w:val="multilevel"/>
    <w:tmpl w:val="CD9C8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2B07F3"/>
    <w:multiLevelType w:val="multilevel"/>
    <w:tmpl w:val="2E12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BE2E8D"/>
    <w:multiLevelType w:val="multilevel"/>
    <w:tmpl w:val="0498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013329"/>
    <w:multiLevelType w:val="multilevel"/>
    <w:tmpl w:val="D250D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AD39E2"/>
    <w:multiLevelType w:val="multilevel"/>
    <w:tmpl w:val="98C8C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6A"/>
    <w:rsid w:val="00006D39"/>
    <w:rsid w:val="00097EB1"/>
    <w:rsid w:val="006954BE"/>
    <w:rsid w:val="006F1EC1"/>
    <w:rsid w:val="00854478"/>
    <w:rsid w:val="00864FD2"/>
    <w:rsid w:val="00895A8B"/>
    <w:rsid w:val="008D6E19"/>
    <w:rsid w:val="009204C2"/>
    <w:rsid w:val="00952F76"/>
    <w:rsid w:val="009F2D0D"/>
    <w:rsid w:val="00B50500"/>
    <w:rsid w:val="00BC415A"/>
    <w:rsid w:val="00C3396A"/>
    <w:rsid w:val="00D44767"/>
    <w:rsid w:val="00F32524"/>
    <w:rsid w:val="00F60844"/>
    <w:rsid w:val="00FC41CB"/>
    <w:rsid w:val="00FE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2957B8-3D9E-4875-88AD-6ED84A60F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4B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95A8B"/>
  </w:style>
  <w:style w:type="paragraph" w:styleId="a4">
    <w:name w:val="Normal (Web)"/>
    <w:basedOn w:val="a"/>
    <w:uiPriority w:val="99"/>
    <w:semiHidden/>
    <w:unhideWhenUsed/>
    <w:rsid w:val="009F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524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FE05E2"/>
    <w:rPr>
      <w:b/>
      <w:bCs/>
    </w:rPr>
  </w:style>
  <w:style w:type="character" w:styleId="a8">
    <w:name w:val="Emphasis"/>
    <w:basedOn w:val="a0"/>
    <w:uiPriority w:val="20"/>
    <w:qFormat/>
    <w:rsid w:val="00FE05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2016-01-13T18:33:00Z</cp:lastPrinted>
  <dcterms:created xsi:type="dcterms:W3CDTF">2016-01-12T19:02:00Z</dcterms:created>
  <dcterms:modified xsi:type="dcterms:W3CDTF">2016-01-13T19:35:00Z</dcterms:modified>
</cp:coreProperties>
</file>