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7E" w:rsidRPr="00AC797E" w:rsidRDefault="00AC797E" w:rsidP="00AC797E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797E">
        <w:rPr>
          <w:rFonts w:ascii="Times New Roman" w:eastAsia="Calibri" w:hAnsi="Times New Roman" w:cs="Times New Roman"/>
          <w:b/>
          <w:sz w:val="28"/>
          <w:szCs w:val="28"/>
        </w:rPr>
        <w:t>Методически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AC797E">
        <w:rPr>
          <w:rFonts w:ascii="Times New Roman" w:eastAsia="Calibri" w:hAnsi="Times New Roman" w:cs="Times New Roman"/>
          <w:b/>
          <w:sz w:val="28"/>
          <w:szCs w:val="28"/>
        </w:rPr>
        <w:t xml:space="preserve"> рекомендации молодому педагогу</w:t>
      </w:r>
    </w:p>
    <w:p w:rsidR="00AC797E" w:rsidRPr="00AC797E" w:rsidRDefault="00AC797E" w:rsidP="00AC797E">
      <w:pPr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797E" w:rsidRPr="00AC797E" w:rsidRDefault="00AC797E" w:rsidP="00AC797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7E">
        <w:rPr>
          <w:rFonts w:ascii="Times New Roman" w:hAnsi="Times New Roman" w:cs="Times New Roman"/>
          <w:sz w:val="28"/>
          <w:szCs w:val="28"/>
        </w:rPr>
        <w:t xml:space="preserve">Основная проблема, с которой сталкиваются </w:t>
      </w:r>
      <w:proofErr w:type="gramStart"/>
      <w:r w:rsidRPr="00AC797E">
        <w:rPr>
          <w:rFonts w:ascii="Times New Roman" w:hAnsi="Times New Roman" w:cs="Times New Roman"/>
          <w:sz w:val="28"/>
          <w:szCs w:val="28"/>
        </w:rPr>
        <w:t>педагоги это</w:t>
      </w:r>
      <w:proofErr w:type="gramEnd"/>
      <w:r w:rsidRPr="00AC797E">
        <w:rPr>
          <w:rFonts w:ascii="Times New Roman" w:hAnsi="Times New Roman" w:cs="Times New Roman"/>
          <w:sz w:val="28"/>
          <w:szCs w:val="28"/>
        </w:rPr>
        <w:t xml:space="preserve"> то, как эффективно использовать информационно коммуникационные технологии для своего предмета. Решением проблемы является наложение ИКТ на знакомые им методы, формы и приемы работы с детьми. Федеральный закон «Об образовании в Российской Федерации» в ст. 47, «Правовой статус педагогических работников. Права и свободы педагогических работников, гарантии их реализации» п. 3. записано, что педагогический работник имеет право на свободу выбора и использования педагогически обоснованных форм, средств, методов обучения и воспитания; Статья 48. «Обязанности и ответственность педагогических работников» п.1 записано, что педагогический работник обязан применять педагогически обоснованные и обеспечивающие высокое качество образования формы, методы обучения и воспитания. </w:t>
      </w:r>
    </w:p>
    <w:p w:rsidR="00AC797E" w:rsidRPr="00AC797E" w:rsidRDefault="00AC797E" w:rsidP="00AC797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существует достаточно большой набор средств информационных технологий, доступных педагогу. При подготовке и проведении учебного занятия могут быть использованы:</w:t>
      </w:r>
    </w:p>
    <w:p w:rsidR="00AC797E" w:rsidRPr="00AC797E" w:rsidRDefault="00AC797E" w:rsidP="00AC797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офисные технологии (MS </w:t>
      </w:r>
      <w:proofErr w:type="spellStart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которые позволяют создавать программные продукты в поддержку преподавания своего предмета и организовывать проектную деятельность учащихся;</w:t>
      </w:r>
    </w:p>
    <w:p w:rsidR="00AC797E" w:rsidRPr="00AC797E" w:rsidRDefault="00AC797E" w:rsidP="00AC797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ресурсы сети Интернет;</w:t>
      </w:r>
    </w:p>
    <w:p w:rsidR="00AC797E" w:rsidRPr="00AC797E" w:rsidRDefault="00AC797E" w:rsidP="00AC797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(ЭОР), которые расширяют возможности образовательной среды и создают условия для развития творческого мышления учащихся.</w:t>
      </w:r>
    </w:p>
    <w:p w:rsidR="00AC797E" w:rsidRPr="00AC797E" w:rsidRDefault="00AC797E" w:rsidP="00AC79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подготовке к занятиям, при проведении уроков и мероприятий используются следующие компьютерные программы: </w:t>
      </w:r>
      <w:proofErr w:type="spellStart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Word</w:t>
      </w:r>
      <w:proofErr w:type="spellEnd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Excel</w:t>
      </w:r>
      <w:proofErr w:type="spellEnd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Power</w:t>
      </w:r>
      <w:proofErr w:type="spellEnd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Point</w:t>
      </w:r>
      <w:proofErr w:type="spellEnd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Publisher</w:t>
      </w:r>
      <w:proofErr w:type="spellEnd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Paint</w:t>
      </w:r>
      <w:proofErr w:type="spellEnd"/>
      <w:r w:rsidRPr="00AC79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Спектр применения данных программ в учебном процессе достаточно велик. Они используются для создания учебно-методического материала, наглядности, контролирующих тестов, самостоятельных и творческих работ обучающихся, проектной деятельности.</w:t>
      </w:r>
    </w:p>
    <w:p w:rsidR="00AC797E" w:rsidRPr="00AC797E" w:rsidRDefault="00AC797E" w:rsidP="00AC7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уроку с использованием информационных технологий перед преподавателем стоят следующие задачи:</w:t>
      </w:r>
    </w:p>
    <w:p w:rsidR="00AC797E" w:rsidRPr="00AC797E" w:rsidRDefault="00AC797E" w:rsidP="00AC7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и экспертная педагогическая оценка всех имеющихся информационных ресурсов и программных продуктов</w:t>
      </w:r>
    </w:p>
    <w:p w:rsidR="00AC797E" w:rsidRPr="00AC797E" w:rsidRDefault="00AC797E" w:rsidP="00AC7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выборки из программного продукта.</w:t>
      </w:r>
    </w:p>
    <w:p w:rsidR="00AC797E" w:rsidRPr="00AC797E" w:rsidRDefault="00AC797E" w:rsidP="00AC7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первом этапе</w:t>
      </w: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проводит беседу, в процессе которой может вводить новые понятия, определять готовность обучающихся к самостоятельной работе с электронными ресурсами. Если необходимо, </w:t>
      </w:r>
      <w:proofErr w:type="gramStart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 демонстрирует</w:t>
      </w:r>
      <w:proofErr w:type="gramEnd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специфику работы с программными продуктами. </w:t>
      </w:r>
      <w:proofErr w:type="gramStart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 выдаются</w:t>
      </w:r>
      <w:proofErr w:type="gramEnd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задания.</w:t>
      </w:r>
    </w:p>
    <w:p w:rsidR="00AC797E" w:rsidRPr="00AC797E" w:rsidRDefault="00AC797E" w:rsidP="00AC7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втором этапе</w:t>
      </w: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начинают синхронное вхождение в работу с электронным ресурсом под руководством преподавателя, после чего </w:t>
      </w: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приступают к самостоятельной работе. На данном этапе преподаватель становится наставником, организатором процесса исследования, поиска, переработки информации, консультантом обучающихся.</w:t>
      </w:r>
    </w:p>
    <w:p w:rsidR="00AC797E" w:rsidRPr="00AC797E" w:rsidRDefault="00AC797E" w:rsidP="00AC7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Третий этап</w:t>
      </w: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работу обучающихся с различным дидактическим материалом (без компьютера). Можно предложить ребятам проблемную ситуацию или задачу, решение которых поможет достижению целей урока.</w:t>
      </w:r>
    </w:p>
    <w:p w:rsidR="00AC797E" w:rsidRPr="00AC797E" w:rsidRDefault="00AC797E" w:rsidP="00AC7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конкретного учебного занятия этапы могут быть ранжированы иначе. Например, на втором этапе может быть предложена система упражнений, обеспечивающая подготовку учащихся к работе с ЭОР, сама работа с электронным ресурсом станет кульминацией урока.</w:t>
      </w: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организации самостоятельной деятельности обучающихся с ИКТ во внеурочное время необходим доступ к ресурсам. ИКТ позволяют обучающемуся, пропустившему тему, наверстать пропущенный материал самостоятельно.</w:t>
      </w:r>
    </w:p>
    <w:p w:rsidR="00AC797E" w:rsidRPr="00AC797E" w:rsidRDefault="00AC797E" w:rsidP="00AC7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прогнозирует эффективность использования ресурса при проведении различного рода занятий, определяет методику их проведения и проектирует основные виды деятельности с данными ресурсами в учебном процессе. При этом информация, представленная в образовательных электронных ресурсах должна оцениваться исходя из принципов доступности её представления и необходимости её использования на конкретном этапе урока, а также социальной, практической и личностной значимости для обучающихся.</w:t>
      </w:r>
    </w:p>
    <w:p w:rsidR="00AC797E" w:rsidRPr="00AC797E" w:rsidRDefault="00AC797E" w:rsidP="00AC7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коммуникация позволяет получить доступ к практически неограниченным массивам информации, хранящейся в централизованных банках данных. Это дает возможность при организации учебного процесса опираться на весь запас знаний, доступных жителю «информационного общества». </w:t>
      </w:r>
    </w:p>
    <w:p w:rsidR="00AC797E" w:rsidRPr="00AC797E" w:rsidRDefault="00AC797E" w:rsidP="00AC7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средства обучения называют интерактивными, так как они обладают способностью «откликаться» на действия ученика и учителя, «вступать» с ними в диалог, что и составляет главную особенность методик компьютерного обучения. Совершенно уникальные возможности для диалога ребенка с наукой и культурой, интерактивное общение предоставляет Всемирная компьютерная сеть – </w:t>
      </w:r>
      <w:r w:rsidRPr="00AC79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Start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nternet</w:t>
      </w:r>
      <w:proofErr w:type="spellEnd"/>
      <w:r w:rsidRPr="00AC7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97E" w:rsidRPr="00A273B4" w:rsidRDefault="00AC797E" w:rsidP="00AC7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273B4">
        <w:rPr>
          <w:sz w:val="28"/>
          <w:szCs w:val="28"/>
        </w:rPr>
        <w:t>Таким образом, информационно коммуникационные технологии должны стать средством для достижения поставленных целей.</w:t>
      </w:r>
    </w:p>
    <w:sectPr w:rsidR="00AC797E" w:rsidRPr="00A2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B05"/>
    <w:multiLevelType w:val="multilevel"/>
    <w:tmpl w:val="69464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26654"/>
    <w:multiLevelType w:val="hybridMultilevel"/>
    <w:tmpl w:val="EF2AB7B8"/>
    <w:lvl w:ilvl="0" w:tplc="FD14B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200FA"/>
    <w:multiLevelType w:val="hybridMultilevel"/>
    <w:tmpl w:val="4A341B06"/>
    <w:lvl w:ilvl="0" w:tplc="FD14B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14B3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BE"/>
    <w:rsid w:val="00766611"/>
    <w:rsid w:val="00AC797E"/>
    <w:rsid w:val="00E6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F6880-EECA-49F5-9260-D8C292FB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2025-04-02T10:15:00Z</dcterms:created>
  <dcterms:modified xsi:type="dcterms:W3CDTF">2025-04-02T10:24:00Z</dcterms:modified>
</cp:coreProperties>
</file>