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Развитие навыков мелкой моторики у детей с расстройствами аутистического спектра.</w:t>
      </w:r>
    </w:p>
    <w:p w14:paraId="02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2"/>
          <w:highlight w:val="white"/>
        </w:rPr>
      </w:pP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5000000">
      <w:pPr>
        <w:spacing w:after="0" w:before="0"/>
        <w:ind w:firstLine="0" w:left="0" w:right="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94949"/>
          <w:spacing w:val="0"/>
          <w:sz w:val="28"/>
          <w:highlight w:val="white"/>
        </w:rPr>
        <w:t>Упражнения на развитие моторных навыков</w:t>
      </w:r>
      <w:r>
        <w:rPr>
          <w:rFonts w:ascii="Times New Roman" w:hAnsi="Times New Roman"/>
          <w:b w:val="1"/>
          <w:i w:val="0"/>
          <w:caps w:val="0"/>
          <w:color w:val="49494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 использованием манипулятивных</w:t>
      </w:r>
      <w:r>
        <w:rPr>
          <w:rFonts w:ascii="Times New Roman" w:hAnsi="Times New Roman"/>
          <w:b w:val="1"/>
          <w:i w:val="0"/>
          <w:caps w:val="0"/>
          <w:color w:val="49494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предметов.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младенцев и детей дошкольного возраста полезными считаются такие виды деятельности, которые поддерживают развитие навыков мелкой моторики рук и пальцев. Ребенок должен развить силу и ловкость рук и пальцев прежде, чем ему необходимо будет манипулировать карандашом или ручкой. Занятия, направленные на развитие силы и ловкости рук, помогают избежать формирования неправильного захвата карандаша/ручки, что становится все более распространенным явлением, поскольку дети чаще и чаще начинают обучаться письму прежде, чем их руки становятся к этому готовы.</w:t>
      </w:r>
    </w:p>
    <w:p w14:paraId="0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9000000">
      <w:pPr>
        <w:spacing w:after="0" w:before="0"/>
        <w:ind w:firstLine="0" w:left="0" w:right="4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Представленные ниже виды деятельности предполагают использование манипулятивных предметов, которые поддержат развитие навыков мелкой моторики у ребенка и помогут сформировать силу и ловкость в руках, необходимые для того, чтобы держать карандаш и ручку правильно.</w:t>
      </w:r>
    </w:p>
    <w:p w14:paraId="0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Виды деятельности для развития мелкой моторики.</w:t>
      </w:r>
    </w:p>
    <w:p w14:paraId="0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E000000">
      <w:pPr>
        <w:numPr>
          <w:ilvl w:val="0"/>
          <w:numId w:val="1"/>
        </w:numPr>
        <w:spacing w:after="30" w:before="30"/>
        <w:ind w:firstLine="600" w:left="300" w:right="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Формирование шариков из пластилина: ладони рук обращены друг к другу, пальцы слегка согнуты по направлению к ладоням.</w:t>
      </w:r>
    </w:p>
    <w:p w14:paraId="0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0000000">
      <w:pPr>
        <w:numPr>
          <w:ilvl w:val="0"/>
          <w:numId w:val="2"/>
        </w:numPr>
        <w:spacing w:after="30" w:before="30"/>
        <w:ind w:firstLine="600" w:left="300" w:right="4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Формирование маленьких шариков из пластилина (размером с горох), используя исключительно кончики пальцев.</w:t>
      </w:r>
    </w:p>
    <w:p w14:paraId="1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2000000">
      <w:pPr>
        <w:numPr>
          <w:ilvl w:val="0"/>
          <w:numId w:val="3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Использоваие колышков или зубочисток для оформления фигурок из пластилина.</w:t>
      </w:r>
    </w:p>
    <w:p w14:paraId="1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4000000">
      <w:pPr>
        <w:numPr>
          <w:ilvl w:val="0"/>
          <w:numId w:val="4"/>
        </w:numPr>
        <w:spacing w:after="30" w:before="30"/>
        <w:ind w:firstLine="600" w:left="300" w:right="6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Разрезание пластилина при помощи пластикового ножа или круглого ножа для пиццы, удерживая инструмент в диагональном ладонном захвате.</w:t>
      </w:r>
    </w:p>
    <w:p w14:paraId="1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6000000">
      <w:pPr>
        <w:numPr>
          <w:ilvl w:val="0"/>
          <w:numId w:val="5"/>
        </w:numPr>
        <w:spacing w:after="30" w:before="30"/>
        <w:ind w:firstLine="600" w:left="300" w:right="58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Разрывание газеты на ленты с последующим скатыванием их в шарики. Может использоваться для набивки чучел или иного художественного творчества.</w:t>
      </w: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8000000">
      <w:pPr>
        <w:numPr>
          <w:ilvl w:val="0"/>
          <w:numId w:val="6"/>
        </w:numPr>
        <w:spacing w:after="30" w:before="30"/>
        <w:ind w:firstLine="600" w:left="300" w:right="6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Скомкивание одного листа газеты одной рукой. Это отличное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494949"/>
          <w:spacing w:val="0"/>
          <w:sz w:val="28"/>
          <w:highlight w:val="white"/>
          <w:u w:color="000000" w:val="single"/>
        </w:rPr>
        <w:t>упражнение для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494949"/>
          <w:spacing w:val="0"/>
          <w:sz w:val="28"/>
          <w:highlight w:val="white"/>
          <w:u w:color="000000" w:val="single"/>
        </w:rPr>
        <w:t>детей</w:t>
      </w:r>
      <w:r>
        <w:rPr>
          <w:rFonts w:ascii="Times New Roman" w:hAnsi="Times New Roman"/>
          <w:b w:val="0"/>
          <w:i w:val="0"/>
          <w:caps w:val="0"/>
          <w:color w:val="49494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 формирование силы рук.</w:t>
      </w: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A000000">
      <w:pPr>
        <w:numPr>
          <w:ilvl w:val="0"/>
          <w:numId w:val="7"/>
        </w:numPr>
        <w:spacing w:after="30" w:before="30"/>
        <w:ind w:firstLine="600" w:left="300" w:right="28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Использование спрея для полива растений при распылении воды на снег (можно смешать пищевой краситель с водой, чтобы снег окрашивался) или для «растапливания монстров» (нарисуйте монстров на бумаге маркерами или красками, под воздействием спрея цвет размоется).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C000000">
      <w:pPr>
        <w:numPr>
          <w:ilvl w:val="0"/>
          <w:numId w:val="8"/>
        </w:numPr>
        <w:spacing w:after="30" w:before="30"/>
        <w:ind w:firstLine="600" w:left="300" w:right="2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Поднятие предметов с использованием крупного пинцета. Это упражнение может быть адаптировано под интересы конкретного ребенка, например, для поднятия жевательных конфет, маленьких кубиков, хлопьев и т.п., а также в играх на счет.</w:t>
      </w:r>
    </w:p>
    <w:p w14:paraId="1D000000">
      <w:pPr>
        <w:numPr>
          <w:ilvl w:val="0"/>
          <w:numId w:val="8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Выброс кубика, путем смыкания ладоней рук, формируя пустое пространство</w:t>
      </w:r>
    </w:p>
    <w:p w14:paraId="1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между ними.</w:t>
      </w:r>
    </w:p>
    <w:p w14:paraId="2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1000000">
      <w:pPr>
        <w:numPr>
          <w:ilvl w:val="0"/>
          <w:numId w:val="9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Использование мелких отверток.</w:t>
      </w:r>
    </w:p>
    <w:p w14:paraId="2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3000000">
      <w:pPr>
        <w:numPr>
          <w:ilvl w:val="0"/>
          <w:numId w:val="10"/>
        </w:numPr>
        <w:spacing w:after="30" w:before="30"/>
        <w:ind w:firstLine="600" w:left="300" w:right="3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Шнуровка и нанизывание различных предметов (кукурузные кольца, макароны и т.п.)</w:t>
      </w:r>
    </w:p>
    <w:p w14:paraId="2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5000000">
      <w:pPr>
        <w:numPr>
          <w:ilvl w:val="0"/>
          <w:numId w:val="11"/>
        </w:numPr>
        <w:spacing w:after="30" w:before="30"/>
        <w:ind w:firstLine="600" w:left="300" w:right="1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Использование пипеток для забора цветной воды или смешивания цветов во время работы с краской на бумаге.</w:t>
      </w:r>
    </w:p>
    <w:p w14:paraId="2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7000000">
      <w:pPr>
        <w:numPr>
          <w:ilvl w:val="0"/>
          <w:numId w:val="12"/>
        </w:numPr>
        <w:spacing w:after="30" w:before="30"/>
        <w:ind w:firstLine="600" w:left="300" w:right="9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Скатывание маленьких шариков из тонкой бумаги, затем наклеивание их на плотный картон для формирования картинок или фигурок.</w:t>
      </w:r>
    </w:p>
    <w:p w14:paraId="2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9000000">
      <w:pPr>
        <w:numPr>
          <w:ilvl w:val="0"/>
          <w:numId w:val="13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Переворачивание карточек, монет, шашек, пуговиц без переноса их к краю стола.</w:t>
      </w:r>
    </w:p>
    <w:p w14:paraId="2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B000000">
      <w:pPr>
        <w:numPr>
          <w:ilvl w:val="0"/>
          <w:numId w:val="14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Создание изображений с использованием наклеек или самоклеящейся бумаги.</w:t>
      </w:r>
    </w:p>
    <w:p w14:paraId="2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D000000">
      <w:pPr>
        <w:numPr>
          <w:ilvl w:val="0"/>
          <w:numId w:val="15"/>
        </w:numPr>
        <w:spacing w:after="30" w:before="30"/>
        <w:ind w:firstLine="600" w:left="300" w:right="8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Игры с куклами-марионетками, используя большой, указательный и средний пальцы рук.</w:t>
      </w:r>
    </w:p>
    <w:p w14:paraId="2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Занятия с использованием ножниц.</w:t>
      </w:r>
    </w:p>
    <w:p w14:paraId="3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2000000">
      <w:pPr>
        <w:spacing w:after="0" w:before="0"/>
        <w:ind w:firstLine="0" w:left="0" w:right="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ребенок правильно держит ножницы, и они хорошо подходят к размеру его руки, разрезание бумаги тренирует именно те мышцы, которые необходимы для манипулирования карандашом при помощи захвата тремя пальцами рук. Правильное положение ножниц предполагает нахождение большого и среднего пальца в ручках ножниц, а указательного пальца на внешней стороне ручки для стабилизации, с безымянным пальцем и мизинцем, согнутыми по направлению к ладони.</w:t>
      </w:r>
    </w:p>
    <w:p w14:paraId="3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4000000">
      <w:pPr>
        <w:numPr>
          <w:ilvl w:val="0"/>
          <w:numId w:val="16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Разрезание рекламных буклетов и другой полиграфии.</w:t>
      </w:r>
    </w:p>
    <w:p w14:paraId="3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6000000">
      <w:pPr>
        <w:numPr>
          <w:ilvl w:val="0"/>
          <w:numId w:val="17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Изготовление резного края плотной бумаги.</w:t>
      </w:r>
    </w:p>
    <w:p w14:paraId="3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8000000">
      <w:pPr>
        <w:numPr>
          <w:ilvl w:val="0"/>
          <w:numId w:val="18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Разрезание ножницами пластилина.</w:t>
      </w:r>
    </w:p>
    <w:p w14:paraId="3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A000000">
      <w:pPr>
        <w:numPr>
          <w:ilvl w:val="0"/>
          <w:numId w:val="19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Резка соломы или мелко нарезанной бумаги.</w:t>
      </w:r>
    </w:p>
    <w:p w14:paraId="3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94949"/>
          <w:spacing w:val="0"/>
          <w:sz w:val="28"/>
          <w:highlight w:val="white"/>
          <w:u w:color="000000" w:val="single"/>
        </w:rPr>
        <w:t>Сенсорные виды деятельности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0000000">
      <w:pPr>
        <w:spacing w:after="0" w:before="0"/>
        <w:ind w:firstLine="0" w:left="0" w:right="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Следующие упражнения необходимы для развития мышечной силы и выносливости, а также для формирования у ребенка контроля над действиями рук.</w:t>
      </w:r>
    </w:p>
    <w:p w14:paraId="4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2000000">
      <w:pPr>
        <w:numPr>
          <w:ilvl w:val="0"/>
          <w:numId w:val="20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Ходьба «крабом».</w:t>
      </w:r>
    </w:p>
    <w:p w14:paraId="4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4000000">
      <w:pPr>
        <w:numPr>
          <w:ilvl w:val="0"/>
          <w:numId w:val="21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Игры с хлопками в ладоши (ладушки, громко/тихо и т.п.).</w:t>
      </w:r>
    </w:p>
    <w:p w14:paraId="4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6000000">
      <w:pPr>
        <w:numPr>
          <w:ilvl w:val="0"/>
          <w:numId w:val="22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Ловля (хлопком) мыльных пузырей в ладони.</w:t>
      </w:r>
    </w:p>
    <w:p w14:paraId="4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8000000">
      <w:pPr>
        <w:numPr>
          <w:ilvl w:val="0"/>
          <w:numId w:val="23"/>
        </w:numPr>
        <w:spacing w:after="30" w:before="30"/>
        <w:ind w:firstLine="600" w:left="3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Рисование в тактильной среде, например, в мокром песке, соли, рисе и пасте. Пасту можно изготовить путем добавления воды к кукурузному крахмалу до получения смеси, имеющей консистенцию зубной пасты. Вязкость подобных смесей обеспечивает «обратную связь» для мышечных рецепторов и суставов, тем самым способствуя формированию зрительно-моторного контроля.</w:t>
      </w:r>
    </w:p>
    <w:p w14:paraId="4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A000000">
      <w:pPr>
        <w:numPr>
          <w:ilvl w:val="0"/>
          <w:numId w:val="24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Выбор мелких предметов, таких как колышки, бусы, монеты, из коробок с солью,</w:t>
      </w:r>
    </w:p>
    <w:p w14:paraId="4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рисом и т.п. Это же упражнение можно попробовать выполнить с закрытыми глазами.</w:t>
      </w:r>
    </w:p>
    <w:p w14:paraId="4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помогает развить у ребенка сенсорный контроль над руками.</w:t>
      </w:r>
    </w:p>
    <w:p w14:paraId="4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Переход средней линии.</w:t>
      </w:r>
    </w:p>
    <w:p w14:paraId="5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4000000">
      <w:pPr>
        <w:spacing w:after="0" w:before="0"/>
        <w:ind w:firstLine="0" w:left="0" w:right="5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данном этапе у ребенка все еще происходит формирование ведущей руки. Следующие виды деятельности способствуют развитию навыка перехода средней линии у детей:</w:t>
      </w:r>
    </w:p>
    <w:p w14:paraId="5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6000000">
      <w:pPr>
        <w:numPr>
          <w:ilvl w:val="0"/>
          <w:numId w:val="25"/>
        </w:numPr>
        <w:spacing w:after="30" w:before="30"/>
        <w:ind w:firstLine="600" w:left="30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Поощряйте ребенка к тому, чтобы он брал материалы обеими руками. Этот навык необходим для включения второй руки в работу, что позволит избежать смены рук при переходе средней линии.</w:t>
      </w:r>
    </w:p>
    <w:p w14:paraId="5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8000000">
      <w:pPr>
        <w:numPr>
          <w:ilvl w:val="0"/>
          <w:numId w:val="26"/>
        </w:numPr>
        <w:spacing w:after="30" w:before="30"/>
        <w:ind w:firstLine="600" w:left="300" w:right="4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удерживайте ребенка от использования левой руки в какой бы то ни было деятельности. Позвольте процессу формирования ведущей руки протекать естественным образом и предлагайте ребенку стимулы и занятия в районе средней линии, позволяя ему выбирать руку самостоятельно.</w:t>
      </w:r>
    </w:p>
    <w:p w14:paraId="5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A000000">
      <w:pPr>
        <w:numPr>
          <w:ilvl w:val="0"/>
          <w:numId w:val="27"/>
        </w:numPr>
        <w:spacing w:after="30" w:before="30"/>
        <w:ind w:firstLine="600" w:left="300" w:right="10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Начинайте вводить понятия «правый» и «левый» посредством спонтанных комментариев, например, «ударь по мячу правой ногой». Играйте в игры, предполагающие имитацию позы тела и движений.</w:t>
      </w:r>
    </w:p>
    <w:p w14:paraId="5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C000000">
      <w:pPr>
        <w:numPr>
          <w:ilvl w:val="0"/>
          <w:numId w:val="28"/>
        </w:numPr>
        <w:spacing w:after="30" w:before="30"/>
        <w:ind w:firstLine="600" w:left="300" w:right="10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При работе с красками и кисточками поощряйте ребенка к тому, чтобы он проводил непрерывные линии через весь лист бумаги, а также по диагонали.</w:t>
      </w:r>
    </w:p>
    <w:p w14:paraId="5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Упражнения на разработку навыков письма.</w:t>
      </w:r>
    </w:p>
    <w:p w14:paraId="5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1000000">
      <w:pPr>
        <w:spacing w:after="0" w:before="0"/>
        <w:ind w:firstLine="0" w:left="0" w:right="4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Существуют некоторые важнейшие предварительные навыки, необходимые для развития навыков письма, и их формирование начинается еще в младенческом возрасте. Следующие виды деятельности поддерживают и способствуют развитию мелкой моторики и визуально-моторному развитию.</w:t>
      </w:r>
    </w:p>
    <w:p w14:paraId="6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Устойчивость и равновесие тела.</w:t>
      </w:r>
    </w:p>
    <w:p w14:paraId="6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6000000">
      <w:pPr>
        <w:spacing w:after="0" w:before="0"/>
        <w:ind w:firstLine="0" w:left="0" w:right="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Суставы ребенка должны быть развитыми и устойчивыми для того, чтобы руки могли свободно концентрироваться на выполнении конкретных задачах мелкой моторики.</w:t>
      </w:r>
    </w:p>
    <w:p w14:paraId="6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8000000">
      <w:pPr>
        <w:numPr>
          <w:ilvl w:val="0"/>
          <w:numId w:val="29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Ходьба «крабом»</w:t>
      </w:r>
    </w:p>
    <w:p w14:paraId="6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A000000">
      <w:pPr>
        <w:numPr>
          <w:ilvl w:val="0"/>
          <w:numId w:val="30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Отжимания от стены</w:t>
      </w:r>
    </w:p>
    <w:p w14:paraId="6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C000000">
      <w:pPr>
        <w:numPr>
          <w:ilvl w:val="0"/>
          <w:numId w:val="31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Шведские стенки</w:t>
      </w:r>
    </w:p>
    <w:p w14:paraId="6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E000000">
      <w:pPr>
        <w:numPr>
          <w:ilvl w:val="0"/>
          <w:numId w:val="32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Кольца и дорожки из перекладин на детских площадках</w:t>
      </w:r>
    </w:p>
    <w:p w14:paraId="6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0000000">
      <w:pPr>
        <w:numPr>
          <w:ilvl w:val="0"/>
          <w:numId w:val="33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Игры с пластилином</w:t>
      </w:r>
    </w:p>
    <w:p w14:paraId="7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Навыки мелкой моторики.</w:t>
      </w:r>
    </w:p>
    <w:p w14:paraId="7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5000000">
      <w:pPr>
        <w:spacing w:after="0" w:before="0"/>
        <w:ind w:firstLine="0" w:left="0" w:right="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только у ребенка формируется некоторая устойчивость в теле, в его руках и пальцах начинает развиваться ловкость, а также формируются различные виды захватов. Дети гораздо быстрее развивают навыки мелкой моторики, если они как можно больше работают с вертикальной или почти вертикальной поверхностью. В частности, запястья должны иметь хорошую растяжку (при сгибе назад в направлении руки).</w:t>
      </w:r>
    </w:p>
    <w:p w14:paraId="7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7000000">
      <w:pPr>
        <w:numPr>
          <w:ilvl w:val="0"/>
          <w:numId w:val="34"/>
        </w:numPr>
        <w:spacing w:after="30" w:before="30"/>
        <w:ind w:firstLine="600" w:left="300" w:right="2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Прикрепите на стену большой лист бумаги для рисования. Попросите ребенка взять в руки большой маркер и попробуйте выполнить с ним следующие упражнения для развития визуально-моторных навыков:</w:t>
      </w:r>
    </w:p>
    <w:p w14:paraId="7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- начертите образец фигуры одним движением, не отрывая руки;</w:t>
      </w:r>
    </w:p>
    <w:p w14:paraId="7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- попросите ребенка провести линию поверх вашей линии, слева направо, сверху вниз; - обведите каждую фигуру как минимум 10 раз; - затем попросите ребенка нарисовать такую же фигуру рядом с образцом несколько раз.</w:t>
      </w:r>
    </w:p>
    <w:p w14:paraId="7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D000000">
      <w:pPr>
        <w:numPr>
          <w:ilvl w:val="0"/>
          <w:numId w:val="35"/>
        </w:numPr>
        <w:spacing w:after="30" w:before="30"/>
        <w:ind w:firstLine="600" w:left="300" w:right="14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Поиграйте в игру «Соединить по точкам». Убедитесь в том, что ребенок последовательно соединяет точки слева направо и сверху вниз.</w:t>
      </w:r>
    </w:p>
    <w:p w14:paraId="7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F000000">
      <w:pPr>
        <w:numPr>
          <w:ilvl w:val="0"/>
          <w:numId w:val="36"/>
        </w:numPr>
        <w:spacing w:after="30" w:before="30"/>
        <w:ind w:firstLine="600" w:left="300" w:right="5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Обводите трафареты. Рукой, не являющейся доминантной, ребенок удерживает трафарет и стабилизирует его положение по отношению к бумаге, а доминантной рукой давит на карандаш, подталкивая его вплотную к краю трафарета.</w:t>
      </w:r>
    </w:p>
    <w:p w14:paraId="8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1000000">
      <w:pPr>
        <w:numPr>
          <w:ilvl w:val="0"/>
          <w:numId w:val="37"/>
        </w:numPr>
        <w:spacing w:after="30" w:before="30"/>
        <w:ind w:firstLine="600" w:left="300" w:right="4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Прикрепите большой кусок войлока к стене. Ребенок может использовать войлочные фигуры для рисования. Магнитные доски можно использовать таким же образом.</w:t>
      </w:r>
    </w:p>
    <w:p w14:paraId="8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3000000">
      <w:pPr>
        <w:numPr>
          <w:ilvl w:val="0"/>
          <w:numId w:val="38"/>
        </w:numPr>
        <w:spacing w:after="30" w:before="30"/>
        <w:ind w:firstLine="600" w:left="300" w:right="90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Позанимайтесь с ребенком у обычной доски, используя мел вместо маркера. Выполните действия, которые были предложены выше.</w:t>
      </w:r>
    </w:p>
    <w:p w14:paraId="8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5000000">
      <w:pPr>
        <w:numPr>
          <w:ilvl w:val="0"/>
          <w:numId w:val="39"/>
        </w:numPr>
        <w:spacing w:after="30" w:before="30"/>
        <w:ind w:firstLine="600" w:left="300" w:right="8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Рисование на мольберте. Некоторые из упражнений, описанных выше, могут выполняться с использованием мольберта.</w:t>
      </w:r>
    </w:p>
    <w:p w14:paraId="8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Зрительно-моторный контроль.</w:t>
      </w:r>
    </w:p>
    <w:p w14:paraId="8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A000000">
      <w:pPr>
        <w:spacing w:after="0" w:before="0"/>
        <w:ind w:firstLine="0" w:left="0" w:right="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Зрительно-моторный контроль означает способность глаз работать вместе, отслеживая местоположение предметов и удерживая их в поле зрения, когда это необходимо.</w:t>
      </w:r>
    </w:p>
    <w:p w14:paraId="8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C000000">
      <w:pPr>
        <w:numPr>
          <w:ilvl w:val="0"/>
          <w:numId w:val="40"/>
        </w:numPr>
        <w:spacing w:after="30" w:before="30"/>
        <w:ind w:firstLine="600" w:left="300" w:right="18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Направьте луч фонарика на потолок. Уложите ребенка на спину или на живот и попросите его визуально следить за движением света слева направо, сверху вниз и по диагонали.</w:t>
      </w:r>
    </w:p>
    <w:p w14:paraId="8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E000000">
      <w:pPr>
        <w:numPr>
          <w:ilvl w:val="0"/>
          <w:numId w:val="41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Поиск скрытых изображений на рисунках.</w:t>
      </w:r>
    </w:p>
    <w:p w14:paraId="8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0000000">
      <w:pPr>
        <w:numPr>
          <w:ilvl w:val="0"/>
          <w:numId w:val="42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Лабиринты (часто встречаются в детских журналах и книгах).</w:t>
      </w:r>
    </w:p>
    <w:p w14:paraId="9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Зрительно-моторная координация.</w:t>
      </w:r>
    </w:p>
    <w:p w14:paraId="9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5000000">
      <w:pPr>
        <w:spacing w:after="0" w:before="0"/>
        <w:ind w:firstLine="0" w:left="0" w:right="38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Зрительно-моторная координация предполагает точность в действиях размещения, направления, а также в ощущении положения в пространстве.</w:t>
      </w:r>
    </w:p>
    <w:p w14:paraId="9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7000000">
      <w:pPr>
        <w:numPr>
          <w:ilvl w:val="0"/>
          <w:numId w:val="43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Забрасывание мячиков в кольцо на полу с постепенным увеличением расстояния.</w:t>
      </w:r>
    </w:p>
    <w:p w14:paraId="9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9000000">
      <w:pPr>
        <w:numPr>
          <w:ilvl w:val="0"/>
          <w:numId w:val="44"/>
        </w:numPr>
        <w:spacing w:after="30" w:before="30"/>
        <w:ind w:firstLine="600" w:left="3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Игры в бросок и ловлю мяча. Начните с большого мяча и постепенно переходите к более маленьким.</w:t>
      </w:r>
    </w:p>
    <w:p w14:paraId="9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B000000">
      <w:pPr>
        <w:numPr>
          <w:ilvl w:val="0"/>
          <w:numId w:val="45"/>
        </w:numPr>
        <w:spacing w:after="30" w:before="30"/>
        <w:ind w:firstLine="600" w:left="300" w:right="94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Поиграйте в боулинг, предложив ребенку сбить кегли (или бутылки из-под содовой) при помощи небольшого мяча.</w:t>
      </w:r>
    </w:p>
    <w:p w14:paraId="9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D000000">
      <w:pPr>
        <w:numPr>
          <w:ilvl w:val="0"/>
          <w:numId w:val="46"/>
        </w:numPr>
        <w:spacing w:after="30" w:before="30"/>
        <w:ind w:firstLine="0" w:left="3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Удары по надувному шарику среднего размера.</w:t>
      </w:r>
    </w:p>
    <w:p w14:paraId="9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2024-04-21T13:52:10Z</dcterms:modified>
</cp:coreProperties>
</file>